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86" w:rsidRDefault="00843DF0" w:rsidP="00843DF0">
      <w:pPr>
        <w:pStyle w:val="a4"/>
        <w:tabs>
          <w:tab w:val="left" w:pos="0"/>
        </w:tabs>
        <w:ind w:hanging="456"/>
        <w:rPr>
          <w:sz w:val="26"/>
          <w:szCs w:val="26"/>
        </w:rPr>
      </w:pPr>
      <w:r w:rsidRPr="009A23CD">
        <w:rPr>
          <w:sz w:val="26"/>
          <w:szCs w:val="26"/>
        </w:rPr>
        <w:t>ОПИСАНИЕ РАЗРАБОТКИ УРОКА</w:t>
      </w:r>
    </w:p>
    <w:p w:rsidR="00843DF0" w:rsidRPr="009A23CD" w:rsidRDefault="00843DF0" w:rsidP="00843DF0">
      <w:pPr>
        <w:pStyle w:val="a4"/>
        <w:tabs>
          <w:tab w:val="left" w:pos="0"/>
        </w:tabs>
        <w:ind w:hanging="456"/>
        <w:rPr>
          <w:sz w:val="26"/>
          <w:szCs w:val="26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3588"/>
        <w:gridCol w:w="8844"/>
      </w:tblGrid>
      <w:tr w:rsidR="00655B86" w:rsidRPr="009A23CD" w:rsidTr="00CA108A">
        <w:trPr>
          <w:trHeight w:val="286"/>
        </w:trPr>
        <w:tc>
          <w:tcPr>
            <w:tcW w:w="6204" w:type="dxa"/>
            <w:gridSpan w:val="2"/>
            <w:shd w:val="clear" w:color="auto" w:fill="F3F3F3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 xml:space="preserve">ФИО и должность автора:   </w:t>
            </w:r>
          </w:p>
        </w:tc>
        <w:tc>
          <w:tcPr>
            <w:tcW w:w="8844" w:type="dxa"/>
          </w:tcPr>
          <w:p w:rsidR="00655B86" w:rsidRPr="009A23CD" w:rsidRDefault="002D71CF" w:rsidP="009C3CBC">
            <w:pPr>
              <w:jc w:val="both"/>
              <w:rPr>
                <w:b/>
                <w:bCs/>
                <w:sz w:val="26"/>
                <w:szCs w:val="26"/>
              </w:rPr>
            </w:pPr>
            <w:r w:rsidRPr="009A23CD">
              <w:rPr>
                <w:b/>
                <w:bCs/>
                <w:sz w:val="26"/>
                <w:szCs w:val="26"/>
              </w:rPr>
              <w:t>Жохова Светлана  В</w:t>
            </w:r>
            <w:r w:rsidR="00655B86" w:rsidRPr="009A23CD">
              <w:rPr>
                <w:b/>
                <w:bCs/>
                <w:sz w:val="26"/>
                <w:szCs w:val="26"/>
              </w:rPr>
              <w:t>ладимировна</w:t>
            </w:r>
            <w:r w:rsidR="00AD6F15">
              <w:rPr>
                <w:b/>
                <w:bCs/>
                <w:sz w:val="26"/>
                <w:szCs w:val="26"/>
              </w:rPr>
              <w:t>, учитель</w:t>
            </w:r>
          </w:p>
        </w:tc>
      </w:tr>
      <w:tr w:rsidR="00655B86" w:rsidRPr="009A23CD" w:rsidTr="00CA108A">
        <w:trPr>
          <w:trHeight w:val="301"/>
        </w:trPr>
        <w:tc>
          <w:tcPr>
            <w:tcW w:w="6204" w:type="dxa"/>
            <w:gridSpan w:val="2"/>
            <w:shd w:val="clear" w:color="auto" w:fill="F3F3F3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Образовательное учреждение:</w:t>
            </w:r>
          </w:p>
        </w:tc>
        <w:tc>
          <w:tcPr>
            <w:tcW w:w="8844" w:type="dxa"/>
          </w:tcPr>
          <w:p w:rsidR="00655B86" w:rsidRPr="009A23CD" w:rsidRDefault="002D71CF" w:rsidP="009C3CBC">
            <w:pPr>
              <w:jc w:val="both"/>
              <w:rPr>
                <w:b/>
                <w:bCs/>
                <w:sz w:val="26"/>
                <w:szCs w:val="26"/>
              </w:rPr>
            </w:pPr>
            <w:r w:rsidRPr="009A23CD">
              <w:rPr>
                <w:b/>
                <w:bCs/>
                <w:sz w:val="26"/>
                <w:szCs w:val="26"/>
              </w:rPr>
              <w:t>МБОУ «</w:t>
            </w:r>
            <w:r w:rsidR="00691006">
              <w:rPr>
                <w:b/>
                <w:bCs/>
                <w:sz w:val="26"/>
                <w:szCs w:val="26"/>
              </w:rPr>
              <w:t>С</w:t>
            </w:r>
            <w:r w:rsidR="00655B86" w:rsidRPr="009A23CD">
              <w:rPr>
                <w:b/>
                <w:bCs/>
                <w:sz w:val="26"/>
                <w:szCs w:val="26"/>
              </w:rPr>
              <w:t>Ш №23»</w:t>
            </w:r>
          </w:p>
        </w:tc>
      </w:tr>
      <w:tr w:rsidR="00655B86" w:rsidRPr="009A23CD" w:rsidTr="00CA108A">
        <w:trPr>
          <w:trHeight w:val="286"/>
        </w:trPr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Предметная область: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655B86" w:rsidRPr="009A23CD" w:rsidRDefault="00655B86" w:rsidP="009C3CBC">
            <w:pPr>
              <w:jc w:val="both"/>
              <w:rPr>
                <w:b/>
                <w:bCs/>
                <w:sz w:val="26"/>
                <w:szCs w:val="26"/>
              </w:rPr>
            </w:pPr>
            <w:r w:rsidRPr="009A23CD">
              <w:rPr>
                <w:b/>
                <w:bCs/>
                <w:sz w:val="26"/>
                <w:szCs w:val="26"/>
              </w:rPr>
              <w:t>математика</w:t>
            </w:r>
          </w:p>
        </w:tc>
      </w:tr>
      <w:tr w:rsidR="00655B86" w:rsidRPr="009A23CD" w:rsidTr="00CA108A">
        <w:trPr>
          <w:trHeight w:val="903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AD6F15" w:rsidRDefault="00AD6F15" w:rsidP="009C3CBC">
            <w:pPr>
              <w:jc w:val="both"/>
              <w:rPr>
                <w:sz w:val="26"/>
                <w:szCs w:val="26"/>
              </w:rPr>
            </w:pPr>
          </w:p>
          <w:p w:rsidR="00655B86" w:rsidRPr="009A23CD" w:rsidRDefault="00655B86" w:rsidP="00691006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 xml:space="preserve">Краткая аннотация урока </w:t>
            </w:r>
          </w:p>
        </w:tc>
        <w:tc>
          <w:tcPr>
            <w:tcW w:w="88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:rsidR="009C3CBC" w:rsidRPr="009A23CD" w:rsidRDefault="007C0476" w:rsidP="00AD6F15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  <w:szCs w:val="28"/>
              </w:rPr>
              <w:t xml:space="preserve">      Даная форма урока на основе использования проекционной или интерактивной технологии развивает у учащихся познавательные способности, умение анализировать,  выстраивать логическую цепочку рассуждений, аргументировано комментировать проделываемые преобразования. Учебный материал отобран на основе принципов научности, логичности, систематичности, последовательности, доступности, преемственности и  перспективности обучения. Устные упражнения, подготовленные к уроку, направлены на повторение основных правил, применяемых при преобразовании выражений со степенями  и отработку навыков устного счета. Устная работа активизировала, мобилизовала, настроила учащихся на урок. Форма проведения работы с помощью</w:t>
            </w:r>
            <w:r w:rsidRPr="009A23CD">
              <w:rPr>
                <w:color w:val="FF0000"/>
                <w:sz w:val="26"/>
                <w:szCs w:val="28"/>
              </w:rPr>
              <w:t xml:space="preserve"> </w:t>
            </w:r>
            <w:r w:rsidRPr="009A23CD">
              <w:rPr>
                <w:color w:val="000000"/>
                <w:sz w:val="26"/>
                <w:szCs w:val="28"/>
              </w:rPr>
              <w:t>интерактивных</w:t>
            </w:r>
            <w:r w:rsidRPr="009A23CD">
              <w:rPr>
                <w:color w:val="FF0000"/>
                <w:sz w:val="26"/>
                <w:szCs w:val="28"/>
              </w:rPr>
              <w:t xml:space="preserve"> </w:t>
            </w:r>
            <w:r w:rsidR="00A632C6" w:rsidRPr="009A23CD">
              <w:rPr>
                <w:sz w:val="26"/>
                <w:szCs w:val="28"/>
              </w:rPr>
              <w:t xml:space="preserve">средств обучения </w:t>
            </w:r>
            <w:r w:rsidRPr="009A23CD">
              <w:rPr>
                <w:sz w:val="26"/>
                <w:szCs w:val="28"/>
              </w:rPr>
              <w:t>повышает темп, экономя время для дальнейших этапов урока.</w:t>
            </w:r>
            <w:r w:rsidR="00A632C6" w:rsidRPr="009A23CD">
              <w:rPr>
                <w:sz w:val="26"/>
                <w:szCs w:val="28"/>
              </w:rPr>
              <w:t xml:space="preserve"> </w:t>
            </w:r>
            <w:r w:rsidRPr="009A23CD">
              <w:rPr>
                <w:sz w:val="26"/>
                <w:szCs w:val="28"/>
              </w:rPr>
              <w:t xml:space="preserve">Выбор данной формы продиктован необходимостью подготавливать учащихся к тестовой форме итоговой аттестации. </w:t>
            </w:r>
            <w:r w:rsidR="009C3CBC" w:rsidRPr="009A23CD">
              <w:rPr>
                <w:sz w:val="26"/>
                <w:szCs w:val="28"/>
              </w:rPr>
              <w:t xml:space="preserve">Урок четко структурирован, одни этапы пополняют дидактическую основу других, логически взаимосвязаны между собой. Использование различных средств обучения: карточек с заданиями,  мультимедийных средств обучения, интерактивной доски, слайдов и т.д. адекватны поставленным целям и правомерно используются на каждом этапе урока. </w:t>
            </w:r>
          </w:p>
        </w:tc>
      </w:tr>
      <w:tr w:rsidR="00655B86" w:rsidRPr="009A23CD" w:rsidTr="00CA108A">
        <w:trPr>
          <w:trHeight w:val="301"/>
        </w:trPr>
        <w:tc>
          <w:tcPr>
            <w:tcW w:w="6204" w:type="dxa"/>
            <w:gridSpan w:val="2"/>
            <w:tcBorders>
              <w:top w:val="single" w:sz="4" w:space="0" w:color="auto"/>
            </w:tcBorders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  <w:highlight w:val="yellow"/>
              </w:rPr>
            </w:pPr>
            <w:r w:rsidRPr="009A23CD">
              <w:rPr>
                <w:sz w:val="26"/>
                <w:szCs w:val="26"/>
              </w:rPr>
              <w:t>Класс (профиль, если применимо):</w:t>
            </w:r>
          </w:p>
        </w:tc>
        <w:tc>
          <w:tcPr>
            <w:tcW w:w="8844" w:type="dxa"/>
            <w:tcBorders>
              <w:top w:val="single" w:sz="4" w:space="0" w:color="auto"/>
            </w:tcBorders>
          </w:tcPr>
          <w:p w:rsidR="00655B86" w:rsidRPr="009A23CD" w:rsidRDefault="00A632C6" w:rsidP="009C3CBC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9A23CD">
              <w:rPr>
                <w:b/>
                <w:bCs/>
                <w:sz w:val="26"/>
                <w:szCs w:val="26"/>
                <w:highlight w:val="yellow"/>
              </w:rPr>
              <w:t>8 класс</w:t>
            </w:r>
          </w:p>
        </w:tc>
      </w:tr>
      <w:tr w:rsidR="00655B86" w:rsidRPr="009A23CD" w:rsidTr="00CA108A">
        <w:trPr>
          <w:trHeight w:val="286"/>
        </w:trPr>
        <w:tc>
          <w:tcPr>
            <w:tcW w:w="6204" w:type="dxa"/>
            <w:gridSpan w:val="2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Тема урока:</w:t>
            </w:r>
          </w:p>
        </w:tc>
        <w:tc>
          <w:tcPr>
            <w:tcW w:w="8844" w:type="dxa"/>
          </w:tcPr>
          <w:p w:rsidR="00655B86" w:rsidRPr="009A23CD" w:rsidRDefault="004021C6" w:rsidP="009C3CBC">
            <w:pPr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9A23CD">
              <w:rPr>
                <w:b/>
                <w:bCs/>
                <w:sz w:val="26"/>
                <w:szCs w:val="28"/>
              </w:rPr>
              <w:t>«Возведение одночлена в степень</w:t>
            </w:r>
            <w:r w:rsidR="005F7D5B">
              <w:rPr>
                <w:b/>
                <w:bCs/>
                <w:sz w:val="26"/>
                <w:szCs w:val="28"/>
              </w:rPr>
              <w:t>»</w:t>
            </w:r>
          </w:p>
        </w:tc>
      </w:tr>
      <w:tr w:rsidR="00655B86" w:rsidRPr="009A23CD" w:rsidTr="00CA108A">
        <w:trPr>
          <w:trHeight w:val="165"/>
        </w:trPr>
        <w:tc>
          <w:tcPr>
            <w:tcW w:w="6204" w:type="dxa"/>
            <w:gridSpan w:val="2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Используемые интерактивные средства обучения на уроке:</w:t>
            </w:r>
          </w:p>
        </w:tc>
        <w:tc>
          <w:tcPr>
            <w:tcW w:w="8844" w:type="dxa"/>
          </w:tcPr>
          <w:p w:rsidR="00655B86" w:rsidRPr="009A23CD" w:rsidRDefault="00D77FFC" w:rsidP="009C3CBC">
            <w:pPr>
              <w:jc w:val="both"/>
              <w:rPr>
                <w:sz w:val="26"/>
                <w:szCs w:val="26"/>
                <w:highlight w:val="yellow"/>
              </w:rPr>
            </w:pPr>
            <w:r w:rsidRPr="009A23CD">
              <w:rPr>
                <w:sz w:val="26"/>
                <w:szCs w:val="26"/>
              </w:rPr>
              <w:t>Интерактивная доска /прекционная техника (мультимедиапроектор, экран), ноутбуки</w:t>
            </w:r>
          </w:p>
        </w:tc>
      </w:tr>
      <w:tr w:rsidR="00655B86" w:rsidRPr="009A23CD" w:rsidTr="00CA108A">
        <w:trPr>
          <w:trHeight w:val="420"/>
        </w:trPr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Ожидаемые результаты: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9A6773" w:rsidRPr="009A23CD" w:rsidRDefault="009A6773" w:rsidP="009C3CBC">
            <w:pPr>
              <w:jc w:val="both"/>
              <w:rPr>
                <w:sz w:val="26"/>
                <w:szCs w:val="28"/>
                <w:u w:val="thick"/>
              </w:rPr>
            </w:pPr>
            <w:r w:rsidRPr="009A23CD">
              <w:rPr>
                <w:sz w:val="26"/>
                <w:szCs w:val="26"/>
              </w:rPr>
              <w:t xml:space="preserve">Апробирование учебно-методических интерактивных материалов по </w:t>
            </w:r>
            <w:r w:rsidRPr="009A23CD">
              <w:rPr>
                <w:sz w:val="26"/>
                <w:szCs w:val="26"/>
              </w:rPr>
              <w:lastRenderedPageBreak/>
              <w:t xml:space="preserve">алгебре.  </w:t>
            </w:r>
            <w:r w:rsidRPr="009A23CD">
              <w:rPr>
                <w:sz w:val="26"/>
                <w:szCs w:val="28"/>
              </w:rPr>
              <w:t>Научить учащихся возводить одночлен в степень через формирование навыков работы с интерактивными средствами при преобразовании математических выражений.</w:t>
            </w:r>
          </w:p>
          <w:p w:rsidR="00655B86" w:rsidRPr="009A23CD" w:rsidRDefault="00655B86" w:rsidP="009C3CB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655B86" w:rsidRPr="009A23CD" w:rsidTr="00CA108A">
        <w:trPr>
          <w:trHeight w:val="301"/>
        </w:trPr>
        <w:tc>
          <w:tcPr>
            <w:tcW w:w="2616" w:type="dxa"/>
            <w:shd w:val="clear" w:color="auto" w:fill="F3F3F3"/>
          </w:tcPr>
          <w:p w:rsidR="00655B86" w:rsidRPr="009A23CD" w:rsidRDefault="00655B86" w:rsidP="00C5672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A23CD">
              <w:rPr>
                <w:b/>
                <w:sz w:val="20"/>
                <w:szCs w:val="20"/>
              </w:rPr>
              <w:lastRenderedPageBreak/>
              <w:t>Этапы урока с применением интерактивных средств обучения</w:t>
            </w:r>
          </w:p>
        </w:tc>
        <w:tc>
          <w:tcPr>
            <w:tcW w:w="3588" w:type="dxa"/>
            <w:shd w:val="clear" w:color="auto" w:fill="F3F3F3"/>
          </w:tcPr>
          <w:p w:rsidR="00655B86" w:rsidRPr="00843DF0" w:rsidRDefault="00655B86" w:rsidP="00C56723">
            <w:pPr>
              <w:pStyle w:val="a"/>
              <w:numPr>
                <w:ilvl w:val="0"/>
                <w:numId w:val="0"/>
              </w:numPr>
              <w:jc w:val="center"/>
              <w:rPr>
                <w:b/>
                <w:highlight w:val="yellow"/>
              </w:rPr>
            </w:pPr>
            <w:r w:rsidRPr="00843DF0">
              <w:rPr>
                <w:b/>
              </w:rPr>
              <w:t>Деятельность учащихся на уроке</w:t>
            </w:r>
          </w:p>
        </w:tc>
        <w:tc>
          <w:tcPr>
            <w:tcW w:w="8844" w:type="dxa"/>
            <w:shd w:val="clear" w:color="auto" w:fill="F3F3F3"/>
          </w:tcPr>
          <w:p w:rsidR="00655B86" w:rsidRPr="00843DF0" w:rsidRDefault="00655B86" w:rsidP="00C56723">
            <w:pPr>
              <w:jc w:val="center"/>
              <w:rPr>
                <w:b/>
                <w:highlight w:val="yellow"/>
              </w:rPr>
            </w:pPr>
            <w:r w:rsidRPr="00843DF0">
              <w:rPr>
                <w:b/>
              </w:rPr>
              <w:t>Деятельность учителя на уроке</w:t>
            </w:r>
          </w:p>
        </w:tc>
      </w:tr>
      <w:tr w:rsidR="00655B86" w:rsidRPr="009A23CD" w:rsidTr="00CA108A">
        <w:trPr>
          <w:trHeight w:val="286"/>
        </w:trPr>
        <w:tc>
          <w:tcPr>
            <w:tcW w:w="2616" w:type="dxa"/>
          </w:tcPr>
          <w:p w:rsidR="00032FBE" w:rsidRPr="009A23CD" w:rsidRDefault="00032FBE" w:rsidP="009C3CBC">
            <w:pPr>
              <w:jc w:val="both"/>
              <w:rPr>
                <w:sz w:val="26"/>
                <w:szCs w:val="26"/>
              </w:rPr>
            </w:pPr>
          </w:p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1.Организация начала занятия</w:t>
            </w:r>
          </w:p>
        </w:tc>
        <w:tc>
          <w:tcPr>
            <w:tcW w:w="3588" w:type="dxa"/>
          </w:tcPr>
          <w:p w:rsidR="00032FBE" w:rsidRPr="009A23CD" w:rsidRDefault="00032FBE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Подготовка рабочего места до начала урока</w:t>
            </w:r>
            <w:r w:rsidR="00CA108A" w:rsidRPr="00CA108A">
              <w:rPr>
                <w:sz w:val="26"/>
              </w:rPr>
              <w:t xml:space="preserve"> </w:t>
            </w:r>
            <w:r w:rsidRPr="009A23CD">
              <w:rPr>
                <w:sz w:val="26"/>
              </w:rPr>
              <w:t>(при работе с ноутбуками, проверка техники)</w:t>
            </w:r>
          </w:p>
          <w:p w:rsidR="00655B86" w:rsidRPr="009A23CD" w:rsidRDefault="00610175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1.Приветствие учителя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032FBE" w:rsidRPr="009A23CD" w:rsidRDefault="00032FBE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Подготовка техники до начала урока, настройка. проверка</w:t>
            </w:r>
          </w:p>
          <w:p w:rsidR="00655B86" w:rsidRPr="009A23CD" w:rsidRDefault="0061017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1.Настроить учащихся на работу</w:t>
            </w:r>
          </w:p>
          <w:p w:rsidR="00610175" w:rsidRPr="009A23CD" w:rsidRDefault="0061017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Приветствие</w:t>
            </w:r>
          </w:p>
          <w:p w:rsidR="00610175" w:rsidRDefault="0061017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3.Обозначение темы урока и целей</w:t>
            </w:r>
          </w:p>
          <w:p w:rsidR="00AD6F15" w:rsidRPr="009A23CD" w:rsidRDefault="00AD6F15" w:rsidP="009C3CB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655B86" w:rsidRPr="009A23CD" w:rsidTr="00CA108A">
        <w:trPr>
          <w:trHeight w:val="301"/>
        </w:trPr>
        <w:tc>
          <w:tcPr>
            <w:tcW w:w="2616" w:type="dxa"/>
          </w:tcPr>
          <w:p w:rsidR="00655B86" w:rsidRPr="009A23CD" w:rsidRDefault="00655B86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2.Проверка выполнения домашнего задания</w:t>
            </w:r>
          </w:p>
        </w:tc>
        <w:tc>
          <w:tcPr>
            <w:tcW w:w="3588" w:type="dxa"/>
          </w:tcPr>
          <w:p w:rsidR="00745E9C" w:rsidRPr="009A23CD" w:rsidRDefault="00745E9C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1.Через устную работу повторить ранее</w:t>
            </w:r>
          </w:p>
          <w:p w:rsidR="00745E9C" w:rsidRPr="009A23CD" w:rsidRDefault="00745E9C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изученные правила и необходимые для выполнения заданий навыки</w:t>
            </w:r>
          </w:p>
          <w:p w:rsidR="00745E9C" w:rsidRPr="009A23CD" w:rsidRDefault="00745E9C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</w:rPr>
              <w:t>2. Работа за ноутбуками (вывод домашних заданий на экран), комментирование выполнения</w:t>
            </w:r>
            <w:r w:rsidR="009E5717" w:rsidRPr="009A23CD">
              <w:rPr>
                <w:sz w:val="26"/>
              </w:rPr>
              <w:t>. Устно выполняют задания, проговаривая применяемые правила</w:t>
            </w:r>
          </w:p>
        </w:tc>
        <w:tc>
          <w:tcPr>
            <w:tcW w:w="8844" w:type="dxa"/>
            <w:shd w:val="clear" w:color="auto" w:fill="F3F3F3"/>
          </w:tcPr>
          <w:p w:rsidR="00C56723" w:rsidRPr="009A23CD" w:rsidRDefault="00C56723" w:rsidP="009C3CBC">
            <w:pPr>
              <w:jc w:val="both"/>
              <w:rPr>
                <w:sz w:val="26"/>
              </w:rPr>
            </w:pPr>
          </w:p>
          <w:p w:rsidR="00745E9C" w:rsidRPr="009A23CD" w:rsidRDefault="00745E9C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1.Работает за монитором, выводя задания на экран. </w:t>
            </w:r>
          </w:p>
          <w:p w:rsidR="00C56723" w:rsidRPr="009A23CD" w:rsidRDefault="00C56723" w:rsidP="009C3CBC">
            <w:pPr>
              <w:jc w:val="both"/>
              <w:rPr>
                <w:sz w:val="26"/>
              </w:rPr>
            </w:pPr>
          </w:p>
          <w:p w:rsidR="00745E9C" w:rsidRPr="009A23CD" w:rsidRDefault="00745E9C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2.Фронтально опрашивает учащихся, используя работу за ноутбуками</w:t>
            </w:r>
            <w:r w:rsidR="009E5717" w:rsidRPr="009A23CD">
              <w:rPr>
                <w:sz w:val="26"/>
              </w:rPr>
              <w:t>, дифференцирует работу групп</w:t>
            </w:r>
          </w:p>
        </w:tc>
      </w:tr>
      <w:tr w:rsidR="0041485B" w:rsidRPr="009A23CD" w:rsidTr="00CA108A">
        <w:trPr>
          <w:trHeight w:val="301"/>
        </w:trPr>
        <w:tc>
          <w:tcPr>
            <w:tcW w:w="2616" w:type="dxa"/>
          </w:tcPr>
          <w:p w:rsidR="0041485B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3.Подготовка к основному этапу занятия</w:t>
            </w:r>
          </w:p>
          <w:p w:rsidR="0041485B" w:rsidRPr="009A23CD" w:rsidRDefault="0041485B" w:rsidP="009C3C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8" w:type="dxa"/>
            <w:tcBorders>
              <w:bottom w:val="single" w:sz="4" w:space="0" w:color="auto"/>
            </w:tcBorders>
          </w:tcPr>
          <w:p w:rsidR="0041485B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1.Записывают число, тему урока. </w:t>
            </w:r>
          </w:p>
          <w:p w:rsidR="0041485B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Заслушивают распределение заданий по группам и инструкцию к выполнению расшифровки</w:t>
            </w:r>
          </w:p>
        </w:tc>
        <w:tc>
          <w:tcPr>
            <w:tcW w:w="8844" w:type="dxa"/>
            <w:shd w:val="clear" w:color="auto" w:fill="F3F3F3"/>
          </w:tcPr>
          <w:p w:rsidR="0041485B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1.Проводит связь между возведением в степень произведения и одночлена </w:t>
            </w:r>
          </w:p>
          <w:p w:rsidR="0041485B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2.Дает команду к работе: в тетрадях, на страницах экрана с заданием</w:t>
            </w:r>
          </w:p>
          <w:p w:rsidR="0041485B" w:rsidRPr="009A23CD" w:rsidRDefault="0041485B" w:rsidP="009C3CBC">
            <w:pPr>
              <w:jc w:val="both"/>
              <w:rPr>
                <w:sz w:val="26"/>
              </w:rPr>
            </w:pPr>
          </w:p>
        </w:tc>
      </w:tr>
      <w:tr w:rsidR="00655B86" w:rsidRPr="009A23CD" w:rsidTr="00CA108A">
        <w:trPr>
          <w:trHeight w:val="301"/>
        </w:trPr>
        <w:tc>
          <w:tcPr>
            <w:tcW w:w="2616" w:type="dxa"/>
          </w:tcPr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C56723" w:rsidRPr="009A23CD" w:rsidRDefault="00C56723" w:rsidP="009C3CBC">
            <w:pPr>
              <w:jc w:val="both"/>
              <w:rPr>
                <w:sz w:val="26"/>
                <w:szCs w:val="26"/>
              </w:rPr>
            </w:pPr>
          </w:p>
          <w:p w:rsidR="00655B8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4. Основной этап</w:t>
            </w:r>
          </w:p>
        </w:tc>
        <w:tc>
          <w:tcPr>
            <w:tcW w:w="3588" w:type="dxa"/>
            <w:shd w:val="clear" w:color="auto" w:fill="F3F3F3"/>
          </w:tcPr>
          <w:p w:rsidR="00655B86" w:rsidRPr="009A23CD" w:rsidRDefault="00A632C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</w:t>
            </w:r>
            <w:r w:rsidR="00B651D6" w:rsidRPr="009A23CD">
              <w:rPr>
                <w:sz w:val="26"/>
              </w:rPr>
              <w:t>.Приступают к выполнению заданий:</w:t>
            </w:r>
          </w:p>
          <w:p w:rsidR="00B651D6" w:rsidRPr="009A23CD" w:rsidRDefault="00B651D6" w:rsidP="009C3CBC">
            <w:pPr>
              <w:jc w:val="both"/>
              <w:rPr>
                <w:b/>
                <w:bCs/>
                <w:sz w:val="26"/>
              </w:rPr>
            </w:pPr>
            <w:r w:rsidRPr="009A23CD">
              <w:rPr>
                <w:b/>
                <w:bCs/>
                <w:sz w:val="26"/>
              </w:rPr>
              <w:t xml:space="preserve">Группа А: 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 Из дидакт. мат. стр. 31 № 7, расшифровывая фамилию автора афоризма из карточки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Упростить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(а</w:t>
            </w:r>
            <w:r w:rsidRPr="009A23CD">
              <w:rPr>
                <w:sz w:val="26"/>
                <w:vertAlign w:val="superscript"/>
                <w:lang w:val="en-US"/>
              </w:rPr>
              <w:t>n</w:t>
            </w:r>
            <w:r w:rsidRPr="009A23CD">
              <w:rPr>
                <w:sz w:val="26"/>
                <w:vertAlign w:val="superscript"/>
              </w:rPr>
              <w:t xml:space="preserve">-1 </w:t>
            </w:r>
            <w:r w:rsidRPr="009A23CD">
              <w:rPr>
                <w:sz w:val="26"/>
                <w:lang w:val="en-US"/>
              </w:rPr>
              <w:t>b</w:t>
            </w:r>
            <w:r w:rsidRPr="009A23CD">
              <w:rPr>
                <w:sz w:val="26"/>
                <w:vertAlign w:val="superscript"/>
              </w:rPr>
              <w:t>3</w:t>
            </w:r>
            <w:r w:rsidRPr="009A23CD">
              <w:rPr>
                <w:sz w:val="26"/>
              </w:rPr>
              <w:t>)</w:t>
            </w:r>
            <w:r w:rsidRPr="009A23CD">
              <w:rPr>
                <w:sz w:val="26"/>
                <w:vertAlign w:val="superscript"/>
              </w:rPr>
              <w:t xml:space="preserve">4 </w:t>
            </w:r>
            <w:r w:rsidRPr="009A23CD">
              <w:rPr>
                <w:sz w:val="26"/>
                <w:lang w:val="en-US"/>
              </w:rPr>
              <w:t>a</w:t>
            </w:r>
            <w:r w:rsidRPr="009A23CD">
              <w:rPr>
                <w:sz w:val="26"/>
                <w:vertAlign w:val="superscript"/>
              </w:rPr>
              <w:t>3-4</w:t>
            </w:r>
            <w:r w:rsidRPr="009A23CD">
              <w:rPr>
                <w:sz w:val="26"/>
                <w:vertAlign w:val="superscript"/>
                <w:lang w:val="en-US"/>
              </w:rPr>
              <w:t>n</w:t>
            </w:r>
            <w:r w:rsidRPr="009A23CD">
              <w:rPr>
                <w:sz w:val="26"/>
                <w:vertAlign w:val="superscript"/>
              </w:rPr>
              <w:t xml:space="preserve"> </w:t>
            </w:r>
            <w:r w:rsidRPr="009A23CD">
              <w:rPr>
                <w:sz w:val="26"/>
                <w:lang w:val="en-US"/>
              </w:rPr>
              <w:t>b</w:t>
            </w:r>
            <w:r w:rsidRPr="009A23CD">
              <w:rPr>
                <w:sz w:val="26"/>
                <w:vertAlign w:val="superscript"/>
              </w:rPr>
              <w:t>2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3. Найти х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      2</w:t>
            </w:r>
            <w:r w:rsidRPr="009A23CD">
              <w:rPr>
                <w:sz w:val="26"/>
                <w:vertAlign w:val="superscript"/>
              </w:rPr>
              <w:t>х-4</w:t>
            </w:r>
            <w:r w:rsidRPr="009A23CD">
              <w:rPr>
                <w:sz w:val="26"/>
              </w:rPr>
              <w:t>=8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4.Заслушивают афоризм группы Б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5. Сверяют полученные ответы с экраном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6.Один комментирует по экрану выполнение задания 2б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7. Другой из учеников зачитывает афоризм и фамилию автора</w:t>
            </w:r>
          </w:p>
          <w:p w:rsidR="00B651D6" w:rsidRPr="009A23CD" w:rsidRDefault="00B651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8. Заслушивают афоризм группы В</w:t>
            </w:r>
          </w:p>
          <w:p w:rsidR="00BC58E3" w:rsidRPr="009A23CD" w:rsidRDefault="00BC58E3" w:rsidP="009C3CBC">
            <w:pPr>
              <w:jc w:val="both"/>
              <w:rPr>
                <w:b/>
                <w:bCs/>
                <w:sz w:val="26"/>
              </w:rPr>
            </w:pPr>
            <w:r w:rsidRPr="009A23CD">
              <w:rPr>
                <w:b/>
                <w:bCs/>
                <w:sz w:val="26"/>
              </w:rPr>
              <w:t>Группа Б:</w:t>
            </w:r>
          </w:p>
          <w:p w:rsidR="00BC58E3" w:rsidRPr="009A23CD" w:rsidRDefault="00BC58E3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1.№ 492 в-з, расшифровывая фамилию автора афоризма  с экрана, по одному работая у доски</w:t>
            </w:r>
          </w:p>
          <w:p w:rsidR="00BC58E3" w:rsidRPr="009A23CD" w:rsidRDefault="00BC58E3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2.Те, кто раньше других в своей группе справился с заданием, приступают к выполнению заданий группы </w:t>
            </w:r>
            <w:r w:rsidRPr="009A23CD">
              <w:rPr>
                <w:sz w:val="26"/>
              </w:rPr>
              <w:lastRenderedPageBreak/>
              <w:t>А</w:t>
            </w:r>
          </w:p>
          <w:p w:rsidR="00BC58E3" w:rsidRPr="009A23CD" w:rsidRDefault="00BC58E3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3.Последний, работающий у доски зачитывает фамилию автора и стирает с проекционной доски</w:t>
            </w:r>
          </w:p>
          <w:p w:rsidR="00BC58E3" w:rsidRPr="009A23CD" w:rsidRDefault="00BC58E3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4.Сверяют ответы с экраном к заданиям группы А (которые успели выполнить)</w:t>
            </w:r>
          </w:p>
          <w:p w:rsidR="00BC58E3" w:rsidRPr="009A23CD" w:rsidRDefault="00BC58E3" w:rsidP="009C3CBC">
            <w:pPr>
              <w:jc w:val="both"/>
              <w:rPr>
                <w:b/>
                <w:bCs/>
                <w:sz w:val="26"/>
              </w:rPr>
            </w:pPr>
            <w:r w:rsidRPr="009A23CD">
              <w:rPr>
                <w:b/>
                <w:bCs/>
                <w:sz w:val="26"/>
              </w:rPr>
              <w:t>Группа В:</w:t>
            </w:r>
          </w:p>
          <w:p w:rsidR="00A337C0" w:rsidRPr="009A23CD" w:rsidRDefault="00A337C0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 Из карточки, расшифровывая фамилию автора афоризма</w:t>
            </w:r>
          </w:p>
          <w:p w:rsidR="00A337C0" w:rsidRPr="009A23CD" w:rsidRDefault="00A337C0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Те, кто раньше других в своей группе справился с заданием, присоединяются к работе группы В</w:t>
            </w:r>
          </w:p>
          <w:p w:rsidR="00BC58E3" w:rsidRPr="009A23CD" w:rsidRDefault="00A337C0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3.Заслушивают афоризмы всех групп</w:t>
            </w:r>
          </w:p>
          <w:p w:rsidR="00D9180C" w:rsidRPr="009A23CD" w:rsidRDefault="007C0476" w:rsidP="009A23CD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  <w:szCs w:val="28"/>
              </w:rPr>
              <w:t xml:space="preserve">На втором этапе урока учащиеся познакомились с операцией возведения одночлена в степень. </w:t>
            </w:r>
            <w:r w:rsidR="009A23CD">
              <w:t>Отрабатывают</w:t>
            </w:r>
            <w:r w:rsidRPr="009A23CD">
              <w:t xml:space="preserve"> применение полученных знаний для преобразования выражений, работая в группах. Каждая группа получила свое задание, соответствующее уровню подготовленности членов группы</w:t>
            </w:r>
          </w:p>
        </w:tc>
        <w:tc>
          <w:tcPr>
            <w:tcW w:w="8844" w:type="dxa"/>
            <w:tcBorders>
              <w:bottom w:val="single" w:sz="4" w:space="0" w:color="auto"/>
            </w:tcBorders>
          </w:tcPr>
          <w:p w:rsidR="003C09E4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lastRenderedPageBreak/>
              <w:t>1</w:t>
            </w:r>
            <w:r w:rsidR="003C09E4" w:rsidRPr="009A23CD">
              <w:rPr>
                <w:sz w:val="26"/>
              </w:rPr>
              <w:t>.Распределяет задания по группам, оговаривая переход к выполнению заданий  более сильной группы</w:t>
            </w:r>
          </w:p>
          <w:p w:rsidR="00A632C6" w:rsidRPr="009A23CD" w:rsidRDefault="0041485B" w:rsidP="009C3CBC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</w:rPr>
              <w:t>2</w:t>
            </w:r>
            <w:r w:rsidR="003C09E4" w:rsidRPr="009A23CD">
              <w:rPr>
                <w:sz w:val="26"/>
              </w:rPr>
              <w:t>. Выводит на экран афоризм для средней группы и таблицу для расшифровки. Поясняет, как будет происходить расшифровка</w:t>
            </w:r>
            <w:r w:rsidR="00A632C6" w:rsidRPr="009A23CD">
              <w:rPr>
                <w:sz w:val="26"/>
                <w:szCs w:val="28"/>
              </w:rPr>
              <w:t xml:space="preserve">. </w:t>
            </w:r>
          </w:p>
          <w:p w:rsidR="00A632C6" w:rsidRPr="009A23CD" w:rsidRDefault="00A632C6" w:rsidP="009C3CBC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  <w:szCs w:val="28"/>
              </w:rPr>
              <w:t>С целью разнообразить работу учащихся и повысить эрудицию, задания были подчинены цели расшифровать фамилию автора афоризма. Продвижение к достижению этой цели помогает учителю с легкостью контролировать уровень выполнения работы в каждой из групп.</w:t>
            </w:r>
          </w:p>
          <w:p w:rsidR="003C09E4" w:rsidRPr="009A23CD" w:rsidRDefault="0041485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3</w:t>
            </w:r>
            <w:r w:rsidR="003C09E4" w:rsidRPr="009A23CD">
              <w:rPr>
                <w:sz w:val="26"/>
              </w:rPr>
              <w:t>. Контролирует работу у электронной доски, работу учащихся групп</w:t>
            </w:r>
            <w:r w:rsidR="00CD366D" w:rsidRPr="009A23CD">
              <w:rPr>
                <w:sz w:val="26"/>
              </w:rPr>
              <w:t xml:space="preserve"> Б и В</w:t>
            </w:r>
          </w:p>
          <w:p w:rsidR="003C09E4" w:rsidRPr="009A23CD" w:rsidRDefault="003C09E4" w:rsidP="009C3CBC">
            <w:pPr>
              <w:jc w:val="both"/>
              <w:rPr>
                <w:sz w:val="26"/>
              </w:rPr>
            </w:pPr>
          </w:p>
          <w:p w:rsidR="00A632C6" w:rsidRPr="009A23CD" w:rsidRDefault="00CA108A" w:rsidP="00C56723">
            <w:pPr>
              <w:jc w:val="center"/>
              <w:rPr>
                <w:sz w:val="26"/>
                <w:szCs w:val="26"/>
                <w:highlight w:val="yellow"/>
              </w:rPr>
            </w:pPr>
            <w:r w:rsidRPr="00C55518">
              <w:rPr>
                <w:sz w:val="26"/>
                <w:szCs w:val="26"/>
                <w:highlight w:val="yellow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25pt;height:81pt">
                  <v:imagedata r:id="rId7" o:title=""/>
                </v:shape>
              </w:pict>
            </w:r>
            <w:r w:rsidR="00A632C6" w:rsidRPr="009A23CD">
              <w:rPr>
                <w:sz w:val="26"/>
                <w:szCs w:val="26"/>
                <w:highlight w:val="yellow"/>
              </w:rPr>
              <w:t xml:space="preserve">             </w:t>
            </w:r>
            <w:r w:rsidRPr="00C55518">
              <w:rPr>
                <w:sz w:val="26"/>
                <w:szCs w:val="26"/>
                <w:highlight w:val="yellow"/>
              </w:rPr>
              <w:pict>
                <v:shape id="_x0000_i1026" type="#_x0000_t75" style="width:109.5pt;height:81pt">
                  <v:imagedata r:id="rId8" o:title=""/>
                </v:shape>
              </w:pict>
            </w:r>
          </w:p>
          <w:p w:rsidR="00A632C6" w:rsidRPr="009A23CD" w:rsidRDefault="00A632C6" w:rsidP="009C3CBC">
            <w:pPr>
              <w:jc w:val="both"/>
              <w:rPr>
                <w:sz w:val="26"/>
                <w:szCs w:val="26"/>
                <w:highlight w:val="yellow"/>
              </w:rPr>
            </w:pPr>
            <w:r w:rsidRPr="009A23CD">
              <w:rPr>
                <w:sz w:val="26"/>
                <w:szCs w:val="26"/>
                <w:highlight w:val="yellow"/>
              </w:rPr>
              <w:t xml:space="preserve"> </w:t>
            </w:r>
          </w:p>
          <w:p w:rsidR="008C7899" w:rsidRPr="009A23CD" w:rsidRDefault="00CA108A" w:rsidP="00C56723">
            <w:pPr>
              <w:jc w:val="center"/>
              <w:rPr>
                <w:sz w:val="26"/>
                <w:szCs w:val="26"/>
                <w:highlight w:val="yellow"/>
              </w:rPr>
            </w:pPr>
            <w:r w:rsidRPr="00C55518">
              <w:rPr>
                <w:sz w:val="26"/>
                <w:szCs w:val="26"/>
                <w:highlight w:val="yellow"/>
              </w:rPr>
              <w:pict>
                <v:shape id="_x0000_i1027" type="#_x0000_t75" style="width:121.5pt;height:89.25pt">
                  <v:imagedata r:id="rId9" o:title=""/>
                </v:shape>
              </w:pict>
            </w:r>
            <w:r w:rsidR="009A23CD">
              <w:rPr>
                <w:sz w:val="26"/>
                <w:szCs w:val="26"/>
                <w:highlight w:val="yellow"/>
              </w:rPr>
              <w:t xml:space="preserve">          </w:t>
            </w:r>
            <w:r w:rsidRPr="00C55518">
              <w:rPr>
                <w:sz w:val="26"/>
                <w:szCs w:val="26"/>
                <w:highlight w:val="yellow"/>
              </w:rPr>
              <w:pict>
                <v:shape id="_x0000_i1028" type="#_x0000_t75" style="width:110.25pt;height:84pt">
                  <v:imagedata r:id="rId10" o:title=""/>
                </v:shape>
              </w:pict>
            </w:r>
          </w:p>
          <w:p w:rsidR="008C7899" w:rsidRPr="009A23CD" w:rsidRDefault="008C7899" w:rsidP="009C3CBC">
            <w:pPr>
              <w:jc w:val="both"/>
              <w:rPr>
                <w:sz w:val="26"/>
                <w:szCs w:val="26"/>
                <w:highlight w:val="yellow"/>
              </w:rPr>
            </w:pPr>
          </w:p>
          <w:p w:rsidR="009A23CD" w:rsidRPr="009A23CD" w:rsidRDefault="00CA108A" w:rsidP="00AD6F15">
            <w:pPr>
              <w:jc w:val="center"/>
              <w:rPr>
                <w:sz w:val="26"/>
                <w:szCs w:val="26"/>
                <w:highlight w:val="yellow"/>
              </w:rPr>
            </w:pPr>
            <w:r w:rsidRPr="00C55518">
              <w:rPr>
                <w:sz w:val="26"/>
                <w:szCs w:val="26"/>
                <w:highlight w:val="yellow"/>
              </w:rPr>
              <w:pict>
                <v:shape id="_x0000_i1029" type="#_x0000_t75" style="width:121.5pt;height:84pt">
                  <v:imagedata r:id="rId11" o:title=""/>
                </v:shape>
              </w:pict>
            </w:r>
            <w:r w:rsidR="009A23CD">
              <w:rPr>
                <w:sz w:val="26"/>
                <w:szCs w:val="26"/>
                <w:highlight w:val="yellow"/>
              </w:rPr>
              <w:t xml:space="preserve">           </w:t>
            </w:r>
            <w:r w:rsidRPr="00C55518">
              <w:rPr>
                <w:sz w:val="26"/>
                <w:szCs w:val="26"/>
                <w:highlight w:val="yellow"/>
              </w:rPr>
              <w:pict>
                <v:shape id="_x0000_i1030" type="#_x0000_t75" style="width:112.5pt;height:82.5pt">
                  <v:imagedata r:id="rId12" o:title=""/>
                </v:shape>
              </w:pict>
            </w:r>
          </w:p>
        </w:tc>
      </w:tr>
      <w:tr w:rsidR="00655B86" w:rsidRPr="009A23CD" w:rsidTr="00CA108A">
        <w:trPr>
          <w:trHeight w:val="301"/>
        </w:trPr>
        <w:tc>
          <w:tcPr>
            <w:tcW w:w="2616" w:type="dxa"/>
          </w:tcPr>
          <w:p w:rsidR="00C511AB" w:rsidRPr="009A23CD" w:rsidRDefault="00C511AB" w:rsidP="009C3CBC">
            <w:pPr>
              <w:jc w:val="both"/>
              <w:rPr>
                <w:sz w:val="26"/>
                <w:szCs w:val="26"/>
              </w:rPr>
            </w:pPr>
          </w:p>
          <w:p w:rsidR="00655B8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lastRenderedPageBreak/>
              <w:t>5</w:t>
            </w:r>
            <w:r w:rsidR="00C56723" w:rsidRPr="009A23CD">
              <w:rPr>
                <w:sz w:val="26"/>
                <w:szCs w:val="26"/>
              </w:rPr>
              <w:t>.</w:t>
            </w:r>
            <w:r w:rsidR="00655B86" w:rsidRPr="009A23CD">
              <w:rPr>
                <w:sz w:val="26"/>
                <w:szCs w:val="26"/>
              </w:rPr>
              <w:t xml:space="preserve"> Усвоение новых знаний и способов действий</w:t>
            </w:r>
          </w:p>
        </w:tc>
        <w:tc>
          <w:tcPr>
            <w:tcW w:w="3588" w:type="dxa"/>
          </w:tcPr>
          <w:p w:rsidR="00C511AB" w:rsidRPr="009A23CD" w:rsidRDefault="00C511AB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lastRenderedPageBreak/>
              <w:t xml:space="preserve">1.Заслушивают задание теста: </w:t>
            </w:r>
            <w:r w:rsidRPr="009A23CD">
              <w:rPr>
                <w:sz w:val="26"/>
              </w:rPr>
              <w:lastRenderedPageBreak/>
              <w:t>«упростите выражение» и инструкцию по заполнению контрольных листков</w:t>
            </w:r>
          </w:p>
          <w:p w:rsidR="002A20AA" w:rsidRPr="009A23CD" w:rsidRDefault="00C511AB" w:rsidP="009C3CBC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</w:rPr>
              <w:t xml:space="preserve">2.Приступают к </w:t>
            </w:r>
            <w:r w:rsidR="002A20AA" w:rsidRPr="009A23CD">
              <w:rPr>
                <w:sz w:val="26"/>
              </w:rPr>
              <w:t xml:space="preserve">самостоятельному </w:t>
            </w:r>
            <w:r w:rsidRPr="009A23CD">
              <w:rPr>
                <w:sz w:val="26"/>
              </w:rPr>
              <w:t>выполнению теста</w:t>
            </w:r>
            <w:r w:rsidR="002A20AA" w:rsidRPr="009A23CD">
              <w:rPr>
                <w:sz w:val="26"/>
                <w:szCs w:val="28"/>
              </w:rPr>
              <w:t xml:space="preserve"> </w:t>
            </w:r>
          </w:p>
          <w:p w:rsidR="00655B86" w:rsidRPr="009A23CD" w:rsidRDefault="002A20AA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8"/>
              </w:rPr>
              <w:t>Целью самостоятельной работы было проконтролировать усвоение материала урока.</w:t>
            </w:r>
          </w:p>
        </w:tc>
        <w:tc>
          <w:tcPr>
            <w:tcW w:w="8844" w:type="dxa"/>
            <w:shd w:val="clear" w:color="auto" w:fill="F3F3F3"/>
          </w:tcPr>
          <w:p w:rsidR="009A23CD" w:rsidRPr="009A23CD" w:rsidRDefault="009A23CD" w:rsidP="009A23CD">
            <w:pPr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 xml:space="preserve">1. </w:t>
            </w:r>
            <w:r w:rsidRPr="009A23CD">
              <w:rPr>
                <w:sz w:val="26"/>
                <w:szCs w:val="28"/>
              </w:rPr>
              <w:t xml:space="preserve">С целью разнообразить работу учащихся и повысить эрудицию, задания </w:t>
            </w:r>
            <w:r w:rsidRPr="009A23CD">
              <w:rPr>
                <w:sz w:val="26"/>
                <w:szCs w:val="28"/>
              </w:rPr>
              <w:lastRenderedPageBreak/>
              <w:t>были подчинены цели расшифровать фамилию автора афоризма. Продвижение к достижению этой цели помогает учителю с легкостью контролировать уровень выполнения работы в каждой из групп.</w:t>
            </w:r>
          </w:p>
          <w:p w:rsidR="00655B86" w:rsidRPr="009A23CD" w:rsidRDefault="00655B86" w:rsidP="009C3CB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655B86" w:rsidRPr="009A23CD" w:rsidTr="00CA108A">
        <w:trPr>
          <w:trHeight w:val="301"/>
        </w:trPr>
        <w:tc>
          <w:tcPr>
            <w:tcW w:w="2616" w:type="dxa"/>
          </w:tcPr>
          <w:p w:rsidR="00655B8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lastRenderedPageBreak/>
              <w:t>6</w:t>
            </w:r>
            <w:r w:rsidR="00655B86" w:rsidRPr="009A23CD">
              <w:rPr>
                <w:sz w:val="26"/>
                <w:szCs w:val="26"/>
              </w:rPr>
              <w:t>.Первичная проверка понимания</w:t>
            </w:r>
            <w:r w:rsidR="009775A6" w:rsidRPr="009A23CD">
              <w:rPr>
                <w:sz w:val="26"/>
                <w:szCs w:val="26"/>
              </w:rPr>
              <w:t>. Закрепление знаний и способов действий</w:t>
            </w:r>
          </w:p>
        </w:tc>
        <w:tc>
          <w:tcPr>
            <w:tcW w:w="3588" w:type="dxa"/>
          </w:tcPr>
          <w:p w:rsidR="00D627D5" w:rsidRPr="009A23CD" w:rsidRDefault="00D627D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 Один из учащихся комментирует по экрану выполнение задания 2б</w:t>
            </w:r>
          </w:p>
          <w:p w:rsidR="00D627D5" w:rsidRPr="009A23CD" w:rsidRDefault="00D627D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2.Другой из учеников зачитывает афоризм и фамилию автора, выводит на экран</w:t>
            </w:r>
          </w:p>
          <w:p w:rsidR="00655B86" w:rsidRPr="009A23CD" w:rsidRDefault="00D627D5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</w:rPr>
              <w:t>3.Заслушивают расшифрован</w:t>
            </w:r>
            <w:r w:rsidR="00C56723" w:rsidRPr="009A23CD">
              <w:rPr>
                <w:sz w:val="26"/>
              </w:rPr>
              <w:t>ные афоризмы групп, фиксируют (</w:t>
            </w:r>
            <w:r w:rsidRPr="009A23CD">
              <w:rPr>
                <w:sz w:val="26"/>
              </w:rPr>
              <w:t>при работе за ноутбуками)</w:t>
            </w:r>
          </w:p>
        </w:tc>
        <w:tc>
          <w:tcPr>
            <w:tcW w:w="8844" w:type="dxa"/>
            <w:shd w:val="clear" w:color="auto" w:fill="F3F3F3"/>
          </w:tcPr>
          <w:p w:rsidR="00D627D5" w:rsidRPr="009A23CD" w:rsidRDefault="00D627D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 Одного из учеников группы А просит по экрану прокомментировать выполнение задания 2б</w:t>
            </w:r>
          </w:p>
          <w:p w:rsidR="00D627D5" w:rsidRPr="009A23CD" w:rsidRDefault="00D627D5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Одного из учеников группы А и Б, просит зачитать афоризм и полученную фамилию автора, вывести на экран</w:t>
            </w:r>
          </w:p>
          <w:p w:rsidR="00655B86" w:rsidRPr="009A23CD" w:rsidRDefault="00D627D5" w:rsidP="009C3CBC">
            <w:pPr>
              <w:jc w:val="both"/>
              <w:rPr>
                <w:sz w:val="26"/>
                <w:szCs w:val="26"/>
                <w:highlight w:val="yellow"/>
              </w:rPr>
            </w:pPr>
            <w:r w:rsidRPr="009A23CD">
              <w:rPr>
                <w:sz w:val="26"/>
              </w:rPr>
              <w:t>3.Одного из учеников группы В просит зачитать афоризм и фамилию автора</w:t>
            </w:r>
          </w:p>
        </w:tc>
      </w:tr>
      <w:tr w:rsidR="009775A6" w:rsidRPr="009A23CD" w:rsidTr="00CA108A">
        <w:trPr>
          <w:trHeight w:val="301"/>
        </w:trPr>
        <w:tc>
          <w:tcPr>
            <w:tcW w:w="2616" w:type="dxa"/>
          </w:tcPr>
          <w:p w:rsidR="009775A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7</w:t>
            </w:r>
            <w:r w:rsidR="009775A6" w:rsidRPr="009A23CD">
              <w:rPr>
                <w:sz w:val="26"/>
                <w:szCs w:val="26"/>
              </w:rPr>
              <w:t>.Обобщение и систематизация знаний</w:t>
            </w:r>
          </w:p>
        </w:tc>
        <w:tc>
          <w:tcPr>
            <w:tcW w:w="3588" w:type="dxa"/>
          </w:tcPr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1.Вызывает к доске учащегося, справившегося с заданием на упрощение.</w:t>
            </w:r>
          </w:p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2.Выполнение заданий повышенной сложности</w:t>
            </w:r>
          </w:p>
          <w:p w:rsidR="009775A6" w:rsidRPr="009A23CD" w:rsidRDefault="009775A6" w:rsidP="009C3C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844" w:type="dxa"/>
            <w:shd w:val="clear" w:color="auto" w:fill="F3F3F3"/>
          </w:tcPr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1.Дает задание теста: «упростите выражение»</w:t>
            </w:r>
          </w:p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 и инструкцию по заполнению контрольных листков</w:t>
            </w:r>
          </w:p>
          <w:p w:rsidR="009775A6" w:rsidRPr="009A23CD" w:rsidRDefault="009775A6" w:rsidP="009A23CD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2. По мере сдаваемых контрольных листков, проверяет правильность выполне</w:t>
            </w:r>
            <w:r w:rsidR="009A23CD">
              <w:rPr>
                <w:sz w:val="26"/>
              </w:rPr>
              <w:t>ния теста и выставляет оценки (</w:t>
            </w:r>
            <w:r w:rsidRPr="009A23CD">
              <w:rPr>
                <w:sz w:val="26"/>
              </w:rPr>
              <w:t>форма работы возможна как в интерактивном режиме, так и в традиционной форме)</w:t>
            </w:r>
          </w:p>
        </w:tc>
      </w:tr>
      <w:tr w:rsidR="009775A6" w:rsidRPr="009A23CD" w:rsidTr="00CA108A">
        <w:trPr>
          <w:trHeight w:val="301"/>
        </w:trPr>
        <w:tc>
          <w:tcPr>
            <w:tcW w:w="2616" w:type="dxa"/>
          </w:tcPr>
          <w:p w:rsidR="009775A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8</w:t>
            </w:r>
            <w:r w:rsidR="009775A6" w:rsidRPr="009A23CD">
              <w:rPr>
                <w:sz w:val="26"/>
                <w:szCs w:val="26"/>
              </w:rPr>
              <w:t>.Контроль и самопроверка знаний</w:t>
            </w:r>
          </w:p>
        </w:tc>
        <w:tc>
          <w:tcPr>
            <w:tcW w:w="3588" w:type="dxa"/>
          </w:tcPr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 xml:space="preserve">1.Осуществляют самопроверку по экрану, выставляют себе в контрольный лист оценку </w:t>
            </w:r>
          </w:p>
          <w:p w:rsidR="009775A6" w:rsidRPr="009A23CD" w:rsidRDefault="009A23CD" w:rsidP="009C3CBC">
            <w:pPr>
              <w:jc w:val="both"/>
            </w:pPr>
            <w:r w:rsidRPr="009A23CD">
              <w:lastRenderedPageBreak/>
              <w:t>Этап самоконтроля и самооценки учащихся, на котором они должны по предложенным ответам провести самопроверку и работу над ошибками, самостоятельно оценить свою работу.</w:t>
            </w:r>
          </w:p>
        </w:tc>
        <w:tc>
          <w:tcPr>
            <w:tcW w:w="8844" w:type="dxa"/>
            <w:shd w:val="clear" w:color="auto" w:fill="F3F3F3"/>
          </w:tcPr>
          <w:p w:rsidR="009775A6" w:rsidRPr="009A23CD" w:rsidRDefault="009775A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lastRenderedPageBreak/>
              <w:t xml:space="preserve">1.Выводит на экран правильные ответы теста и оговаривает критерии оценки </w:t>
            </w:r>
          </w:p>
          <w:p w:rsidR="009775A6" w:rsidRPr="009A23CD" w:rsidRDefault="009775A6" w:rsidP="009C3CBC">
            <w:pPr>
              <w:jc w:val="both"/>
              <w:rPr>
                <w:sz w:val="26"/>
                <w:szCs w:val="26"/>
                <w:highlight w:val="yellow"/>
              </w:rPr>
            </w:pPr>
            <w:r w:rsidRPr="009A23CD">
              <w:rPr>
                <w:sz w:val="26"/>
              </w:rPr>
              <w:t>2. Проверяет сданные контрольные листки, выставляет оценки</w:t>
            </w:r>
            <w:r w:rsidR="009A23CD" w:rsidRPr="009A23CD">
              <w:rPr>
                <w:sz w:val="28"/>
                <w:szCs w:val="28"/>
              </w:rPr>
              <w:t xml:space="preserve"> </w:t>
            </w:r>
          </w:p>
        </w:tc>
      </w:tr>
      <w:tr w:rsidR="009775A6" w:rsidRPr="009A23CD" w:rsidTr="00CA108A">
        <w:trPr>
          <w:trHeight w:val="301"/>
        </w:trPr>
        <w:tc>
          <w:tcPr>
            <w:tcW w:w="2616" w:type="dxa"/>
          </w:tcPr>
          <w:p w:rsidR="009775A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lastRenderedPageBreak/>
              <w:t xml:space="preserve">9 </w:t>
            </w:r>
            <w:r w:rsidR="009775A6" w:rsidRPr="009A23CD">
              <w:rPr>
                <w:sz w:val="26"/>
                <w:szCs w:val="26"/>
              </w:rPr>
              <w:t>.Подведение итога урока</w:t>
            </w:r>
            <w:r w:rsidR="00814BD6" w:rsidRPr="009A23CD">
              <w:rPr>
                <w:sz w:val="26"/>
                <w:szCs w:val="26"/>
              </w:rPr>
              <w:t>.</w:t>
            </w:r>
            <w:r w:rsidR="009A23CD">
              <w:rPr>
                <w:sz w:val="26"/>
                <w:szCs w:val="26"/>
              </w:rPr>
              <w:t xml:space="preserve"> </w:t>
            </w:r>
            <w:r w:rsidR="00814BD6" w:rsidRPr="009A23CD">
              <w:rPr>
                <w:sz w:val="26"/>
                <w:szCs w:val="26"/>
              </w:rPr>
              <w:t>Рефлексия</w:t>
            </w:r>
          </w:p>
        </w:tc>
        <w:tc>
          <w:tcPr>
            <w:tcW w:w="3588" w:type="dxa"/>
          </w:tcPr>
          <w:p w:rsidR="00EB56A1" w:rsidRPr="009A23CD" w:rsidRDefault="00EB56A1" w:rsidP="009A23CD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Сверяют свои оценки за тест с оценками, выставленными учителем. В случае несовпадения оценок сообщают учителю</w:t>
            </w:r>
          </w:p>
          <w:p w:rsidR="009775A6" w:rsidRPr="009A23CD" w:rsidRDefault="00EB56A1" w:rsidP="009A23CD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</w:rPr>
              <w:t>Повторяют правила</w:t>
            </w:r>
            <w:r w:rsidR="009A23CD" w:rsidRPr="009A23CD">
              <w:rPr>
                <w:sz w:val="26"/>
                <w:szCs w:val="28"/>
              </w:rPr>
              <w:t xml:space="preserve"> Оценка за урок выставляется по числу правильно выполненных заданий теста. </w:t>
            </w:r>
            <w:r w:rsidR="009A23CD" w:rsidRPr="009A23CD">
              <w:t>В завершении урока еще раз был сделан вывод, что возведение одночлена в степень производится по тем же правилам, что и возведение в степень произведения и были повторены основные правила преобразования выражений со степенями.</w:t>
            </w:r>
          </w:p>
        </w:tc>
        <w:tc>
          <w:tcPr>
            <w:tcW w:w="8844" w:type="dxa"/>
            <w:shd w:val="clear" w:color="auto" w:fill="F3F3F3"/>
          </w:tcPr>
          <w:p w:rsidR="00EB56A1" w:rsidRPr="009A23CD" w:rsidRDefault="00EB56A1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Зачитывает полученные за урок оценки, сверяя их с оценками, которые ученики поставили себе сами. В случае несовпадения просматривает решение в тетради</w:t>
            </w:r>
          </w:p>
          <w:p w:rsidR="009775A6" w:rsidRPr="009A23CD" w:rsidRDefault="00EB56A1" w:rsidP="009C3CBC">
            <w:pPr>
              <w:jc w:val="both"/>
              <w:rPr>
                <w:sz w:val="26"/>
                <w:szCs w:val="28"/>
              </w:rPr>
            </w:pPr>
            <w:r w:rsidRPr="009A23CD">
              <w:rPr>
                <w:sz w:val="26"/>
              </w:rPr>
              <w:t>С учащимися повторяет правила, которыми пользовались на уроке</w:t>
            </w:r>
            <w:r w:rsidR="009A23CD" w:rsidRPr="009A23CD">
              <w:rPr>
                <w:sz w:val="26"/>
                <w:szCs w:val="28"/>
              </w:rPr>
              <w:t xml:space="preserve"> </w:t>
            </w:r>
          </w:p>
          <w:p w:rsidR="009A23CD" w:rsidRPr="009A23CD" w:rsidRDefault="009A23CD" w:rsidP="009A23CD">
            <w:pPr>
              <w:rPr>
                <w:sz w:val="26"/>
                <w:szCs w:val="28"/>
              </w:rPr>
            </w:pPr>
            <w:r w:rsidRPr="009A23CD">
              <w:rPr>
                <w:sz w:val="26"/>
                <w:szCs w:val="28"/>
              </w:rPr>
              <w:t>На уроке использовались самостоятельная, индивидуальная,  фронтальная, групповая формы работы в сочетании с частично – поисковым  методом.</w:t>
            </w:r>
          </w:p>
          <w:p w:rsidR="009A23CD" w:rsidRPr="009A23CD" w:rsidRDefault="009A23CD" w:rsidP="009C3CB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9775A6" w:rsidRPr="009A23CD" w:rsidTr="00CA108A">
        <w:trPr>
          <w:trHeight w:val="301"/>
        </w:trPr>
        <w:tc>
          <w:tcPr>
            <w:tcW w:w="2616" w:type="dxa"/>
          </w:tcPr>
          <w:p w:rsidR="009775A6" w:rsidRPr="009A23CD" w:rsidRDefault="0041485B" w:rsidP="009C3CBC">
            <w:pPr>
              <w:jc w:val="both"/>
              <w:rPr>
                <w:sz w:val="26"/>
                <w:szCs w:val="26"/>
              </w:rPr>
            </w:pPr>
            <w:r w:rsidRPr="009A23CD">
              <w:rPr>
                <w:sz w:val="26"/>
                <w:szCs w:val="26"/>
              </w:rPr>
              <w:t>10</w:t>
            </w:r>
            <w:r w:rsidR="009775A6" w:rsidRPr="009A23CD">
              <w:rPr>
                <w:sz w:val="26"/>
                <w:szCs w:val="26"/>
              </w:rPr>
              <w:t>.Информация о домашнем задании</w:t>
            </w:r>
          </w:p>
        </w:tc>
        <w:tc>
          <w:tcPr>
            <w:tcW w:w="3588" w:type="dxa"/>
          </w:tcPr>
          <w:p w:rsidR="00843DF0" w:rsidRPr="00843DF0" w:rsidRDefault="00843DF0" w:rsidP="00843DF0">
            <w:pPr>
              <w:jc w:val="both"/>
              <w:rPr>
                <w:sz w:val="26"/>
              </w:rPr>
            </w:pPr>
            <w:r>
              <w:rPr>
                <w:sz w:val="26"/>
                <w:szCs w:val="28"/>
              </w:rPr>
              <w:t xml:space="preserve">           </w:t>
            </w:r>
            <w:r w:rsidRPr="00843DF0">
              <w:rPr>
                <w:sz w:val="26"/>
                <w:szCs w:val="28"/>
              </w:rPr>
              <w:t>Домашнее задание составлено из обязательных и дополнительных заданий.</w:t>
            </w:r>
          </w:p>
          <w:p w:rsidR="009775A6" w:rsidRPr="00843DF0" w:rsidRDefault="00814BD6" w:rsidP="00843DF0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t>1.Записывают домашнее задание</w:t>
            </w:r>
            <w:r w:rsidR="00843DF0">
              <w:rPr>
                <w:sz w:val="26"/>
              </w:rPr>
              <w:t xml:space="preserve"> </w:t>
            </w:r>
            <w:r w:rsidRPr="009A23CD">
              <w:rPr>
                <w:sz w:val="26"/>
              </w:rPr>
              <w:t xml:space="preserve">№ 488, № 493 </w:t>
            </w:r>
            <w:r w:rsidR="00843DF0">
              <w:rPr>
                <w:sz w:val="26"/>
              </w:rPr>
              <w:t>–</w:t>
            </w:r>
            <w:r w:rsidRPr="009A23CD">
              <w:rPr>
                <w:sz w:val="26"/>
              </w:rPr>
              <w:t xml:space="preserve"> обязательное</w:t>
            </w:r>
            <w:r w:rsidR="00843DF0">
              <w:rPr>
                <w:sz w:val="26"/>
              </w:rPr>
              <w:t xml:space="preserve"> </w:t>
            </w:r>
            <w:r w:rsidRPr="009A23CD">
              <w:rPr>
                <w:sz w:val="26"/>
              </w:rPr>
              <w:t xml:space="preserve">и задание на делимость или № 435 - </w:t>
            </w:r>
            <w:r w:rsidRPr="009A23CD">
              <w:rPr>
                <w:sz w:val="26"/>
              </w:rPr>
              <w:lastRenderedPageBreak/>
              <w:t>дополнительное</w:t>
            </w:r>
          </w:p>
        </w:tc>
        <w:tc>
          <w:tcPr>
            <w:tcW w:w="8844" w:type="dxa"/>
            <w:shd w:val="clear" w:color="auto" w:fill="F3F3F3"/>
          </w:tcPr>
          <w:p w:rsidR="00843DF0" w:rsidRDefault="00814BD6" w:rsidP="009C3CBC">
            <w:pPr>
              <w:jc w:val="both"/>
              <w:rPr>
                <w:sz w:val="26"/>
              </w:rPr>
            </w:pPr>
            <w:r w:rsidRPr="009A23CD">
              <w:rPr>
                <w:sz w:val="26"/>
              </w:rPr>
              <w:lastRenderedPageBreak/>
              <w:t xml:space="preserve">В зависимости от того, сколько остается времени до конца урока предлагает учащимся выполнить задание на делимость или дает подсказку и задает его на дом как дополнительное задание. </w:t>
            </w:r>
          </w:p>
          <w:p w:rsidR="009775A6" w:rsidRPr="009A23CD" w:rsidRDefault="00843DF0" w:rsidP="009C3CBC">
            <w:pPr>
              <w:jc w:val="both"/>
              <w:rPr>
                <w:sz w:val="26"/>
                <w:szCs w:val="26"/>
                <w:highlight w:val="yellow"/>
              </w:rPr>
            </w:pPr>
            <w:r>
              <w:rPr>
                <w:sz w:val="26"/>
              </w:rPr>
              <w:t>1.</w:t>
            </w:r>
            <w:r w:rsidR="00814BD6" w:rsidRPr="009A23CD">
              <w:rPr>
                <w:sz w:val="26"/>
              </w:rPr>
              <w:t>Диктует задание на дом, поясняя какие из этих заданий являются обязательными, а какие дополнительными</w:t>
            </w:r>
          </w:p>
        </w:tc>
      </w:tr>
    </w:tbl>
    <w:p w:rsidR="00AB2E85" w:rsidRPr="00AB2E85" w:rsidRDefault="00AB2E85" w:rsidP="009C3CBC">
      <w:pPr>
        <w:jc w:val="both"/>
        <w:rPr>
          <w:sz w:val="26"/>
        </w:rPr>
      </w:pPr>
    </w:p>
    <w:p w:rsidR="00AB2E85" w:rsidRPr="00AB2E85" w:rsidRDefault="00AB2E85" w:rsidP="009C3CBC">
      <w:pPr>
        <w:jc w:val="both"/>
        <w:rPr>
          <w:sz w:val="26"/>
        </w:rPr>
      </w:pP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Знание только тогда знание, когда оно приобретено усилиями своей мысли, а не памятью</w:t>
      </w: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________________________</w:t>
      </w:r>
    </w:p>
    <w:p w:rsidR="00AB2E85" w:rsidRDefault="00AB2E85" w:rsidP="00AB2E85">
      <w:pPr>
        <w:rPr>
          <w:sz w:val="32"/>
          <w:szCs w:val="32"/>
        </w:rPr>
      </w:pPr>
    </w:p>
    <w:tbl>
      <w:tblPr>
        <w:tblpPr w:leftFromText="180" w:rightFromText="180" w:vertAnchor="text" w:horzAnchor="margin" w:tblpY="150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550"/>
        <w:gridCol w:w="1550"/>
        <w:gridCol w:w="1549"/>
        <w:gridCol w:w="1549"/>
        <w:gridCol w:w="1549"/>
        <w:gridCol w:w="1549"/>
      </w:tblGrid>
      <w:tr w:rsidR="00AB2E85" w:rsidTr="00AB2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</w:tr>
      <w:tr w:rsidR="00AB2E85" w:rsidTr="00AB2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-x</w:t>
            </w:r>
            <w:r>
              <w:rPr>
                <w:sz w:val="32"/>
                <w:szCs w:val="32"/>
                <w:vertAlign w:val="superscript"/>
                <w:lang w:val="en-US"/>
              </w:rPr>
              <w:t>10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15</w:t>
            </w: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-8a</w:t>
            </w:r>
            <w:r>
              <w:rPr>
                <w:sz w:val="32"/>
                <w:szCs w:val="32"/>
                <w:vertAlign w:val="superscript"/>
                <w:lang w:val="en-US"/>
              </w:rPr>
              <w:t>12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-9a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81x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4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Представить в виде одночлена стандартного вида: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  <w:lang w:val="en-US"/>
        </w:rPr>
      </w:pPr>
      <w:r w:rsidRPr="00AB2E85">
        <w:rPr>
          <w:sz w:val="32"/>
          <w:szCs w:val="32"/>
          <w:lang w:val="en-US"/>
        </w:rPr>
        <w:t>1.   (2</w:t>
      </w:r>
      <w:r>
        <w:rPr>
          <w:sz w:val="32"/>
          <w:szCs w:val="32"/>
          <w:lang w:val="en-US"/>
        </w:rPr>
        <w:t>x</w:t>
      </w:r>
      <w:r w:rsidRPr="00AB2E85">
        <w:rPr>
          <w:sz w:val="32"/>
          <w:szCs w:val="32"/>
          <w:vertAlign w:val="superscript"/>
          <w:lang w:val="en-US"/>
        </w:rPr>
        <w:t>2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4</w:t>
      </w:r>
      <w:r w:rsidRPr="00AB2E85">
        <w:rPr>
          <w:sz w:val="32"/>
          <w:szCs w:val="32"/>
          <w:lang w:val="en-US"/>
        </w:rPr>
        <w:t xml:space="preserve">                                              </w:t>
      </w: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Pr="00AB2E85" w:rsidRDefault="00AB2E85" w:rsidP="00AB2E85">
      <w:pPr>
        <w:rPr>
          <w:sz w:val="32"/>
          <w:szCs w:val="32"/>
          <w:vertAlign w:val="superscript"/>
          <w:lang w:val="en-US"/>
        </w:rPr>
      </w:pPr>
      <w:r w:rsidRPr="00AB2E85">
        <w:rPr>
          <w:sz w:val="32"/>
          <w:szCs w:val="32"/>
          <w:lang w:val="en-US"/>
        </w:rPr>
        <w:t>2.   (9</w:t>
      </w:r>
      <w:r>
        <w:rPr>
          <w:sz w:val="32"/>
          <w:szCs w:val="32"/>
          <w:lang w:val="en-US"/>
        </w:rPr>
        <w:t>x</w:t>
      </w:r>
      <w:r w:rsidRPr="00AB2E85"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y</w:t>
      </w:r>
      <w:r w:rsidRPr="00AB2E85">
        <w:rPr>
          <w:sz w:val="32"/>
          <w:szCs w:val="32"/>
          <w:vertAlign w:val="superscript"/>
          <w:lang w:val="en-US"/>
        </w:rPr>
        <w:t>2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2</w:t>
      </w:r>
      <w:r w:rsidRPr="00AB2E85">
        <w:rPr>
          <w:sz w:val="32"/>
          <w:szCs w:val="32"/>
          <w:lang w:val="en-US"/>
        </w:rPr>
        <w:t xml:space="preserve">                                           5.      (-4</w:t>
      </w:r>
      <w:r>
        <w:rPr>
          <w:sz w:val="32"/>
          <w:szCs w:val="32"/>
          <w:lang w:val="en-US"/>
        </w:rPr>
        <w:t>x</w:t>
      </w:r>
      <w:r w:rsidRPr="00AB2E85">
        <w:rPr>
          <w:sz w:val="32"/>
          <w:szCs w:val="32"/>
          <w:vertAlign w:val="superscript"/>
          <w:lang w:val="en-US"/>
        </w:rPr>
        <w:t>4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2</w:t>
      </w:r>
    </w:p>
    <w:p w:rsidR="00AB2E85" w:rsidRPr="00AB2E85" w:rsidRDefault="00AB2E85" w:rsidP="00AB2E85">
      <w:pPr>
        <w:rPr>
          <w:sz w:val="32"/>
          <w:szCs w:val="32"/>
          <w:lang w:val="en-US"/>
        </w:rPr>
      </w:pPr>
    </w:p>
    <w:p w:rsidR="00AB2E85" w:rsidRPr="00AB2E85" w:rsidRDefault="00AB2E85" w:rsidP="00AB2E85">
      <w:pPr>
        <w:rPr>
          <w:sz w:val="32"/>
          <w:szCs w:val="32"/>
          <w:lang w:val="en-US"/>
        </w:rPr>
      </w:pPr>
      <w:r w:rsidRPr="00AB2E85">
        <w:rPr>
          <w:sz w:val="32"/>
          <w:szCs w:val="32"/>
          <w:lang w:val="en-US"/>
        </w:rPr>
        <w:t>3.   (-2</w:t>
      </w:r>
      <w:r>
        <w:rPr>
          <w:sz w:val="32"/>
          <w:szCs w:val="32"/>
          <w:lang w:val="en-US"/>
        </w:rPr>
        <w:t>a</w:t>
      </w:r>
      <w:r w:rsidRPr="00AB2E85"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b</w:t>
      </w:r>
      <w:r w:rsidRPr="00AB2E85">
        <w:rPr>
          <w:sz w:val="32"/>
          <w:szCs w:val="32"/>
          <w:vertAlign w:val="superscript"/>
          <w:lang w:val="en-US"/>
        </w:rPr>
        <w:t>2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3</w:t>
      </w:r>
      <w:r w:rsidRPr="00AB2E85">
        <w:rPr>
          <w:sz w:val="32"/>
          <w:szCs w:val="32"/>
          <w:lang w:val="en-US"/>
        </w:rPr>
        <w:t xml:space="preserve">                                          6.      (-3</w:t>
      </w:r>
      <w:r>
        <w:rPr>
          <w:sz w:val="32"/>
          <w:szCs w:val="32"/>
          <w:lang w:val="en-US"/>
        </w:rPr>
        <w:t>x</w:t>
      </w:r>
      <w:r w:rsidRPr="00AB2E85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y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4</w:t>
      </w:r>
      <w:r w:rsidRPr="00AB2E85">
        <w:rPr>
          <w:sz w:val="32"/>
          <w:szCs w:val="32"/>
          <w:lang w:val="en-US"/>
        </w:rPr>
        <w:t xml:space="preserve"> </w:t>
      </w:r>
    </w:p>
    <w:p w:rsidR="00AB2E85" w:rsidRP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</w:rPr>
      </w:pPr>
      <w:r w:rsidRPr="00AB2E85">
        <w:rPr>
          <w:sz w:val="32"/>
          <w:szCs w:val="32"/>
          <w:lang w:val="en-US"/>
        </w:rPr>
        <w:t>4.   (-</w:t>
      </w:r>
      <w:r>
        <w:rPr>
          <w:sz w:val="32"/>
          <w:szCs w:val="32"/>
          <w:lang w:val="en-US"/>
        </w:rPr>
        <w:t>a</w:t>
      </w:r>
      <w:r w:rsidRPr="00AB2E85"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b</w:t>
      </w:r>
      <w:r w:rsidRPr="00AB2E85"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c</w:t>
      </w:r>
      <w:r w:rsidRPr="00AB2E85">
        <w:rPr>
          <w:sz w:val="32"/>
          <w:szCs w:val="32"/>
          <w:lang w:val="en-US"/>
        </w:rPr>
        <w:t>)</w:t>
      </w:r>
      <w:r w:rsidRPr="00AB2E85">
        <w:rPr>
          <w:sz w:val="32"/>
          <w:szCs w:val="32"/>
          <w:vertAlign w:val="superscript"/>
          <w:lang w:val="en-US"/>
        </w:rPr>
        <w:t>2</w:t>
      </w:r>
      <w:r w:rsidRPr="00AB2E85">
        <w:rPr>
          <w:sz w:val="32"/>
          <w:szCs w:val="32"/>
          <w:lang w:val="en-US"/>
        </w:rPr>
        <w:t xml:space="preserve">                                           7.    </w:t>
      </w:r>
      <w:r>
        <w:rPr>
          <w:sz w:val="32"/>
          <w:szCs w:val="32"/>
        </w:rPr>
        <w:t>(-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5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i/>
          <w:sz w:val="32"/>
          <w:szCs w:val="32"/>
        </w:rPr>
      </w:pPr>
    </w:p>
    <w:p w:rsidR="00AB2E85" w:rsidRPr="00CA108A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Знание только тогда знание, когда оно приобретено усилиями своей мысли, а не памятью</w:t>
      </w: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________________________</w:t>
      </w:r>
    </w:p>
    <w:p w:rsidR="00AB2E85" w:rsidRDefault="00AB2E85" w:rsidP="00AB2E85">
      <w:pPr>
        <w:rPr>
          <w:sz w:val="32"/>
          <w:szCs w:val="32"/>
        </w:rPr>
      </w:pPr>
    </w:p>
    <w:tbl>
      <w:tblPr>
        <w:tblpPr w:leftFromText="180" w:rightFromText="180" w:vertAnchor="text" w:horzAnchor="margin" w:tblpY="150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9"/>
        <w:gridCol w:w="1550"/>
        <w:gridCol w:w="1550"/>
        <w:gridCol w:w="1549"/>
        <w:gridCol w:w="1549"/>
        <w:gridCol w:w="1549"/>
        <w:gridCol w:w="1549"/>
      </w:tblGrid>
      <w:tr w:rsidR="00AB2E85" w:rsidTr="00AB2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</w:tr>
      <w:tr w:rsidR="00AB2E85" w:rsidTr="00AB2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-x</w:t>
            </w:r>
            <w:r>
              <w:rPr>
                <w:sz w:val="32"/>
                <w:szCs w:val="32"/>
                <w:vertAlign w:val="superscript"/>
                <w:lang w:val="en-US"/>
              </w:rPr>
              <w:t>10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15</w:t>
            </w: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-8a</w:t>
            </w:r>
            <w:r>
              <w:rPr>
                <w:sz w:val="32"/>
                <w:szCs w:val="32"/>
                <w:vertAlign w:val="superscript"/>
                <w:lang w:val="en-US"/>
              </w:rPr>
              <w:t>12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-9a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7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81x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</w:t>
            </w:r>
            <w:r>
              <w:rPr>
                <w:sz w:val="32"/>
                <w:szCs w:val="32"/>
                <w:vertAlign w:val="superscript"/>
                <w:lang w:val="en-US"/>
              </w:rPr>
              <w:t>6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4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Представить в виде одночлена стандартного вида: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   (2x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                                             </w:t>
      </w: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  <w:vertAlign w:val="superscript"/>
          <w:lang w:val="en-US"/>
        </w:rPr>
      </w:pPr>
      <w:r>
        <w:rPr>
          <w:sz w:val="32"/>
          <w:szCs w:val="32"/>
          <w:lang w:val="en-US"/>
        </w:rPr>
        <w:t>2.   (9x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                                          5.      (-4x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  <w:vertAlign w:val="superscript"/>
          <w:lang w:val="en-US"/>
        </w:rPr>
        <w:t>2</w:t>
      </w: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   (-2a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)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 xml:space="preserve">                                          6.      (-3x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y)</w:t>
      </w:r>
      <w:r>
        <w:rPr>
          <w:sz w:val="32"/>
          <w:szCs w:val="32"/>
          <w:vertAlign w:val="superscript"/>
          <w:lang w:val="en-US"/>
        </w:rPr>
        <w:t>4</w:t>
      </w:r>
      <w:r>
        <w:rPr>
          <w:sz w:val="32"/>
          <w:szCs w:val="32"/>
          <w:lang w:val="en-US"/>
        </w:rPr>
        <w:t xml:space="preserve"> </w:t>
      </w:r>
    </w:p>
    <w:p w:rsidR="00AB2E85" w:rsidRDefault="00AB2E85" w:rsidP="00AB2E85">
      <w:pPr>
        <w:rPr>
          <w:sz w:val="32"/>
          <w:szCs w:val="32"/>
          <w:lang w:val="en-US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  <w:lang w:val="en-US"/>
        </w:rPr>
        <w:t>4.   (-a</w:t>
      </w:r>
      <w:r>
        <w:rPr>
          <w:sz w:val="32"/>
          <w:szCs w:val="32"/>
          <w:vertAlign w:val="superscript"/>
          <w:lang w:val="en-US"/>
        </w:rPr>
        <w:t>3</w:t>
      </w:r>
      <w:r>
        <w:rPr>
          <w:sz w:val="32"/>
          <w:szCs w:val="32"/>
          <w:lang w:val="en-US"/>
        </w:rPr>
        <w:t>b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c)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 xml:space="preserve">                                           7.    </w:t>
      </w:r>
      <w:r>
        <w:rPr>
          <w:sz w:val="32"/>
          <w:szCs w:val="32"/>
        </w:rPr>
        <w:t>(-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perscript"/>
        </w:rPr>
        <w:t>2</w:t>
      </w:r>
      <w:r>
        <w:rPr>
          <w:sz w:val="32"/>
          <w:szCs w:val="32"/>
          <w:lang w:val="en-US"/>
        </w:rPr>
        <w:t>y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  <w:lang w:val="en-US"/>
        </w:rPr>
        <w:t>m</w:t>
      </w:r>
      <w:r>
        <w:rPr>
          <w:sz w:val="32"/>
          <w:szCs w:val="32"/>
        </w:rPr>
        <w:t>)</w:t>
      </w:r>
      <w:r>
        <w:rPr>
          <w:sz w:val="32"/>
          <w:szCs w:val="32"/>
          <w:vertAlign w:val="superscript"/>
        </w:rPr>
        <w:t>5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sz w:val="32"/>
          <w:szCs w:val="32"/>
        </w:rPr>
      </w:pPr>
    </w:p>
    <w:p w:rsidR="00AB2E85" w:rsidRPr="00CA108A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 не управляет миром, но показывает, как мир управляется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031"/>
        <w:gridCol w:w="1259"/>
        <w:gridCol w:w="994"/>
        <w:gridCol w:w="1383"/>
        <w:gridCol w:w="1171"/>
      </w:tblGrid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ind w:left="708" w:hanging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</w:t>
            </w:r>
          </w:p>
        </w:tc>
      </w:tr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-8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16a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32a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2a</w:t>
            </w:r>
            <w:r>
              <w:rPr>
                <w:sz w:val="32"/>
                <w:szCs w:val="32"/>
                <w:vertAlign w:val="superscript"/>
                <w:lang w:val="en-US"/>
              </w:rPr>
              <w:t>13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-36x</w:t>
            </w:r>
            <w:r>
              <w:rPr>
                <w:sz w:val="32"/>
                <w:szCs w:val="32"/>
                <w:vertAlign w:val="superscript"/>
                <w:lang w:val="en-US"/>
              </w:rPr>
              <w:t>16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24x</w:t>
            </w:r>
            <w:r>
              <w:rPr>
                <w:sz w:val="32"/>
                <w:szCs w:val="32"/>
                <w:vertAlign w:val="superscript"/>
                <w:lang w:val="en-US"/>
              </w:rPr>
              <w:t>14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 не управляет миром, но показывает, как мир управляется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031"/>
        <w:gridCol w:w="1259"/>
        <w:gridCol w:w="994"/>
        <w:gridCol w:w="1383"/>
        <w:gridCol w:w="1171"/>
      </w:tblGrid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ind w:left="708" w:hanging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</w:t>
            </w:r>
          </w:p>
        </w:tc>
      </w:tr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-8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16a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32a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2a</w:t>
            </w:r>
            <w:r>
              <w:rPr>
                <w:sz w:val="32"/>
                <w:szCs w:val="32"/>
                <w:vertAlign w:val="superscript"/>
                <w:lang w:val="en-US"/>
              </w:rPr>
              <w:t>13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-36x</w:t>
            </w:r>
            <w:r>
              <w:rPr>
                <w:sz w:val="32"/>
                <w:szCs w:val="32"/>
                <w:vertAlign w:val="superscript"/>
                <w:lang w:val="en-US"/>
              </w:rPr>
              <w:t>16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24x</w:t>
            </w:r>
            <w:r>
              <w:rPr>
                <w:sz w:val="32"/>
                <w:szCs w:val="32"/>
                <w:vertAlign w:val="superscript"/>
                <w:lang w:val="en-US"/>
              </w:rPr>
              <w:t>14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 не управляет миром, но показывает, как мир управляется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031"/>
        <w:gridCol w:w="1259"/>
        <w:gridCol w:w="994"/>
        <w:gridCol w:w="1383"/>
        <w:gridCol w:w="1171"/>
      </w:tblGrid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ind w:left="708" w:hanging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</w:t>
            </w:r>
          </w:p>
        </w:tc>
      </w:tr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-8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16a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32a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2a</w:t>
            </w:r>
            <w:r>
              <w:rPr>
                <w:sz w:val="32"/>
                <w:szCs w:val="32"/>
                <w:vertAlign w:val="superscript"/>
                <w:lang w:val="en-US"/>
              </w:rPr>
              <w:t>13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-36x</w:t>
            </w:r>
            <w:r>
              <w:rPr>
                <w:sz w:val="32"/>
                <w:szCs w:val="32"/>
                <w:vertAlign w:val="superscript"/>
                <w:lang w:val="en-US"/>
              </w:rPr>
              <w:t>16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24x</w:t>
            </w:r>
            <w:r>
              <w:rPr>
                <w:sz w:val="32"/>
                <w:szCs w:val="32"/>
                <w:vertAlign w:val="superscript"/>
                <w:lang w:val="en-US"/>
              </w:rPr>
              <w:t>14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>Математика не управляет миром, но показывает, как мир управляется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              ___________________________</w:t>
      </w:r>
    </w:p>
    <w:p w:rsidR="00AB2E85" w:rsidRDefault="00AB2E85" w:rsidP="00AB2E85">
      <w:pPr>
        <w:rPr>
          <w:i/>
          <w:sz w:val="32"/>
          <w:szCs w:val="32"/>
        </w:rPr>
      </w:pPr>
    </w:p>
    <w:p w:rsidR="00AB2E85" w:rsidRDefault="00AB2E85" w:rsidP="00AB2E85">
      <w:pPr>
        <w:rPr>
          <w:i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1031"/>
        <w:gridCol w:w="1259"/>
        <w:gridCol w:w="994"/>
        <w:gridCol w:w="1383"/>
        <w:gridCol w:w="1171"/>
      </w:tblGrid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ind w:left="708" w:hanging="7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Ё</w:t>
            </w:r>
          </w:p>
        </w:tc>
      </w:tr>
      <w:tr w:rsidR="00AB2E85" w:rsidTr="00AB2E8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</w:rPr>
              <w:t>-8</w:t>
            </w:r>
            <w:r>
              <w:rPr>
                <w:sz w:val="32"/>
                <w:szCs w:val="32"/>
                <w:lang w:val="en-US"/>
              </w:rPr>
              <w:t>x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16a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  <w:r>
              <w:rPr>
                <w:sz w:val="32"/>
                <w:szCs w:val="32"/>
                <w:lang w:val="en-US"/>
              </w:rPr>
              <w:t>c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32a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2a</w:t>
            </w:r>
            <w:r>
              <w:rPr>
                <w:sz w:val="32"/>
                <w:szCs w:val="32"/>
                <w:vertAlign w:val="superscript"/>
                <w:lang w:val="en-US"/>
              </w:rPr>
              <w:t>13</w:t>
            </w:r>
            <w:r>
              <w:rPr>
                <w:sz w:val="32"/>
                <w:szCs w:val="32"/>
                <w:lang w:val="en-US"/>
              </w:rPr>
              <w:t>b</w:t>
            </w:r>
            <w:r>
              <w:rPr>
                <w:sz w:val="32"/>
                <w:szCs w:val="32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-36x</w:t>
            </w:r>
            <w:r>
              <w:rPr>
                <w:sz w:val="32"/>
                <w:szCs w:val="32"/>
                <w:vertAlign w:val="superscript"/>
                <w:lang w:val="en-US"/>
              </w:rPr>
              <w:t>16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E85" w:rsidRDefault="00AB2E85">
            <w:pPr>
              <w:rPr>
                <w:sz w:val="32"/>
                <w:szCs w:val="32"/>
                <w:vertAlign w:val="superscript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24x</w:t>
            </w:r>
            <w:r>
              <w:rPr>
                <w:sz w:val="32"/>
                <w:szCs w:val="32"/>
                <w:vertAlign w:val="superscript"/>
                <w:lang w:val="en-US"/>
              </w:rPr>
              <w:t>14</w:t>
            </w:r>
            <w:r>
              <w:rPr>
                <w:sz w:val="32"/>
                <w:szCs w:val="32"/>
                <w:lang w:val="en-US"/>
              </w:rPr>
              <w:t>y</w:t>
            </w:r>
            <w:r>
              <w:rPr>
                <w:sz w:val="32"/>
                <w:szCs w:val="32"/>
                <w:vertAlign w:val="superscript"/>
                <w:lang w:val="en-US"/>
              </w:rPr>
              <w:t>9</w:t>
            </w:r>
          </w:p>
        </w:tc>
      </w:tr>
    </w:tbl>
    <w:p w:rsidR="00AB2E85" w:rsidRDefault="00AB2E85" w:rsidP="00AB2E85">
      <w:pPr>
        <w:rPr>
          <w:sz w:val="32"/>
          <w:szCs w:val="32"/>
        </w:rPr>
      </w:pPr>
    </w:p>
    <w:p w:rsidR="00AB2E85" w:rsidRDefault="00AB2E85" w:rsidP="00AB2E85">
      <w:pPr>
        <w:rPr>
          <w:sz w:val="32"/>
          <w:szCs w:val="32"/>
        </w:rPr>
      </w:pPr>
    </w:p>
    <w:p w:rsidR="00AB2E85" w:rsidRPr="00AB2E85" w:rsidRDefault="00AB2E85" w:rsidP="009C3CBC">
      <w:pPr>
        <w:jc w:val="both"/>
        <w:rPr>
          <w:sz w:val="26"/>
        </w:rPr>
      </w:pPr>
    </w:p>
    <w:p w:rsidR="00AB2E85" w:rsidRPr="00AB2E85" w:rsidRDefault="00AB2E85" w:rsidP="009C3CBC">
      <w:pPr>
        <w:jc w:val="both"/>
        <w:rPr>
          <w:sz w:val="26"/>
        </w:rPr>
      </w:pPr>
    </w:p>
    <w:p w:rsidR="00AB2E85" w:rsidRPr="00AB2E85" w:rsidRDefault="00AB2E85" w:rsidP="009C3CBC">
      <w:pPr>
        <w:jc w:val="both"/>
        <w:rPr>
          <w:sz w:val="26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AB2E85" w:rsidRDefault="00AB2E85" w:rsidP="009C3CBC">
      <w:pPr>
        <w:jc w:val="both"/>
        <w:rPr>
          <w:sz w:val="26"/>
          <w:lang w:val="en-US"/>
        </w:rPr>
      </w:pPr>
    </w:p>
    <w:p w:rsidR="00655B86" w:rsidRPr="00691006" w:rsidRDefault="00C55518" w:rsidP="009C3CBC">
      <w:pPr>
        <w:jc w:val="both"/>
        <w:rPr>
          <w:sz w:val="26"/>
          <w:lang w:val="en-US"/>
        </w:rPr>
      </w:pPr>
      <w:r w:rsidRPr="00C55518">
        <w:rPr>
          <w:noProof/>
        </w:rPr>
        <w:pict>
          <v:shape id="_x0000_s1031" type="#_x0000_t75" style="position:absolute;left:0;text-align:left;margin-left:513.5pt;margin-top:214.7pt;width:251.05pt;height:194.25pt;z-index:251670528">
            <v:imagedata r:id="rId13" o:title=""/>
          </v:shape>
          <o:OLEObject Type="Embed" ProgID="PowerPoint.Slide.12" ShapeID="_x0000_s1031" DrawAspect="Content" ObjectID="_1541322778" r:id="rId14"/>
        </w:pict>
      </w:r>
      <w:r w:rsidRPr="00C55518">
        <w:rPr>
          <w:noProof/>
        </w:rPr>
        <w:pict>
          <v:shape id="_x0000_s1030" type="#_x0000_t75" style="position:absolute;left:0;text-align:left;margin-left:248.75pt;margin-top:224.45pt;width:246.15pt;height:188.25pt;z-index:-251648000">
            <v:imagedata r:id="rId15" o:title=""/>
          </v:shape>
          <o:OLEObject Type="Embed" ProgID="PowerPoint.Slide.12" ShapeID="_x0000_s1030" DrawAspect="Content" ObjectID="_1541322779" r:id="rId16"/>
        </w:pict>
      </w:r>
      <w:r w:rsidRPr="00C55518">
        <w:rPr>
          <w:noProof/>
        </w:rPr>
        <w:pict>
          <v:shape id="_x0000_s1029" type="#_x0000_t75" style="position:absolute;left:0;text-align:left;margin-left:-31pt;margin-top:224.45pt;width:257.8pt;height:192.45pt;z-index:-251650048">
            <v:imagedata r:id="rId17" o:title=""/>
          </v:shape>
          <o:OLEObject Type="Embed" ProgID="PowerPoint.Slide.12" ShapeID="_x0000_s1029" DrawAspect="Content" ObjectID="_1541322780" r:id="rId18"/>
        </w:pict>
      </w:r>
      <w:r w:rsidRPr="00C55518">
        <w:rPr>
          <w:noProof/>
        </w:rPr>
        <w:pict>
          <v:shape id="_x0000_s1026" type="#_x0000_t75" style="position:absolute;left:0;text-align:left;margin-left:513.5pt;margin-top:.3pt;width:251.05pt;height:187.5pt;z-index:-251656192">
            <v:imagedata r:id="rId19" o:title=""/>
          </v:shape>
          <o:OLEObject Type="Embed" ProgID="PowerPoint.Slide.12" ShapeID="_x0000_s1026" DrawAspect="Content" ObjectID="_1541322781" r:id="rId20"/>
        </w:pict>
      </w:r>
      <w:r w:rsidRPr="00C55518">
        <w:rPr>
          <w:noProof/>
        </w:rPr>
        <w:pict>
          <v:shape id="_x0000_s1027" type="#_x0000_t75" style="position:absolute;left:0;text-align:left;margin-left:248.75pt;margin-top:.3pt;width:250.5pt;height:187.5pt;z-index:-251654144">
            <v:imagedata r:id="rId21" o:title=""/>
          </v:shape>
          <o:OLEObject Type="Embed" ProgID="PowerPoint.Slide.12" ShapeID="_x0000_s1027" DrawAspect="Content" ObjectID="_1541322782" r:id="rId22"/>
        </w:pict>
      </w:r>
      <w:r w:rsidRPr="00C55518">
        <w:rPr>
          <w:noProof/>
        </w:rPr>
        <w:pict>
          <v:shape id="_x0000_s1028" type="#_x0000_t75" style="position:absolute;left:0;text-align:left;margin-left:-23.7pt;margin-top:.3pt;width:250.5pt;height:186.75pt;z-index:-251652096">
            <v:imagedata r:id="rId23" o:title=""/>
          </v:shape>
          <o:OLEObject Type="Embed" ProgID="PowerPoint.Slide.12" ShapeID="_x0000_s1028" DrawAspect="Content" ObjectID="_1541322783" r:id="rId24"/>
        </w:pict>
      </w:r>
    </w:p>
    <w:sectPr w:rsidR="00655B86" w:rsidRPr="00691006" w:rsidSect="00BC58E3">
      <w:footerReference w:type="even" r:id="rId25"/>
      <w:footerReference w:type="default" r:id="rId2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73C" w:rsidRDefault="00D2273C">
      <w:r>
        <w:separator/>
      </w:r>
    </w:p>
  </w:endnote>
  <w:endnote w:type="continuationSeparator" w:id="1">
    <w:p w:rsidR="00D2273C" w:rsidRDefault="00D2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F0" w:rsidRDefault="00C55518" w:rsidP="00174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3D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DF0" w:rsidRDefault="00843DF0" w:rsidP="00D627D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DF0" w:rsidRDefault="00C55518" w:rsidP="0017426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43D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A108A">
      <w:rPr>
        <w:rStyle w:val="a6"/>
        <w:noProof/>
      </w:rPr>
      <w:t>2</w:t>
    </w:r>
    <w:r>
      <w:rPr>
        <w:rStyle w:val="a6"/>
      </w:rPr>
      <w:fldChar w:fldCharType="end"/>
    </w:r>
  </w:p>
  <w:p w:rsidR="00843DF0" w:rsidRDefault="00843DF0" w:rsidP="00D627D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73C" w:rsidRDefault="00D2273C">
      <w:r>
        <w:separator/>
      </w:r>
    </w:p>
  </w:footnote>
  <w:footnote w:type="continuationSeparator" w:id="1">
    <w:p w:rsidR="00D2273C" w:rsidRDefault="00D227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EAF6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5B86"/>
    <w:rsid w:val="00032FBE"/>
    <w:rsid w:val="0017426C"/>
    <w:rsid w:val="00192844"/>
    <w:rsid w:val="001B2679"/>
    <w:rsid w:val="002A20AA"/>
    <w:rsid w:val="002D71CF"/>
    <w:rsid w:val="00387398"/>
    <w:rsid w:val="003C09E4"/>
    <w:rsid w:val="004021C6"/>
    <w:rsid w:val="0041485B"/>
    <w:rsid w:val="004F2D48"/>
    <w:rsid w:val="00502F64"/>
    <w:rsid w:val="005F1312"/>
    <w:rsid w:val="005F7D5B"/>
    <w:rsid w:val="00610175"/>
    <w:rsid w:val="00655B86"/>
    <w:rsid w:val="00661194"/>
    <w:rsid w:val="00691006"/>
    <w:rsid w:val="00745E9C"/>
    <w:rsid w:val="007C0476"/>
    <w:rsid w:val="007F0B39"/>
    <w:rsid w:val="00814BD6"/>
    <w:rsid w:val="00843DF0"/>
    <w:rsid w:val="008B6BAF"/>
    <w:rsid w:val="008C15EA"/>
    <w:rsid w:val="008C7899"/>
    <w:rsid w:val="00950048"/>
    <w:rsid w:val="009775A6"/>
    <w:rsid w:val="009A23CD"/>
    <w:rsid w:val="009A6773"/>
    <w:rsid w:val="009C3CBC"/>
    <w:rsid w:val="009E5717"/>
    <w:rsid w:val="00A337C0"/>
    <w:rsid w:val="00A632C6"/>
    <w:rsid w:val="00AB2E85"/>
    <w:rsid w:val="00AD6F15"/>
    <w:rsid w:val="00B55F3C"/>
    <w:rsid w:val="00B651D6"/>
    <w:rsid w:val="00BC58E3"/>
    <w:rsid w:val="00C511AB"/>
    <w:rsid w:val="00C55518"/>
    <w:rsid w:val="00C56723"/>
    <w:rsid w:val="00CA108A"/>
    <w:rsid w:val="00CD3511"/>
    <w:rsid w:val="00CD366D"/>
    <w:rsid w:val="00D11680"/>
    <w:rsid w:val="00D2273C"/>
    <w:rsid w:val="00D627D5"/>
    <w:rsid w:val="00D77FFC"/>
    <w:rsid w:val="00D9180C"/>
    <w:rsid w:val="00DF34C7"/>
    <w:rsid w:val="00E07544"/>
    <w:rsid w:val="00EB56A1"/>
    <w:rsid w:val="00FA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55B86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655B86"/>
    <w:pPr>
      <w:autoSpaceDE w:val="0"/>
      <w:autoSpaceDN w:val="0"/>
      <w:jc w:val="center"/>
    </w:pPr>
    <w:rPr>
      <w:b/>
      <w:bCs/>
    </w:rPr>
  </w:style>
  <w:style w:type="paragraph" w:styleId="a">
    <w:name w:val="List Bullet"/>
    <w:basedOn w:val="a0"/>
    <w:rsid w:val="00655B86"/>
    <w:pPr>
      <w:numPr>
        <w:numId w:val="1"/>
      </w:numPr>
    </w:pPr>
  </w:style>
  <w:style w:type="paragraph" w:styleId="a5">
    <w:name w:val="footer"/>
    <w:basedOn w:val="a0"/>
    <w:rsid w:val="00D627D5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D62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wmf"/><Relationship Id="rId18" Type="http://schemas.openxmlformats.org/officeDocument/2006/relationships/package" Target="embeddings/______Microsoft_Office_PowerPoint3.sldx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9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2.sldx"/><Relationship Id="rId20" Type="http://schemas.openxmlformats.org/officeDocument/2006/relationships/package" Target="embeddings/______Microsoft_Office_PowerPoint4.sld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package" Target="embeddings/______Microsoft_Office_PowerPoint6.sldx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package" Target="embeddings/______Microsoft_Office_PowerPoint1.sldx"/><Relationship Id="rId22" Type="http://schemas.openxmlformats.org/officeDocument/2006/relationships/package" Target="embeddings/______Microsoft_Office_PowerPoint5.sld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разработки урока предоставляется  по следующему алгоритму:</vt:lpstr>
    </vt:vector>
  </TitlesOfParts>
  <Company/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разработки урока предоставляется  по следующему алгоритму:</dc:title>
  <dc:creator>Пользователь</dc:creator>
  <cp:lastModifiedBy>Администратор</cp:lastModifiedBy>
  <cp:revision>5</cp:revision>
  <cp:lastPrinted>2010-10-17T12:01:00Z</cp:lastPrinted>
  <dcterms:created xsi:type="dcterms:W3CDTF">2016-11-22T04:23:00Z</dcterms:created>
  <dcterms:modified xsi:type="dcterms:W3CDTF">2016-11-22T04:26:00Z</dcterms:modified>
</cp:coreProperties>
</file>