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07" w:rsidRDefault="00693407" w:rsidP="006934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Филатов С.В. </w:t>
      </w:r>
    </w:p>
    <w:p w:rsidR="00693407" w:rsidRDefault="00693407" w:rsidP="006934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к.и.н., доцент кафедры Исторических наук </w:t>
      </w:r>
    </w:p>
    <w:p w:rsidR="00693407" w:rsidRDefault="00693407" w:rsidP="006934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политологии РГЭУ (РИНХ) </w:t>
      </w:r>
    </w:p>
    <w:p w:rsidR="00693407" w:rsidRDefault="00693407" w:rsidP="0069340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Ростов-на-Дону</w:t>
      </w:r>
    </w:p>
    <w:p w:rsidR="00693407" w:rsidRDefault="00861BF7" w:rsidP="0069340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 ОСОБЕННОСТЯХ ИНСТИТУТА НЕПРЕРЫВНОГО ОБРАЗОВАНИЯ </w:t>
      </w:r>
    </w:p>
    <w:p w:rsidR="00235117" w:rsidRPr="00235117" w:rsidRDefault="00235117" w:rsidP="0023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117">
        <w:rPr>
          <w:rFonts w:ascii="Times New Roman" w:hAnsi="Times New Roman" w:cs="Times New Roman"/>
          <w:color w:val="000000"/>
          <w:sz w:val="28"/>
          <w:szCs w:val="28"/>
        </w:rPr>
        <w:t>Современное общество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, прежде всего,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обществом образования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 xml:space="preserve">. В нем 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>новые образовательные технологии, в первую очередь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дистанционного обучения, как технологии активного освоения знаний и навыков, играют 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важнейшую рол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ь. 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учебны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заведени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созда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цеп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непрерывного образования «школа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>колледж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 xml:space="preserve"> – вуз – 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>структуры послевузовского и дополнительного обучения», внедр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в учебный процесс инновационных образо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вательных технологии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и проект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117" w:rsidRPr="00235117" w:rsidRDefault="00902CCD" w:rsidP="00235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t>фера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быть свободна от глобальных эволюционных и революци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онных процессов, происходящих в политической, экономической, культур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ной, образовательной, технологической, информационной и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сферах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социума. К концу XX столетия в мире произошли коренные изменения, кото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рые привели к тому, что современное развитое общество является обществом образования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BD1" w:rsidRPr="00AE4BD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4BD1" w:rsidRPr="00AE4BD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t>. Именно образование становится краеугольным камнем разви</w:t>
      </w:r>
      <w:r w:rsidR="00235117"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тия экономики нашей страны.</w:t>
      </w:r>
    </w:p>
    <w:p w:rsidR="00AE4BD1" w:rsidRDefault="00235117" w:rsidP="00201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России необходимы принципиально другие специалисты, чем те, которых в общей массе 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 xml:space="preserve">еще недавно 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высшего и среднего профессионального образования. Для мощного качественного рывка страна должна вырастить армию специалистов, которые готовы к активной созида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имеют профессиональные навыки, творческие способ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для их реализации и развития, высокий уровень профессиональной компетентности, а также обладают социальной толерантностью и коммуника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02CCD">
        <w:rPr>
          <w:rFonts w:ascii="Times New Roman" w:hAnsi="Times New Roman" w:cs="Times New Roman"/>
          <w:color w:val="000000"/>
          <w:sz w:val="28"/>
          <w:szCs w:val="28"/>
        </w:rPr>
        <w:t>бельностью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. Именно эти принципы легли в основу программ разработки 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стандартов для профессионального образования, 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 xml:space="preserve">начало которым было положено более чем 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 лет назад, 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коллегии Министерства образования и науки России 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>в 2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 xml:space="preserve">007 г. </w:t>
      </w:r>
    </w:p>
    <w:p w:rsidR="002010FA" w:rsidRDefault="00235117" w:rsidP="00201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117">
        <w:rPr>
          <w:rFonts w:ascii="Times New Roman" w:hAnsi="Times New Roman" w:cs="Times New Roman"/>
          <w:color w:val="000000"/>
          <w:sz w:val="28"/>
          <w:szCs w:val="28"/>
        </w:rPr>
        <w:t>Воплощение провозглашенных принципов вынуждает образова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учреждения всех уровней идти по пути изменения технологий обра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зования, поэтапно переходить на уровневый подход к высшему про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фессиональному образованию с учетом требований рынка труда и междуна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тенденций развития высшего образования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BD1" w:rsidRPr="00AE4BD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E4B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4BD1" w:rsidRPr="00AE4BD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35117">
        <w:rPr>
          <w:rFonts w:ascii="Times New Roman" w:hAnsi="Times New Roman" w:cs="Times New Roman"/>
          <w:color w:val="000000"/>
          <w:sz w:val="28"/>
          <w:szCs w:val="28"/>
        </w:rPr>
        <w:t>. Многие годы российское</w:t>
      </w:r>
      <w:r w:rsidR="00201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>образование  базировалось  на  предметно-ориентированной  методоло</w:t>
      </w:r>
      <w:r w:rsidR="002010FA">
        <w:rPr>
          <w:rFonts w:ascii="Times New Roman" w:hAnsi="Times New Roman" w:cs="Times New Roman"/>
          <w:color w:val="000000"/>
          <w:sz w:val="28"/>
          <w:szCs w:val="28"/>
        </w:rPr>
        <w:t>гии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предполагающей пассивное усвоение большого объема знаний. Поэтому м</w:t>
      </w:r>
      <w:r w:rsidR="002010FA">
        <w:rPr>
          <w:rFonts w:ascii="Times New Roman" w:hAnsi="Times New Roman" w:cs="Times New Roman"/>
          <w:color w:val="000000"/>
          <w:sz w:val="28"/>
          <w:szCs w:val="28"/>
        </w:rPr>
        <w:t>ногие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приобретали 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>не только слабые профессиональные навыки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но 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общенаучную эрудицию, не соответствующую объему знаний, 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>предлагаемых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студенту за время учебы в среднем или высшем профессиональном учебно</w:t>
      </w:r>
      <w:r w:rsidR="002010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заведении. 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>В этой ситуации стала о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>чевидн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необ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>ходимость перехода от предметно-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>ориентированного к личностно-ориентированному образовательному проц</w:t>
      </w:r>
      <w:r w:rsidR="002010FA">
        <w:rPr>
          <w:rFonts w:ascii="Times New Roman" w:hAnsi="Times New Roman" w:cs="Times New Roman"/>
          <w:color w:val="000000"/>
          <w:sz w:val="28"/>
          <w:szCs w:val="28"/>
        </w:rPr>
        <w:t>ессу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>, требующему коренного пересмотра в подход</w:t>
      </w:r>
      <w:r w:rsidR="0091122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к образовательным техно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логиям</w:t>
      </w:r>
      <w:r w:rsidR="00071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784" w:rsidRPr="00AE4BD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717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1784" w:rsidRPr="00AE4BD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010FA" w:rsidRPr="002010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0FA" w:rsidRPr="002010FA" w:rsidRDefault="002010FA" w:rsidP="00201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Эта необходимость становится еще более острой в связи со стремительным старением приобретаемых знаний. Технологии во всех сферах деятель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изменяются так 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, что уже сег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одня нетрудно спрогнозиро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– 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знания выпускника колледжа или вуза устареют не позднее, чем че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рез 3-5 лет, а нередко даже к моменту выпуска из учебного заведения. Следо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вательно, для успешной адаптации выпускника в производственной и соци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альной среде потребуется его опережающая подготовка к реальной деятель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ности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63" w:rsidRPr="00AE4BD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85963" w:rsidRPr="00AE4BD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0FA" w:rsidRPr="002010FA" w:rsidRDefault="002010FA" w:rsidP="00201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Перед образовательным сообществом сто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т задач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технологий активного освоения студентами знаний и навыков, психологической ори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ентации выпускников на их приобретение и осознание как насущной потреб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ности, как некоего необходимого условия выживания в стремительно ме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няющемся мире, осознание ответственности за собственное благополучие, профессиональный успех и карьерный рост. В сегодняшнем 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мире актуальной проблемой становится повышение квалификации специалистов, работающих в различных сферах деятельности.</w:t>
      </w:r>
    </w:p>
    <w:p w:rsidR="002010FA" w:rsidRPr="002010FA" w:rsidRDefault="002010FA" w:rsidP="00201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Институты и университеты являются активным связующим звеном между школой и учеником, с одной стороны, бизнес-сообществом, с другой, на раннем этапе формирования интереса к профессии, а также в последующем построении карьеры специалиста.</w:t>
      </w:r>
    </w:p>
    <w:p w:rsidR="002010FA" w:rsidRPr="002010FA" w:rsidRDefault="002010FA" w:rsidP="00201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Перенос занятий из школьных классов в университетские аудитории способствовал активизации профильного и предпрофильного обучения, обеспечил раннюю адаптацию школьников к обучению в вузе и сделал контакты школьных и вузовских преподавателей менее формальными. По этому пути уже сегодня уверенно идут многие вузы, а так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же их филиалы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0FA" w:rsidRPr="002010FA" w:rsidRDefault="002010FA" w:rsidP="00201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Внедрение инновационных образовательных технологий, базирующих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на дистанционном обучении, в университете в целом занимает одно из ли</w:t>
      </w:r>
      <w:r>
        <w:rPr>
          <w:rFonts w:ascii="Times New Roman" w:hAnsi="Times New Roman" w:cs="Times New Roman"/>
          <w:color w:val="000000"/>
          <w:sz w:val="28"/>
          <w:szCs w:val="28"/>
        </w:rPr>
        <w:t>дирующих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 xml:space="preserve"> мест при обеспечении процесса непрерывного образования. Тех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нологии дистанционного обучения являются весьма действенным механиз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мом, способным одновременно решить несколько учебно-методических и ме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тодологических задач, позволяют оптимизировать образовательный процесс, разработать и реализовать новые подходы к обучению. Все дистанционные образовательные технологии (особенно сетевые) базируются на возможности получения образования часто без необходимости посещения учебного заве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дения, регулирования самим студентом темпа усвоения материала, возмож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ности свободно распределять время и делать выбор учебного центра вне зави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симости от его месторасположения.</w:t>
      </w:r>
    </w:p>
    <w:p w:rsidR="002010FA" w:rsidRPr="002010FA" w:rsidRDefault="002010FA" w:rsidP="00201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Однако следует помнить, что эффективным дистанционное обучение становится только при наличии у обучающегося достаточно устойчивой мотивации необходимости получения знаний и навыков, его умения приобретать знания и о способности к самостоятельной длительной работе. Следует помнить, что необходимо научить студентов самостоятельно мыслить, нахо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дить и решать проблемы, привлекая для этой цели знания из 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областей, умения прогнозировать результаты и возможные последствия разных вариан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тов решения, умения устанавливать причинно-следственные связи. При этом существенно меняется весь традиционно сложившийся стиль и строй образо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вательного процесса, предполагающий насыщение студента большим объе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мом, зачастую слабо усваиваемых им знаний.</w:t>
      </w:r>
    </w:p>
    <w:p w:rsidR="003D731A" w:rsidRPr="003D731A" w:rsidRDefault="002010FA" w:rsidP="003D73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FA">
        <w:rPr>
          <w:rFonts w:ascii="Times New Roman" w:hAnsi="Times New Roman" w:cs="Times New Roman"/>
          <w:color w:val="000000"/>
          <w:sz w:val="28"/>
          <w:szCs w:val="28"/>
        </w:rPr>
        <w:t>При внедрении дистанционного обучения студент нуждается в большей, чем при традиционной форме, свободе распределения времени, ином подходе к получению знаний. Существенно при этом меняется и роль препо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давателя. Студент, используя дистанционные технологии обучения, является не пассивным «приемником» знаний, а самостоятельным исследовате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лем, переходит от механического запоминания информации к ее осознанию в применении и решению конкретной задачи. Правильно разработанный для обучения контент сокращает время на изучение материала за счет четкой и продуманной формы изложения и дополнительных возможностей, связанных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t>иллюстрированием материала, графическими изображениями и анимацией. А преподаватель в большей степени играет роль не источника знаний, а глав</w:t>
      </w:r>
      <w:r w:rsidRPr="002010FA">
        <w:rPr>
          <w:rFonts w:ascii="Times New Roman" w:hAnsi="Times New Roman" w:cs="Times New Roman"/>
          <w:color w:val="000000"/>
          <w:sz w:val="28"/>
          <w:szCs w:val="28"/>
        </w:rPr>
        <w:softHyphen/>
        <w:t>ного консультанта. Роль источника знаний возлагается на контент и общедос</w:t>
      </w:r>
      <w:r w:rsidR="003D731A" w:rsidRPr="003D731A">
        <w:rPr>
          <w:rFonts w:ascii="Times New Roman" w:hAnsi="Times New Roman" w:cs="Times New Roman"/>
          <w:color w:val="000000"/>
          <w:sz w:val="28"/>
          <w:szCs w:val="28"/>
        </w:rPr>
        <w:t>тупную информацию в сети Интернет, тре</w:t>
      </w:r>
      <w:r w:rsidR="003D731A">
        <w:rPr>
          <w:rFonts w:ascii="Times New Roman" w:hAnsi="Times New Roman" w:cs="Times New Roman"/>
          <w:color w:val="000000"/>
          <w:sz w:val="28"/>
          <w:szCs w:val="28"/>
        </w:rPr>
        <w:t>бующих активного усвоения в свя</w:t>
      </w:r>
      <w:r w:rsidR="003D731A" w:rsidRPr="003D731A">
        <w:rPr>
          <w:rFonts w:ascii="Times New Roman" w:hAnsi="Times New Roman" w:cs="Times New Roman"/>
          <w:color w:val="000000"/>
          <w:sz w:val="28"/>
          <w:szCs w:val="28"/>
        </w:rPr>
        <w:t>зи с конкретно решаемой задачей, что многократно повышает эффективность и качество образовательного процесса. Поп</w:t>
      </w:r>
      <w:r w:rsidR="003D731A">
        <w:rPr>
          <w:rFonts w:ascii="Times New Roman" w:hAnsi="Times New Roman" w:cs="Times New Roman"/>
          <w:color w:val="000000"/>
          <w:sz w:val="28"/>
          <w:szCs w:val="28"/>
        </w:rPr>
        <w:t xml:space="preserve">утно решается и еще одна задача </w:t>
      </w:r>
      <w:r w:rsidR="003D731A" w:rsidRPr="003D731A">
        <w:rPr>
          <w:rFonts w:ascii="Times New Roman" w:hAnsi="Times New Roman" w:cs="Times New Roman"/>
          <w:color w:val="000000"/>
          <w:sz w:val="28"/>
          <w:szCs w:val="28"/>
        </w:rPr>
        <w:t>студентам, вовлеченным в проектное обучение в дистанционном режиме, не</w:t>
      </w:r>
      <w:r w:rsidR="003D731A"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 иметь навыки исследователя и уметь ориентироваться в огромном количестве информации, то есть уметь учиться.</w:t>
      </w:r>
    </w:p>
    <w:p w:rsidR="003D731A" w:rsidRPr="003D731A" w:rsidRDefault="003D731A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1A">
        <w:rPr>
          <w:rFonts w:ascii="Times New Roman" w:hAnsi="Times New Roman" w:cs="Times New Roman"/>
          <w:color w:val="000000"/>
          <w:sz w:val="28"/>
          <w:szCs w:val="28"/>
        </w:rPr>
        <w:t>Внедрение дистанционного обучения в определенном объеме на разных уровнях дневной формы обучения позволяет повысить качество образова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процесса при использовании традиционных образовательных техно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логий. В дистанционном режиме стало возможным выполнение лаборатор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работ, как при помощи программ, моделирующих 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работу лабораторных установок (например, установок для изучения физических процессов), так и с использованием удаленного доступа к лабораторному оборудованию через сеть Интернет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63" w:rsidRPr="00AE4BD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85963" w:rsidRPr="00AE4BD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31A" w:rsidRPr="003D731A" w:rsidRDefault="003D731A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1A">
        <w:rPr>
          <w:rFonts w:ascii="Times New Roman" w:hAnsi="Times New Roman" w:cs="Times New Roman"/>
          <w:color w:val="000000"/>
          <w:sz w:val="28"/>
          <w:szCs w:val="28"/>
        </w:rPr>
        <w:t>Однако, несмотря на все перечисленные выше достоинства дистанционного обучения, в настоящий момент существует ряд проблем. Одной из ос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новных является привлечение преподавателей к подготовке контента, кото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рые должны знать не только предмет, но и программирование. Внедрение технологий дистанционного обучения - это процесс, требующий значитель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ных материальных затрат. Следовательно, представляется целесообразным объединение на этом пути усилий нескольких учебных заведений с близкими образовательными программами. Однако, как правило, контент, разработанный в одном учебном заведении, сложно адаптируется в другом из-за исполь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 разных стандартов формирования контента и систем управления процессом дистанционного обучения. Важно, чтобы различные учебные заве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дения имели возможность обмениваться учебными и образовательными мате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риалами друг с другом. Путь решения этой проблемы лежит в использовании международных стандартов при создании курсов так, чтобы эффективными средствами обучения, разработанными в одном вузе, могли бы воспользо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и другие учебные заведения, не изменяя имеющуюся инфраструктуру дистанционного обучения.</w:t>
      </w:r>
    </w:p>
    <w:p w:rsidR="003D731A" w:rsidRDefault="003D731A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1A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многими вузами реализуются проекты по созданию систем, позволяющих организовать дистанционные конференции и олимпиады, по комплексному решению проблемы выполнения лабораторных работ с удаленным доступом и ряд других. Образовательные технологии, </w:t>
      </w:r>
      <w:r w:rsidR="00785963" w:rsidRPr="003D731A">
        <w:rPr>
          <w:rFonts w:ascii="Times New Roman" w:hAnsi="Times New Roman" w:cs="Times New Roman"/>
          <w:color w:val="000000"/>
          <w:sz w:val="28"/>
          <w:szCs w:val="28"/>
        </w:rPr>
        <w:t>применяющие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t xml:space="preserve"> аудио-, видеоконференции, форумы и чаты позволяют создавать эффек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обучающие курсы, однако возникает проблема с подготовкой препо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давательских кадров к работе с использованием этих технологий. Но и владе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этими технологиями не является гарантией качественного преподавания дисциплин. Хорошо известно, что основными качествами, которыми должен обладать преподаватель дистанционного 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обучения (тьютор) являются спо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собность воспринимать ученика как коллегу, передавать в текстовой форме не только знания, но и эмоции, поддерживать общение, в игровой форме представлять знания. Для развития именно этих качеств необходимо органи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softHyphen/>
        <w:t>зовывать процесс подготовки и переподготовки учителей и преподавателей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963" w:rsidRPr="00AE4BD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8596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85963" w:rsidRPr="00AE4BD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3D7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BD1" w:rsidRDefault="00AE4BD1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BD1" w:rsidRPr="00AE4BD1" w:rsidRDefault="00AE4BD1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BD1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</w:p>
    <w:p w:rsidR="003D731A" w:rsidRDefault="00AE4BD1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4BD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D731A"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>Бачурин 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D731A"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D731A"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Информационные технологам в обучении 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3D731A"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>Наука,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3D731A"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E4BD1" w:rsidRDefault="00AE4BD1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Кубракова А.А. Анализ мирового рынка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Learning</w:t>
      </w:r>
      <w:r w:rsidRPr="00AE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обоснование актуальности внедрения инновационных форм обучения в систему </w:t>
      </w:r>
      <w:r w:rsidR="00911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России // Петербургский экономический журнал. 2015. №4. С. 75-79. </w:t>
      </w:r>
    </w:p>
    <w:p w:rsidR="003D731A" w:rsidRPr="0091122B" w:rsidRDefault="0091122B" w:rsidP="003D73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1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3D731A" w:rsidRPr="0091122B">
        <w:rPr>
          <w:rFonts w:ascii="Times New Roman" w:hAnsi="Times New Roman" w:cs="Times New Roman"/>
          <w:bCs/>
          <w:color w:val="000000"/>
          <w:sz w:val="28"/>
          <w:szCs w:val="28"/>
        </w:rPr>
        <w:t>Панфилова Л.П. Основы менеджмента. Полное руководство по кейс-технологиям. СПб.</w:t>
      </w:r>
      <w:r w:rsidR="00861BF7">
        <w:rPr>
          <w:rFonts w:ascii="Times New Roman" w:hAnsi="Times New Roman" w:cs="Times New Roman"/>
          <w:bCs/>
          <w:color w:val="000000"/>
          <w:sz w:val="28"/>
          <w:szCs w:val="28"/>
        </w:rPr>
        <w:t>: Эксмо-Пресс,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731A" w:rsidRPr="0091122B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D731A" w:rsidRPr="0091122B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</w:p>
    <w:p w:rsidR="0091122B" w:rsidRDefault="00785963" w:rsidP="003D73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911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Татаринов К.А. Предпосылки и условия развития непрерывного образования // Балтийский гуманитарный журнал. </w:t>
      </w:r>
      <w:r w:rsidR="00071784">
        <w:rPr>
          <w:rFonts w:ascii="Times New Roman" w:hAnsi="Times New Roman" w:cs="Times New Roman"/>
          <w:bCs/>
          <w:color w:val="000000"/>
          <w:sz w:val="28"/>
          <w:szCs w:val="28"/>
        </w:rPr>
        <w:t>2019.</w:t>
      </w:r>
      <w:r w:rsidR="0091122B">
        <w:rPr>
          <w:rFonts w:ascii="Times New Roman" w:hAnsi="Times New Roman" w:cs="Times New Roman"/>
          <w:bCs/>
          <w:color w:val="000000"/>
          <w:sz w:val="28"/>
          <w:szCs w:val="28"/>
        </w:rPr>
        <w:t>Т.8. №</w:t>
      </w:r>
      <w:r w:rsidR="000717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(26). </w:t>
      </w:r>
    </w:p>
    <w:p w:rsidR="00071784" w:rsidRDefault="00785963" w:rsidP="003D73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0717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Белоглазов А.А. Моделирование технологий интернет-обучения // Вестник РУДН. Серия: Информатизация образования. 2017. Т. 14. №1. С. 83-91. </w:t>
      </w:r>
    </w:p>
    <w:p w:rsidR="00071784" w:rsidRPr="0091122B" w:rsidRDefault="00785963" w:rsidP="003D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0717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Полат Е.С. Теория и практика дистанционного обучения: учебное пособие. М.: Академия, 2014. 416 с. </w:t>
      </w:r>
    </w:p>
    <w:sectPr w:rsidR="00071784" w:rsidRPr="0091122B" w:rsidSect="007778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1C" w:rsidRDefault="00914F1C" w:rsidP="00902CCD">
      <w:pPr>
        <w:spacing w:after="0" w:line="240" w:lineRule="auto"/>
      </w:pPr>
      <w:r>
        <w:separator/>
      </w:r>
    </w:p>
  </w:endnote>
  <w:endnote w:type="continuationSeparator" w:id="1">
    <w:p w:rsidR="00914F1C" w:rsidRDefault="00914F1C" w:rsidP="0090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001"/>
    </w:sdtPr>
    <w:sdtContent>
      <w:p w:rsidR="00902CCD" w:rsidRDefault="00421DEC">
        <w:pPr>
          <w:pStyle w:val="a5"/>
          <w:jc w:val="center"/>
        </w:pPr>
        <w:fldSimple w:instr=" PAGE   \* MERGEFORMAT ">
          <w:r w:rsidR="00861BF7">
            <w:rPr>
              <w:noProof/>
            </w:rPr>
            <w:t>1</w:t>
          </w:r>
        </w:fldSimple>
      </w:p>
    </w:sdtContent>
  </w:sdt>
  <w:p w:rsidR="00902CCD" w:rsidRDefault="00902C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1C" w:rsidRDefault="00914F1C" w:rsidP="00902CCD">
      <w:pPr>
        <w:spacing w:after="0" w:line="240" w:lineRule="auto"/>
      </w:pPr>
      <w:r>
        <w:separator/>
      </w:r>
    </w:p>
  </w:footnote>
  <w:footnote w:type="continuationSeparator" w:id="1">
    <w:p w:rsidR="00914F1C" w:rsidRDefault="00914F1C" w:rsidP="00902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17"/>
    <w:rsid w:val="00071784"/>
    <w:rsid w:val="00132C4A"/>
    <w:rsid w:val="002010FA"/>
    <w:rsid w:val="00235117"/>
    <w:rsid w:val="003D731A"/>
    <w:rsid w:val="00421DEC"/>
    <w:rsid w:val="00693407"/>
    <w:rsid w:val="00777817"/>
    <w:rsid w:val="00785963"/>
    <w:rsid w:val="00861BF7"/>
    <w:rsid w:val="00902CCD"/>
    <w:rsid w:val="0091122B"/>
    <w:rsid w:val="00914F1C"/>
    <w:rsid w:val="00AE4BD1"/>
    <w:rsid w:val="00F5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2CCD"/>
  </w:style>
  <w:style w:type="paragraph" w:styleId="a5">
    <w:name w:val="footer"/>
    <w:basedOn w:val="a"/>
    <w:link w:val="a6"/>
    <w:uiPriority w:val="99"/>
    <w:unhideWhenUsed/>
    <w:rsid w:val="0090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CCD"/>
  </w:style>
  <w:style w:type="paragraph" w:styleId="a7">
    <w:name w:val="Balloon Text"/>
    <w:basedOn w:val="a"/>
    <w:link w:val="a8"/>
    <w:uiPriority w:val="99"/>
    <w:semiHidden/>
    <w:unhideWhenUsed/>
    <w:rsid w:val="0078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2019-11-16T08:08:00Z</dcterms:created>
  <dcterms:modified xsi:type="dcterms:W3CDTF">2019-11-17T14:15:00Z</dcterms:modified>
</cp:coreProperties>
</file>