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C1" w:rsidRDefault="005C7EC1" w:rsidP="00A7056D">
      <w:pPr>
        <w:pStyle w:val="a3"/>
        <w:spacing w:before="0" w:beforeAutospacing="0" w:after="0" w:afterAutospacing="0"/>
        <w:ind w:left="-1134" w:firstLine="28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Эффективные методы и приемы обучения в свете новых ФГОС</w:t>
      </w:r>
    </w:p>
    <w:p w:rsidR="005C7EC1" w:rsidRDefault="005C7EC1" w:rsidP="00A7056D">
      <w:pPr>
        <w:pStyle w:val="a3"/>
        <w:spacing w:before="0" w:beforeAutospacing="0" w:after="0" w:afterAutospacing="0"/>
        <w:ind w:left="-1134" w:firstLine="28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русскому языку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</w:t>
      </w:r>
      <w:r>
        <w:rPr>
          <w:color w:val="000000"/>
          <w:sz w:val="27"/>
          <w:szCs w:val="27"/>
        </w:rPr>
        <w:t xml:space="preserve"> В связи с введение ФГОС работа учителя меняется: педагог переходит от объясн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тельно-иллюстративного способа обучения к </w:t>
      </w:r>
      <w:proofErr w:type="spellStart"/>
      <w:r>
        <w:rPr>
          <w:color w:val="000000"/>
          <w:sz w:val="27"/>
          <w:szCs w:val="27"/>
        </w:rPr>
        <w:t>деятельностному</w:t>
      </w:r>
      <w:proofErr w:type="spellEnd"/>
      <w:r>
        <w:rPr>
          <w:color w:val="000000"/>
          <w:sz w:val="27"/>
          <w:szCs w:val="27"/>
        </w:rPr>
        <w:t>, при котором каждый ребёнок становится активным субъектом мотивированной сознательной учебной деятельности.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Одним из эффективных средств, способствующих познавательной мотивации, является создание проблемных ситуаций на уроке. На таком уроке реализуется исследовательский подход к обучению, смысл которого заключается в том, что ребёнок получает знания не в готовом виде, а «добывает» их в процессе своего труда. В процессе такой систематич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ской работы формируются регулятивные, познавательные, коммуникативные действия.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  С целью формирования универсальных учебных действий учитель применяет новые педагогические технологии: технологию перспективно-проблемное обучение; модульные технологии; информационно-коммуникативные технологи. технологию развития критического мышления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color w:val="000000"/>
          <w:sz w:val="27"/>
          <w:szCs w:val="27"/>
        </w:rPr>
        <w:t xml:space="preserve">Учитель использует и новые приёмы в работе: «Верные-неверные утверждения», «Прогнозирование», «Знаю – хочу узнать – узнал – научился», «Толстые» и «тонкие» вопросы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Ромашка</w:t>
      </w:r>
      <w:r w:rsidR="00212C1E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Блума</w:t>
      </w:r>
      <w:proofErr w:type="spellEnd"/>
      <w:r>
        <w:rPr>
          <w:color w:val="000000"/>
          <w:sz w:val="27"/>
          <w:szCs w:val="27"/>
        </w:rPr>
        <w:t>).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</w:t>
      </w:r>
      <w:r w:rsidR="007F1376">
        <w:rPr>
          <w:color w:val="000000"/>
          <w:sz w:val="27"/>
          <w:szCs w:val="27"/>
        </w:rPr>
        <w:t>чителя стали применять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синквейны</w:t>
      </w:r>
      <w:proofErr w:type="spellEnd"/>
      <w:r>
        <w:rPr>
          <w:color w:val="000000"/>
          <w:sz w:val="27"/>
          <w:szCs w:val="27"/>
        </w:rPr>
        <w:t>.  Чтобы сочетать элементы различных технол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гий, создающих комфортную среду урока, учитель использует адаптивный урок.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Используя современные технологии, работая в технологии моделирования, у школьн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ков формируется умение самостоятельно добывать новые знания, собирать необходимую информацию, делать выводы, умозаключения, т.е. развиваются  у школьников умения и навыки самостоятельности и саморазвития.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 на каждом уроке не может обойтись без технологической карты. А технологическая карта урока 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обучающихся, деятельность учителя и деятельность обучающихся.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Технологические карты раскрывают </w:t>
      </w:r>
      <w:proofErr w:type="spellStart"/>
      <w:r>
        <w:rPr>
          <w:color w:val="000000"/>
          <w:sz w:val="27"/>
          <w:szCs w:val="27"/>
        </w:rPr>
        <w:t>общедидактические</w:t>
      </w:r>
      <w:proofErr w:type="spellEnd"/>
      <w:r>
        <w:rPr>
          <w:color w:val="000000"/>
          <w:sz w:val="27"/>
          <w:szCs w:val="27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Методы и приемы обучения в свете новых ФГОС</w:t>
      </w:r>
      <w:r>
        <w:rPr>
          <w:b/>
          <w:bCs/>
          <w:color w:val="000000"/>
          <w:sz w:val="27"/>
          <w:szCs w:val="27"/>
        </w:rPr>
        <w:br/>
        <w:t>Методы обучения</w:t>
      </w:r>
      <w:r>
        <w:rPr>
          <w:color w:val="000000"/>
          <w:sz w:val="27"/>
          <w:szCs w:val="27"/>
        </w:rPr>
        <w:t> – это упорядоченные способы взаимосвязанной деятельности учителя и учащихся, направленные на достижение целей образования.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Прием обучения</w:t>
      </w:r>
      <w:r>
        <w:rPr>
          <w:color w:val="000000"/>
          <w:sz w:val="27"/>
          <w:szCs w:val="27"/>
        </w:rPr>
        <w:t> – это элемент метода, его составная часть, разовое действие, отдельный шаг в реализации метода или модификация метода в том случае, когда метод небольшой по объему или простой по структуре.</w:t>
      </w:r>
      <w:r>
        <w:rPr>
          <w:color w:val="000000"/>
          <w:sz w:val="27"/>
          <w:szCs w:val="27"/>
        </w:rPr>
        <w:br/>
      </w:r>
      <w:r w:rsidR="007F1376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В связи с введением ФГОС работа учителя меняется: педагог переходит от объясн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тельно-иллюстративного способа обучения к </w:t>
      </w:r>
      <w:proofErr w:type="spellStart"/>
      <w:r>
        <w:rPr>
          <w:color w:val="000000"/>
          <w:sz w:val="27"/>
          <w:szCs w:val="27"/>
        </w:rPr>
        <w:t>деятельностному</w:t>
      </w:r>
      <w:proofErr w:type="spellEnd"/>
      <w:r>
        <w:rPr>
          <w:color w:val="000000"/>
          <w:sz w:val="27"/>
          <w:szCs w:val="27"/>
        </w:rPr>
        <w:t>, при котором каждый ребёнок становится активным субъектом мотивированной сознательной учебной деятельности.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Одним из эффективных средств, способствующих познавательной мотивации, является создание проблемных ситуаций на уроке. На таком уроке реализуется исследовательский подход к обучению, смысл которого заключается в том, что ребёнок получает знания не в готовом виде, а «добывает» их в процессе своего труда. В процессе такой систематич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ской работы на уроке формируются регулятивные, познавательные, коммуникативные действия.</w:t>
      </w:r>
    </w:p>
    <w:p w:rsidR="005C7EC1" w:rsidRDefault="005C7EC1" w:rsidP="00F330C2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 целью формирования универсальных учебных действий учитель применяет новые педагогические технологии: технологию перспективно-проблемного обучения; модульные технологии; информационно-коммуникативные технологии, технологию развития критического мышления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Учитель использует и новые приёмы в работе: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«Верные - неверные утверждения»,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«Прогнозирование», «Знаю – хочу узнать – узнал – научился»,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«Толст</w:t>
      </w:r>
      <w:r w:rsidR="007F1376">
        <w:rPr>
          <w:color w:val="000000"/>
          <w:sz w:val="27"/>
          <w:szCs w:val="27"/>
        </w:rPr>
        <w:t>ые» и «тонкие» вопросы</w:t>
      </w:r>
      <w:r>
        <w:rPr>
          <w:color w:val="000000"/>
          <w:sz w:val="27"/>
          <w:szCs w:val="27"/>
        </w:rPr>
        <w:t>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Игра «Знаете ли вы, что…?» - эффективный прием, помогающий настроить учащихся на работу, заинтересовать изучаемой темой.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Прием «Закончи предложения». Цель: формирование умения оценивания изучаемого объекта, высказать свое собственное суждение и отношение. Например, «самым интересным на занятии для меня было…».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Прием «Рефлексивные вопросы».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Используем знание русского языка на других уроках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Обращаемся к интернету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Используем словари русского языка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Проводим самостоятельные мини – исследование (индивидуальная, парная, групповая работа)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Подготовка ОГЭ</w:t>
      </w:r>
      <w:r w:rsidR="00A7056D">
        <w:rPr>
          <w:color w:val="000000"/>
          <w:sz w:val="27"/>
          <w:szCs w:val="27"/>
        </w:rPr>
        <w:t>, ЕГЭ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Приемы, направленные на развитие критического мышления.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</w:t>
      </w:r>
      <w:r>
        <w:rPr>
          <w:b/>
          <w:bCs/>
          <w:color w:val="000000"/>
          <w:sz w:val="27"/>
          <w:szCs w:val="27"/>
        </w:rPr>
        <w:t>Прием «толстые и тонкие вопросы».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Цель: формирование грамотного задавания вопросов и осознание их уровня сложности. Он может быть применен для самостоятельной учебной и домашней работы. «Тонкими» называют простые, односложные вопросы, требующие ответа да/нет. «Толстые» вопросы выводят учеников на более высокий уровень мышления: сравнение, анализ, синтез, оценку.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«Толстые» вопросы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«Тонкие» вопросы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Объясните, почему…?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Почему вы считаете…?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чем различие…?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Предположите, что будет если…?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Когда…? Может…?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Будет…? Мог ли…?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Было ли…? Согласны ли вы…?</w:t>
      </w:r>
    </w:p>
    <w:p w:rsidR="00A7056D" w:rsidRDefault="005C7EC1" w:rsidP="00212C1E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Верно ли…?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Прием «Используем знание русского языка на других уроках»</w:t>
      </w:r>
    </w:p>
    <w:p w:rsidR="005C7EC1" w:rsidRDefault="005C7EC1" w:rsidP="00A7056D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Например</w:t>
      </w:r>
      <w:r w:rsidR="00A7056D">
        <w:rPr>
          <w:color w:val="000000"/>
          <w:sz w:val="27"/>
          <w:szCs w:val="27"/>
        </w:rPr>
        <w:t xml:space="preserve">, на уроке литературы. </w:t>
      </w:r>
      <w:proofErr w:type="gramStart"/>
      <w:r>
        <w:rPr>
          <w:color w:val="000000"/>
          <w:sz w:val="27"/>
          <w:szCs w:val="27"/>
        </w:rPr>
        <w:t>Определить в каких значениях употреблено</w:t>
      </w:r>
      <w:proofErr w:type="gramEnd"/>
      <w:r>
        <w:rPr>
          <w:color w:val="000000"/>
          <w:sz w:val="27"/>
          <w:szCs w:val="27"/>
        </w:rPr>
        <w:t xml:space="preserve"> слово </w:t>
      </w:r>
      <w:r w:rsidR="00A7056D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худой</w:t>
      </w:r>
      <w:r w:rsidR="00A7056D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в отрывке из рассказа И.С</w:t>
      </w:r>
      <w:r w:rsidR="00A7056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Тургенева «Муму».</w:t>
      </w:r>
    </w:p>
    <w:p w:rsidR="005C7EC1" w:rsidRDefault="00A7056D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Иностранный язык.</w:t>
      </w:r>
      <w:r w:rsidR="005C7EC1">
        <w:rPr>
          <w:color w:val="000000"/>
          <w:sz w:val="27"/>
          <w:szCs w:val="27"/>
        </w:rPr>
        <w:t xml:space="preserve"> Рассказать какие части речи выделяются в том иностранном языке, который вы изучаете в школе. В чем сходство и в чем различие в составе частей речи русского и иностранного языков?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биологии. На рисунке представлены различные сорта капусты. Объяснить какую роль выполняют имена прилагательные в данных наименованиях. Два сорта капусты названы несклоняемыми именами существительными – брокколи, кольраби. Составить словосочетания прил.</w:t>
      </w:r>
      <w:r w:rsidR="00A705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+</w:t>
      </w:r>
      <w:r w:rsidR="00A705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сущ.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Положительная мотивация является основой успешности урока, толчком к самореал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зации каждого учащегося на уроке, главной движущей силой, формирующей интерес к уроку. 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Прием «Проводим самостоятельное мини – исследование»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Описание: Прочитайте вслух и определите, какими звуками различаются слова каждой пары. Затранскрибируйте все слова. Сделайте вывод о смыслоразличительной роли звука. Попробуйте дополнить перечень слов подобными примерами.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Описание: Провести мини – исследование. Почему звуки [м]? [п], [б] называют губными, звуки [т], [з], [с] – зубными, а звук [р] – дрожащими? Свой ответ обоснуйте.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Описание: Проведите мини – исследование в группе. Попытайтесь установить, какие звуки – гласные или согласные – чаще встречаются в русской речи. Выполнив это задание, сделайте вывод.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Подготовка к ОГЭ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Описание: Прочитайте эпиграф к разделу «Графика» (Письмо – необходимое дополнение языка, сильнейший рычаг знания.). Напишите сочинение – миниатюру, как вы понимаете смысл высказывания ученого – языковеда 19 века Я.К. Грота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Описание: Письменно объясните, для чего нужно знать алфавит. Не забудьте о возможности послать СМС-сообщение с помощью современных мобильных телефонов.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Приемы и стратегии учебной рефлексии.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Прием «Плюс-минус-интересно» (автор Эдвард де </w:t>
      </w:r>
      <w:proofErr w:type="spellStart"/>
      <w:r>
        <w:rPr>
          <w:color w:val="000000"/>
          <w:sz w:val="27"/>
          <w:szCs w:val="27"/>
        </w:rPr>
        <w:t>Боно</w:t>
      </w:r>
      <w:proofErr w:type="spellEnd"/>
      <w:r>
        <w:rPr>
          <w:color w:val="000000"/>
          <w:sz w:val="27"/>
          <w:szCs w:val="27"/>
        </w:rPr>
        <w:t>).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Цель: формирование умения рассматривать явления с точки зрения сильных и слабых, положительных и отрицательных сторон.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Плюс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минус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интересно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Этот прием используется при получении первого аналитического материала или для обратной связи.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Прием «Рефлексивные вопросы»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Цель: получение эмоционального отклика одной личности на переживания другой. Применяется на стадии рефлексии в конце урока.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Набор рефлексивных вопросов: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показалось вам сегодня трудным?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в изученном сегодня для вас самое главное?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показалось неубедительным, с чем вы не согласны?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Какие новые мысли, чувства у вас появились?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Были ли у вас моменты радости, удовлетворения от своих удачных ответов?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Были ли моменты недовольства собой?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Какую пользу вы извлекли из этого урока, изученного текста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Заметили ли вы свои успехи</w:t>
      </w:r>
      <w:proofErr w:type="gramStart"/>
      <w:r>
        <w:rPr>
          <w:color w:val="000000"/>
          <w:sz w:val="27"/>
          <w:szCs w:val="27"/>
        </w:rPr>
        <w:t>…?...</w:t>
      </w:r>
      <w:proofErr w:type="gramEnd"/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Развитие универсальных учебных навыков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Учащиеся: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работают с источниками  информации, с современными средствами коммуникации;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критически осмысляют актуальную социальную информацию, поступающую из разных источников, формулируют на этой основе собственные заключения и оценочные суждения;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решают познавательные и практические задачи, отражающие типичные ситуации;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анализируют современные общественные явления и события;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осваивают типичные социальные роли через участие в обучающих играх и трени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гах, моделирующих ситуации из реальной жизни;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аргументируют защиту своей позиции, оппонируют иному мнению через участие в дискуссиях, диспутах, дебатах о современных социальных проблемах;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выполняют творческие работы и исследовательские проекты.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Важной характеристикой  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>  подхода  в работе педагогов является системность.  Системно-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   подход  осуществляется на различных этапах </w:t>
      </w:r>
      <w:r>
        <w:rPr>
          <w:color w:val="000000"/>
          <w:sz w:val="27"/>
          <w:szCs w:val="27"/>
        </w:rPr>
        <w:lastRenderedPageBreak/>
        <w:t>урока. Таким образом, универсальные учебные навыки развивают у школьников самостоятельность и саморазвитие.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Методы инновационного обучения русскому языку: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метод проблемной наглядности,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метод лингвистической аллюзии,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метод активизации ассоциативных связей;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Приемы работы на уроках русского языка: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ассоциативный,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"немой" вопрос,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прием составления тематической сетки готового текста и прием ее вычисления при создании текста.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прием составления схемы развертывания </w:t>
      </w:r>
      <w:proofErr w:type="spellStart"/>
      <w:r>
        <w:rPr>
          <w:color w:val="000000"/>
          <w:sz w:val="27"/>
          <w:szCs w:val="27"/>
        </w:rPr>
        <w:t>микротем</w:t>
      </w:r>
      <w:proofErr w:type="spellEnd"/>
      <w:r>
        <w:rPr>
          <w:color w:val="000000"/>
          <w:sz w:val="27"/>
          <w:szCs w:val="27"/>
        </w:rPr>
        <w:t xml:space="preserve"> будущего текста и прием ее вычленения из готового текста и др.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прием «Мозговая атака»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прием «Групповая дискуссия»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Опора на науку </w:t>
      </w:r>
      <w:proofErr w:type="spellStart"/>
      <w:r>
        <w:rPr>
          <w:color w:val="000000"/>
          <w:sz w:val="27"/>
          <w:szCs w:val="27"/>
        </w:rPr>
        <w:t>инноватику</w:t>
      </w:r>
      <w:proofErr w:type="spellEnd"/>
      <w:r>
        <w:rPr>
          <w:color w:val="000000"/>
          <w:sz w:val="27"/>
          <w:szCs w:val="27"/>
        </w:rPr>
        <w:t xml:space="preserve"> позволила разработать методику обучения русскому языку на уровне инновационной технологии, обеспечивающей функционирование поисково-технологической модели одновременно на организационном, материально-дидактическом и структурном уровнях.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Организационная сторона инновационной технологии обеспечивается реализацией способа инновационного обучения, функционирующего в двух его разновидностях: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 способе метафоризации лингвистических сведений (на уроке дидактической игре),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 способе инновационного развития речи (на уроке-исследовании).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Таким образом, организационная сторона инновационной технологии, применяемой на уроках русского языка, включает понятия: способ инновационного обучения, урок-дидактическая игра и урок-исследование.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«Организация домашнего задания»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Мой подход к организации домашней работы школьников предполагает обучение подростков приемам самостоятельной учебной деятельности.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Творческий замысел заключается в том, чтобы повысить познавательную деятельность за счет расширения информации и применения адекватных заданий заявленной цели.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первом этапе предполагается самостоятельное изучение теории, где использую следующие приемы работы: внимательно прочитать текст; определить сколько в нем частей ; придумать вопросы к каждой части текста и ответить на них с помощью учебника; дополнить вопросы, если в тексте остается невостребованная информация; выделить ключевые слова текста; найти значения незнакомых слов в словаре, опираясь только на ключевые слова: пересказать текст, проверяя себя по учебнику; по ключевым словам построить или разработать алгоритм. Предлагаю нетрадиционные домашние задания: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Уточнение определений школьного учебника;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Исследование лингвистического текста учебника;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Придумывание лингвистических задач;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Многоаспектный анализ слова.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такой организации домашнего задания у учащегося возникает интерес к словарям и справочной литературе, вырабатывается умение самостоятельно пользоваться ими. Также у ребят возникает интерес к слову, его истории, стремление писать грамотно и говорить правильно, выразительно, красиво.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втором этапе учу ребят нестандартным способам решения проблемы, поиску недостающих проблем, развиваю фантазию и воображение, вызываю интерес не только к результату, но и к процессу учебной деятельности. Здесь использую следующие задания: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Разработка наглядных пособий, таблиц, схем, алгоритмов, опорных конспектов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Исправление допущенных ошибок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Подготовка к тематическим урокам: поиск текстов, выписывание пословиц, поговорок, афоризмов, крылатых выражений, цитат, словарных статей из Толкового словаря.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данном этапе использую групповую форму работы. Принцип формирования групп такой: объединение групп учащихся примерно одинакового уровня </w:t>
      </w:r>
      <w:proofErr w:type="spellStart"/>
      <w:r>
        <w:rPr>
          <w:color w:val="000000"/>
          <w:sz w:val="27"/>
          <w:szCs w:val="27"/>
        </w:rPr>
        <w:t>обученности</w:t>
      </w:r>
      <w:proofErr w:type="spellEnd"/>
      <w:r>
        <w:rPr>
          <w:color w:val="000000"/>
          <w:sz w:val="27"/>
          <w:szCs w:val="27"/>
        </w:rPr>
        <w:t>. Слабым - задания базового уровня, а сильным – повышенной трудности и творческие. Это позволяет осуществлять дифференцированный подход. Особое внимание уделяю взаимопроверке работ, что является эффективным средством формирования умений само- и взаимоконтроля.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третьем этапе создаю условия для раскрытия собственного потенциала учащихся. Мыслительную деятельность </w:t>
      </w:r>
      <w:r w:rsidR="00F330C2">
        <w:rPr>
          <w:color w:val="000000"/>
          <w:sz w:val="27"/>
          <w:szCs w:val="27"/>
        </w:rPr>
        <w:t>учащихся</w:t>
      </w:r>
      <w:r>
        <w:rPr>
          <w:color w:val="000000"/>
          <w:sz w:val="27"/>
          <w:szCs w:val="27"/>
        </w:rPr>
        <w:t xml:space="preserve"> стимулирую различными средствами и приемами: использую методы исследовательского, </w:t>
      </w:r>
      <w:r w:rsidR="00F330C2">
        <w:rPr>
          <w:color w:val="000000"/>
          <w:sz w:val="27"/>
          <w:szCs w:val="27"/>
        </w:rPr>
        <w:t>эвристического</w:t>
      </w:r>
      <w:r>
        <w:rPr>
          <w:color w:val="000000"/>
          <w:sz w:val="27"/>
          <w:szCs w:val="27"/>
        </w:rPr>
        <w:t xml:space="preserve"> характера, творческие задания, подразумевающие длительную самостоятельную работу (рефераты, творческие сочинения, эссе).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Моя деятельность заключается в развитии у учащихся самой потребности в самосто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тельной работе, в самовыражении, самоактуализации через различные виды деятельности: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Написание стихов, рассказов, сказок, сочинений на лингвистическую тему;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Написание сочинений - миниатюр по пословицам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языковой анализ пословиц; описание события, обозначенного пословицей)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Монологи от имени вещей которые окружают нас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Задания на основе материалов газет, радио, телевидения;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Сочинения, рассказы, интервью с использованием регионального компонента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Проверка домашнего задания непременно должна сопровождаться отметкой или оценкой. Оригинальность в том, что неудовлетворительную отметку лучше не ставить; нужно предложить переделать домашнюю работу, исправив допущенные ошибки, или дать подобное первому новое домашнее задание. Такой способ проверки особенно полезен для творческих работ.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Особенность системы домашних заданий состоит в том, что в ней можно выделить оригинальные элементы: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учебная информация по разработанной системе включает справочные материалы, материалы газет, радио, телевидения, других школьных предметов, региональный компонент.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самоконтроль, взаимоконтроль, изменение оценивания творческих работ.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применение различных педагогичес</w:t>
      </w:r>
      <w:r w:rsidR="00F330C2">
        <w:rPr>
          <w:color w:val="000000"/>
          <w:sz w:val="27"/>
          <w:szCs w:val="27"/>
        </w:rPr>
        <w:t>ких идей: педагогика встречных</w:t>
      </w:r>
      <w:r>
        <w:rPr>
          <w:color w:val="000000"/>
          <w:sz w:val="27"/>
          <w:szCs w:val="27"/>
        </w:rPr>
        <w:t xml:space="preserve"> усилий на уроках русского языка, творческое взаимодействие учителя и ученика, развитие творческих возможностей учащихся, </w:t>
      </w:r>
      <w:r w:rsidR="00F330C2">
        <w:rPr>
          <w:color w:val="000000"/>
          <w:sz w:val="27"/>
          <w:szCs w:val="27"/>
        </w:rPr>
        <w:t>совместное</w:t>
      </w:r>
      <w:r>
        <w:rPr>
          <w:color w:val="000000"/>
          <w:sz w:val="27"/>
          <w:szCs w:val="27"/>
        </w:rPr>
        <w:t xml:space="preserve"> проектирование содержания урока и самостоятельной работы.</w:t>
      </w:r>
    </w:p>
    <w:p w:rsidR="005C7EC1" w:rsidRDefault="005C7EC1" w:rsidP="005C7EC1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Г) Формирование самоорганизации детей с помощью самостоятельно выполненных работ.</w:t>
      </w:r>
    </w:p>
    <w:p w:rsidR="005C7EC1" w:rsidRDefault="005C7EC1" w:rsidP="00F275BD">
      <w:pPr>
        <w:pStyle w:val="a3"/>
        <w:spacing w:before="0" w:beforeAutospacing="0" w:after="0" w:afterAutospacing="0"/>
        <w:ind w:left="-1134" w:firstLine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вышесказанное свидетельствует о том, что разработка имеет адаптивный уровень новизны.</w:t>
      </w:r>
    </w:p>
    <w:p w:rsidR="005C7EC1" w:rsidRDefault="005C7EC1" w:rsidP="005C7EC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sectPr w:rsidR="005C7EC1" w:rsidSect="00F330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7EC1"/>
    <w:rsid w:val="00212C1E"/>
    <w:rsid w:val="00402582"/>
    <w:rsid w:val="004364CB"/>
    <w:rsid w:val="004534AF"/>
    <w:rsid w:val="004E49FD"/>
    <w:rsid w:val="005C7EC1"/>
    <w:rsid w:val="00697500"/>
    <w:rsid w:val="006B33AD"/>
    <w:rsid w:val="007F1376"/>
    <w:rsid w:val="00856830"/>
    <w:rsid w:val="00A7056D"/>
    <w:rsid w:val="00B60B76"/>
    <w:rsid w:val="00BE0309"/>
    <w:rsid w:val="00C57F3C"/>
    <w:rsid w:val="00D3510B"/>
    <w:rsid w:val="00F275BD"/>
    <w:rsid w:val="00F3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EC1"/>
  </w:style>
  <w:style w:type="character" w:styleId="a4">
    <w:name w:val="Hyperlink"/>
    <w:basedOn w:val="a0"/>
    <w:uiPriority w:val="99"/>
    <w:semiHidden/>
    <w:unhideWhenUsed/>
    <w:rsid w:val="005C7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2120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2017-02-03T04:06:00Z</dcterms:created>
  <dcterms:modified xsi:type="dcterms:W3CDTF">2019-06-27T11:15:00Z</dcterms:modified>
</cp:coreProperties>
</file>