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88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504"/>
        <w:gridCol w:w="21"/>
      </w:tblGrid>
      <w:tr w:rsidR="0083446A" w:rsidRPr="0087792A" w:rsidTr="00AA716E">
        <w:trPr>
          <w:tblCellSpacing w:w="0" w:type="dxa"/>
        </w:trPr>
        <w:tc>
          <w:tcPr>
            <w:tcW w:w="4990" w:type="pct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hideMark/>
          </w:tcPr>
          <w:p w:rsidR="0083446A" w:rsidRPr="0083446A" w:rsidRDefault="0083446A" w:rsidP="00AA716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92A">
              <w:rPr>
                <w:rFonts w:ascii="Times New Roman" w:hAnsi="Times New Roman" w:cs="Times New Roman"/>
                <w:sz w:val="24"/>
                <w:szCs w:val="24"/>
              </w:rPr>
              <w:t>«Инклюзивное образование в ДОУ»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83446A" w:rsidRPr="0087792A" w:rsidRDefault="0083446A" w:rsidP="00AA7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87792A">
              <w:rPr>
                <w:rFonts w:ascii="Times New Roman" w:hAnsi="Times New Roman" w:cs="Times New Roman"/>
                <w:sz w:val="24"/>
                <w:szCs w:val="24"/>
              </w:rPr>
              <w:t>Модернизация дошкольного образования – одна из задач Федеральной целевой программы развития образования на 2011-2015 годы, принятой Правительством РФ в 2011 год. Ряд мероприятий, предусмотренных программой, направлены не только на повышение качества образовательных услуг, но и на улучшение инфраструктуры детских садов.</w:t>
            </w:r>
          </w:p>
          <w:p w:rsidR="0083446A" w:rsidRPr="0087792A" w:rsidRDefault="0083446A" w:rsidP="00AA7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2A">
              <w:rPr>
                <w:rFonts w:ascii="Times New Roman" w:hAnsi="Times New Roman" w:cs="Times New Roman"/>
                <w:sz w:val="24"/>
                <w:szCs w:val="24"/>
              </w:rPr>
              <w:t>     Одна из основных целей модернизации инфраструктуры ДОУ является: обеспечение прав граждан на получение качественного дошкольного образования. В процессе модернизации решае</w:t>
            </w:r>
            <w:r w:rsidR="0038414E">
              <w:rPr>
                <w:rFonts w:ascii="Times New Roman" w:hAnsi="Times New Roman" w:cs="Times New Roman"/>
                <w:sz w:val="24"/>
                <w:szCs w:val="24"/>
              </w:rPr>
              <w:t>тся задача – создание в ДОУ без</w:t>
            </w:r>
            <w:r w:rsidRPr="0087792A">
              <w:rPr>
                <w:rFonts w:ascii="Times New Roman" w:hAnsi="Times New Roman" w:cs="Times New Roman"/>
                <w:sz w:val="24"/>
                <w:szCs w:val="24"/>
              </w:rPr>
              <w:t xml:space="preserve">барьерной среды, позволяющей детям с ограниченными возможностями здоровья получить современное дошкольное образование, развитие сотрудничества ДОУ с учреждениями социальной сферы. Психолог Е.А. </w:t>
            </w:r>
            <w:proofErr w:type="spellStart"/>
            <w:r w:rsidRPr="0087792A">
              <w:rPr>
                <w:rFonts w:ascii="Times New Roman" w:hAnsi="Times New Roman" w:cs="Times New Roman"/>
                <w:sz w:val="24"/>
                <w:szCs w:val="24"/>
              </w:rPr>
              <w:t>Стребелева</w:t>
            </w:r>
            <w:proofErr w:type="spellEnd"/>
            <w:r w:rsidRPr="0087792A">
              <w:rPr>
                <w:rFonts w:ascii="Times New Roman" w:hAnsi="Times New Roman" w:cs="Times New Roman"/>
                <w:sz w:val="24"/>
                <w:szCs w:val="24"/>
              </w:rPr>
              <w:t xml:space="preserve"> в своей программе отметила: «ключевой позицией обновления дошкольного специального образования является создание условий для системного развития возможностей проблемного ребенка в целях обогащения его социального опыта». Сегодня в России насчитывается более 2 млн. детей с ограниченными возможностями здоровья. Инклюзивное образование дает им возможность учиться и развиваться в среде обычных дошкольников. При этом всем детям инклюзивной группы предоставляются равные условия для того, ч</w:t>
            </w:r>
            <w:r w:rsidR="0038414E">
              <w:rPr>
                <w:rFonts w:ascii="Times New Roman" w:hAnsi="Times New Roman" w:cs="Times New Roman"/>
                <w:sz w:val="24"/>
                <w:szCs w:val="24"/>
              </w:rPr>
              <w:t>тобы включиться в воспитательно-</w:t>
            </w:r>
            <w:r w:rsidRPr="0087792A">
              <w:rPr>
                <w:rFonts w:ascii="Times New Roman" w:hAnsi="Times New Roman" w:cs="Times New Roman"/>
                <w:sz w:val="24"/>
                <w:szCs w:val="24"/>
              </w:rPr>
              <w:t>образовательный процесс. </w:t>
            </w:r>
            <w:proofErr w:type="gramStart"/>
            <w:r w:rsidRPr="0087792A">
              <w:rPr>
                <w:rFonts w:ascii="Times New Roman" w:hAnsi="Times New Roman" w:cs="Times New Roman"/>
                <w:sz w:val="24"/>
                <w:szCs w:val="24"/>
              </w:rPr>
              <w:t>Инклюзивное (франц. </w:t>
            </w:r>
            <w:proofErr w:type="spellStart"/>
            <w:r w:rsidRPr="0087792A">
              <w:rPr>
                <w:rFonts w:ascii="Times New Roman" w:hAnsi="Times New Roman" w:cs="Times New Roman"/>
                <w:sz w:val="24"/>
                <w:szCs w:val="24"/>
              </w:rPr>
              <w:t>inclusif</w:t>
            </w:r>
            <w:proofErr w:type="spellEnd"/>
            <w:r w:rsidRPr="0087792A">
              <w:rPr>
                <w:rFonts w:ascii="Times New Roman" w:hAnsi="Times New Roman" w:cs="Times New Roman"/>
                <w:sz w:val="24"/>
                <w:szCs w:val="24"/>
              </w:rPr>
              <w:t> – включающий в себя, от лат. </w:t>
            </w:r>
            <w:proofErr w:type="spellStart"/>
            <w:r w:rsidRPr="0087792A">
              <w:rPr>
                <w:rFonts w:ascii="Times New Roman" w:hAnsi="Times New Roman" w:cs="Times New Roman"/>
                <w:sz w:val="24"/>
                <w:szCs w:val="24"/>
              </w:rPr>
              <w:t>include</w:t>
            </w:r>
            <w:proofErr w:type="spellEnd"/>
            <w:r w:rsidRPr="0087792A">
              <w:rPr>
                <w:rFonts w:ascii="Times New Roman" w:hAnsi="Times New Roman" w:cs="Times New Roman"/>
                <w:sz w:val="24"/>
                <w:szCs w:val="24"/>
              </w:rPr>
              <w:t> – заключаю, включаю) или включенное образование – термин, используемый для описания процесса обучения детей с особыми потребностями в общеобразовательных (массовых)</w:t>
            </w:r>
            <w:r w:rsidR="0038414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учреждениях</w:t>
            </w:r>
            <w:r w:rsidRPr="00877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83446A" w:rsidRPr="0087792A" w:rsidRDefault="0083446A" w:rsidP="00AA7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2A">
              <w:rPr>
                <w:rFonts w:ascii="Times New Roman" w:hAnsi="Times New Roman" w:cs="Times New Roman"/>
                <w:sz w:val="24"/>
                <w:szCs w:val="24"/>
              </w:rPr>
              <w:t>     Совместное обучение дошкольников с разными стартовыми возможностями допустимо, если в образовательном учреждении созданы специальные условия для воспитания и обучения.</w:t>
            </w:r>
          </w:p>
          <w:p w:rsidR="0083446A" w:rsidRPr="0087792A" w:rsidRDefault="0083446A" w:rsidP="00AA7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2A">
              <w:rPr>
                <w:rFonts w:ascii="Times New Roman" w:hAnsi="Times New Roman" w:cs="Times New Roman"/>
                <w:sz w:val="24"/>
                <w:szCs w:val="24"/>
              </w:rPr>
              <w:t>Существует восемь основных принципов инклюзивного образования:</w:t>
            </w:r>
          </w:p>
          <w:p w:rsidR="0083446A" w:rsidRPr="0087792A" w:rsidRDefault="0083446A" w:rsidP="00AA716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92A">
              <w:rPr>
                <w:rFonts w:ascii="Times New Roman" w:hAnsi="Times New Roman" w:cs="Times New Roman"/>
                <w:i/>
                <w:sz w:val="24"/>
                <w:szCs w:val="24"/>
              </w:rPr>
              <w:t>1. Ценность человека не зависит от его способностей и достижений.</w:t>
            </w:r>
          </w:p>
          <w:p w:rsidR="0083446A" w:rsidRPr="0087792A" w:rsidRDefault="0083446A" w:rsidP="00AA716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92A">
              <w:rPr>
                <w:rFonts w:ascii="Times New Roman" w:hAnsi="Times New Roman" w:cs="Times New Roman"/>
                <w:i/>
                <w:sz w:val="24"/>
                <w:szCs w:val="24"/>
              </w:rPr>
              <w:t>2. Каждый человек способен чувствовать и думать.</w:t>
            </w:r>
          </w:p>
          <w:p w:rsidR="0083446A" w:rsidRPr="0087792A" w:rsidRDefault="0083446A" w:rsidP="00AA716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92A">
              <w:rPr>
                <w:rFonts w:ascii="Times New Roman" w:hAnsi="Times New Roman" w:cs="Times New Roman"/>
                <w:i/>
                <w:sz w:val="24"/>
                <w:szCs w:val="24"/>
              </w:rPr>
              <w:t>3. Каждый человек имеет право на общение и на то, чтобы быть услышанным.</w:t>
            </w:r>
          </w:p>
          <w:p w:rsidR="0083446A" w:rsidRPr="0087792A" w:rsidRDefault="0083446A" w:rsidP="00AA716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92A">
              <w:rPr>
                <w:rFonts w:ascii="Times New Roman" w:hAnsi="Times New Roman" w:cs="Times New Roman"/>
                <w:i/>
                <w:sz w:val="24"/>
                <w:szCs w:val="24"/>
              </w:rPr>
              <w:t>4. Все люди нуждаются друг в друге.</w:t>
            </w:r>
          </w:p>
          <w:p w:rsidR="0083446A" w:rsidRPr="0087792A" w:rsidRDefault="0083446A" w:rsidP="00AA716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5.</w:t>
            </w:r>
            <w:r w:rsidRPr="0087792A">
              <w:rPr>
                <w:rFonts w:ascii="Times New Roman" w:hAnsi="Times New Roman" w:cs="Times New Roman"/>
                <w:i/>
                <w:sz w:val="24"/>
                <w:szCs w:val="24"/>
              </w:rPr>
              <w:t>Подлинное образование может осуществляться только в контексте реальных взаимоотношений.</w:t>
            </w:r>
          </w:p>
          <w:p w:rsidR="0083446A" w:rsidRPr="0087792A" w:rsidRDefault="0083446A" w:rsidP="00AA716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92A">
              <w:rPr>
                <w:rFonts w:ascii="Times New Roman" w:hAnsi="Times New Roman" w:cs="Times New Roman"/>
                <w:i/>
                <w:sz w:val="24"/>
                <w:szCs w:val="24"/>
              </w:rPr>
              <w:t>6. Все люди нуждаются в поддержке и дружбе ровесников.</w:t>
            </w:r>
          </w:p>
          <w:p w:rsidR="0083446A" w:rsidRPr="0087792A" w:rsidRDefault="0083446A" w:rsidP="00AA716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92A">
              <w:rPr>
                <w:rFonts w:ascii="Times New Roman" w:hAnsi="Times New Roman" w:cs="Times New Roman"/>
                <w:i/>
                <w:sz w:val="24"/>
                <w:szCs w:val="24"/>
              </w:rPr>
              <w:t>7. Для всех обучающихся достижение прогресса скорее может быть в том, что они могут делать, чем в том, что не могут.</w:t>
            </w:r>
          </w:p>
          <w:p w:rsidR="0083446A" w:rsidRPr="0087792A" w:rsidRDefault="0083446A" w:rsidP="00AA716E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792A">
              <w:rPr>
                <w:rFonts w:ascii="Times New Roman" w:hAnsi="Times New Roman" w:cs="Times New Roman"/>
                <w:i/>
                <w:sz w:val="24"/>
                <w:szCs w:val="24"/>
              </w:rPr>
              <w:t>8. Разнообразие усиливает все стороны жизни человека.</w:t>
            </w:r>
          </w:p>
          <w:p w:rsidR="0083446A" w:rsidRPr="0087792A" w:rsidRDefault="0083446A" w:rsidP="00AA716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792A">
              <w:rPr>
                <w:rFonts w:ascii="Times New Roman" w:hAnsi="Times New Roman" w:cs="Times New Roman"/>
                <w:sz w:val="24"/>
                <w:szCs w:val="24"/>
              </w:rPr>
              <w:t>     Недостатками инклюзивного образования является психологическая неготовность общества к принятию человека с ограниченными возможностями здоровья, несовершенство системы социальной поддержки и обеспечения таких лиц и инвалидов. Инклюзивное образование развивает у дошкольников толерантность, терпимость, милосердие и взаимоуважение. Участники воспитательного процесса учатся видеть возможности, которыми обладают дети с ОВЗ, несмотря на имеющиеся у них нарушения.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92A">
              <w:rPr>
                <w:rFonts w:ascii="Times New Roman" w:hAnsi="Times New Roman" w:cs="Times New Roman"/>
                <w:sz w:val="24"/>
                <w:szCs w:val="24"/>
              </w:rPr>
              <w:t>Однако инклюзивное образование в России пока носит экспериментальный характер и имеет ряд недостатков. Можно отметить отсутствие специальной подготовки педагогических работников ДОУ, незнание основ коррекционной педагогики специальной психологии, недостаточное материально-техническое оснащение учреждений.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92A">
              <w:rPr>
                <w:rFonts w:ascii="Times New Roman" w:hAnsi="Times New Roman" w:cs="Times New Roman"/>
                <w:sz w:val="24"/>
                <w:szCs w:val="24"/>
              </w:rPr>
              <w:t>Первые инклюзивные образовательные учреждения появились в нашей стране на рубеже 1980-1990 годов. В Москве в 1991 году по инициативе московского Центра лечебной педагогики и родительской общественной организации появилась школа инклюзивного образования "Ковчег".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7792A">
              <w:rPr>
                <w:rFonts w:ascii="Times New Roman" w:hAnsi="Times New Roman" w:cs="Times New Roman"/>
                <w:sz w:val="24"/>
                <w:szCs w:val="24"/>
              </w:rPr>
              <w:t>В 1992 году в России в 11-ти регионах были созданы экспериментальные площадки по интегрированному обучению детей-инвалидов. По результатам эксперимента были проведены две международные конференции. В 2001 году участники конференции приняли Концепцию интегрированного образования лиц с ограниченными возможностями здоровья. Актуальность внедрения инклюзивного обучения в педагогическую практику не вызывает сомнений. Такой вид обучения в ДОУ делает возможным оказание необходимой коррекционно-педагогической и медико-социальной помощи большому количеству детей, позволяет максимально приблизить ее к месту жительства ребенка, обеспечить родителей консультативной поддержкой, а также подготовить общество к принятию человека с ограниченными возможностями.</w:t>
            </w:r>
          </w:p>
          <w:p w:rsidR="0083446A" w:rsidRPr="0087792A" w:rsidRDefault="0083446A" w:rsidP="00AA7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" w:type="pct"/>
            <w:shd w:val="clear" w:color="auto" w:fill="FFFFFF"/>
            <w:hideMark/>
          </w:tcPr>
          <w:p w:rsidR="0083446A" w:rsidRPr="0087792A" w:rsidRDefault="0083446A" w:rsidP="00AA7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6A" w:rsidRPr="0087792A" w:rsidRDefault="0083446A" w:rsidP="00AA7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446A" w:rsidRPr="0087792A" w:rsidRDefault="0083446A" w:rsidP="00AA71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6A20" w:rsidRDefault="00F26A20" w:rsidP="0038414E"/>
    <w:sectPr w:rsidR="00F26A20" w:rsidSect="00285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46A"/>
    <w:rsid w:val="00142DB3"/>
    <w:rsid w:val="00341A30"/>
    <w:rsid w:val="0038414E"/>
    <w:rsid w:val="0083446A"/>
    <w:rsid w:val="00B22574"/>
    <w:rsid w:val="00F2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4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dcterms:created xsi:type="dcterms:W3CDTF">2015-04-30T10:35:00Z</dcterms:created>
  <dcterms:modified xsi:type="dcterms:W3CDTF">2019-03-21T13:00:00Z</dcterms:modified>
</cp:coreProperties>
</file>