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A" w:rsidRDefault="00C5269A" w:rsidP="00C52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ПОДГОТОВКИ СТУДЕНТОВ МЕДИЦИНСКОГО КОЛЛЕДЖА В УСЛОВИЯХ ПРИМЕНЕНИЯ СИМУЛЯЦИОННОГО ОБУЧЕНИЯ</w:t>
      </w:r>
    </w:p>
    <w:p w:rsidR="00C5269A" w:rsidRDefault="00C5269A" w:rsidP="00C52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269A" w:rsidRDefault="00C5269A" w:rsidP="00C52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C5269A" w:rsidRDefault="00C5269A" w:rsidP="00C5269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Кирилина Татьяна Николаевна</w:t>
      </w:r>
    </w:p>
    <w:p w:rsidR="00C5269A" w:rsidRDefault="00C5269A" w:rsidP="00C526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преподаватель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Черкасский филиал   </w:t>
      </w:r>
    </w:p>
    <w:p w:rsidR="00C5269A" w:rsidRDefault="00C5269A" w:rsidP="00C5269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ГБПОУ «Тольяттинский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медколледж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с.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Кинель-Черкассы</w:t>
      </w:r>
      <w:proofErr w:type="spellEnd"/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умения, формируемые в процессе обучения в медицинском колледже, условно делят на </w:t>
      </w:r>
      <w:r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деятельности, деятельность и практические умения.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Практические умения</w:t>
      </w:r>
      <w:r>
        <w:rPr>
          <w:rFonts w:ascii="Times New Roman" w:hAnsi="Times New Roman" w:cs="Times New Roman"/>
          <w:sz w:val="24"/>
          <w:szCs w:val="24"/>
        </w:rPr>
        <w:t xml:space="preserve"> — это умственные, сенсорные и мануальные действия из которых состоит конкретная деятельность.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Умственные умения</w:t>
      </w:r>
      <w:r>
        <w:rPr>
          <w:rFonts w:ascii="Times New Roman" w:hAnsi="Times New Roman" w:cs="Times New Roman"/>
          <w:sz w:val="24"/>
          <w:szCs w:val="24"/>
        </w:rPr>
        <w:t xml:space="preserve"> — это способность трактовать полученные результаты клинических исследований, обосновывать способы диагностики и лечения данного пациента и пр.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Сенсорные умения</w:t>
      </w:r>
      <w:r>
        <w:rPr>
          <w:rFonts w:ascii="Times New Roman" w:hAnsi="Times New Roman" w:cs="Times New Roman"/>
          <w:sz w:val="24"/>
          <w:szCs w:val="24"/>
        </w:rPr>
        <w:t xml:space="preserve"> — это умения проводить общий осмотр пациента, умения пальпировать, перкутировать и проводить аускультацию.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Мануальные умения</w:t>
      </w:r>
      <w:r>
        <w:rPr>
          <w:rFonts w:ascii="Times New Roman" w:hAnsi="Times New Roman" w:cs="Times New Roman"/>
          <w:sz w:val="24"/>
          <w:szCs w:val="24"/>
        </w:rPr>
        <w:t xml:space="preserve"> — это умения провести катетеризацию периферической вены, катетеризацию мочевого пузыря, провести остановку кровотечения и др.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практическим навыкам студентов медицинского колледжа специальности Сестринское дело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заочной формы обучения) начинается с первого курса, а очной формы обучения со второго курса обучения, где студенты согласно учебному плану обучаются базовым мануальным навыкам. На последующих курсах ими  осваиваются вмешательства средней степени сложности и высокотехнологические вмешательства. На этом этапе широко используются алгоритмы манипуляций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пошаговым выполнением.   Студенты  учатся совмещать приобретенные навыки с клиническим мышлением. </w:t>
      </w:r>
    </w:p>
    <w:p w:rsidR="00C5269A" w:rsidRDefault="00C5269A" w:rsidP="00C52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клинического мышления, обучающихся специальности Сестринского дела, необходимо начинать с изучения нормативных документов, обучения студентов у постели больного, чтение проблемных лекций, УИРС,   а также  через учебную и производственную практики.</w:t>
      </w:r>
    </w:p>
    <w:p w:rsidR="00C5269A" w:rsidRDefault="00C5269A" w:rsidP="00C52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реформой сестринского дела сегодня медицинская сестра является не просто и не только помощником врача, осуществляющим зависимые действия, а специалистом, выполняющим и независимые действия в рамках сестринской компетенции.  Она является не только манипулятором, работающим по указанию врача, а медицинским работником, у которого расширились рамки самостоятельной деятельности.  Медицинская сестра при осуществлении сестринского процесса проводит обследование пациента, определяет его потребности, выявляет проблемы, составляет план ухода, оценивает полученные результаты. </w:t>
      </w:r>
    </w:p>
    <w:p w:rsidR="00C5269A" w:rsidRDefault="00C5269A" w:rsidP="00C52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наглядно умение медсестры клинически мыслить выявляется на этапе определения проблем пациента, планирования независимых сестринских вмешательств и, конечно же, на 5 этапе – оценке  эффективности сестринского процесса.  5 этап, несмотря  на кажущуюся простоту, наиболее сложен, поскольку требует умения подвергать анализу полученные результаты ухода.  Если проблема решена и цель достигнута, медсестра должна, обосновано это утвердить.  Если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 целью выяснения причины этого проанализировать все этапы сестринского процесса, подвергнуть план коррекции.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основ клинического мышления на занятиях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короткие клинические задачи, которые  предполагают усложнение уровня подготовки с использованием отработки одновременно 2–3 практических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выбрать правильный вариант действий при оказании неотложной помощи при инфекционно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оксическом  шоке.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навыка процесс долгий. Научно доказано, для того чтобы приобрести умение на уровне автоматического навыка он должен быть повторен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менее 21 раза, а чтобы он закрепился повторений должно быть не менее 40. Итак, необходимо четко дифференцировать отличительные признаки сформированного навыка и умения, как еще не сформированного навыка.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— способность хорошо справляться с поставленной задачей, обычно приобретаемая путем тренировки и накопления опыта; систематизированная и координированная умственная и/или физическая деятельность; доведенное до автоматизма умение решать тот или иной вид задачи, чаще всего двигательной. [1]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Характерные признаки навыка: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управление движениями автоматизировано;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сознание обучающегося направлено на узловые компоненты действия, на применение его в различной обстановке, на творческое решение двигательной задачи;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слитность движений, т. е. объединение ряда элементарных движений в единое целое;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отсутствие излишнего напряжения мышц, ненужных действий, высокая быстрота, легкость, экономичность и точность движений при его выполнении;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высокая устойчивость действия;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прочность запоминания действия.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 xml:space="preserve">— готовность сознательно и самостоятельно выполнять практические и теоретические действия на основе усвоенных знаний, жизненного опыта и приобретенных навыков.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Характерные признаки «Умения»: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управление движениями не автоматизировано;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сознание обучающегося загружено контролем каждого движения;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невысокая скорость выполнения действий;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действие выполнено неэкономно, со значительной степенью утомления;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относительная расчлененность движений;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нестабильность действия;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непрочное запоминание действия;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 процессе дальнейшего овладения двигательным действием умение превращается в навык.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практической деятельности принято выделять среди навыков технические или как их еще называют манипуляционные и нетехнические.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Технические (манипуляционные) навыки</w:t>
      </w:r>
      <w:r>
        <w:rPr>
          <w:rFonts w:ascii="Times New Roman" w:hAnsi="Times New Roman" w:cs="Times New Roman"/>
          <w:sz w:val="24"/>
          <w:szCs w:val="24"/>
        </w:rPr>
        <w:t xml:space="preserve"> — по трудоемкости все манипуляции делят на простые (базовые), средней степени сложности и высокотехнологические. </w:t>
      </w:r>
      <w:proofErr w:type="gramEnd"/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технические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— манипуляции по уходу за пациентом (обработка полости рта, умывание, кормление, перестилание, переодевание, перемещение, помощь при отправлении естественных надобностей).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Вмешательства средней степени сложности</w:t>
      </w:r>
      <w:r>
        <w:rPr>
          <w:rFonts w:ascii="Times New Roman" w:hAnsi="Times New Roman" w:cs="Times New Roman"/>
          <w:sz w:val="24"/>
          <w:szCs w:val="24"/>
        </w:rPr>
        <w:t xml:space="preserve"> — методы оценки состояние пациента (измерение температуры тела, подсчет числа сердечных сокращений, дыхательных движений), простейшие физиотерапевтические процедуры (компрессы, горчичники), неинфекционное применение лекарственных препаратов.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Высокотехнологические 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— эти манипуляции сопряжены с нарушением целостности кожных покровов, контактом со слизистыми оболочками пациента: введение лекарственных средств инъекционным способом (внутрикожные, подкожные, внутримышечные, внутривенные инъекции), 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трансфузий в периферические вены. Дренирование полых органов через естественные отверстия (аспирация желудочного содержимого и промывание желудка, дуоденальное зондирование, катетеризация мочевого пузыря, все виды клизм).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Нетехнические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— комбинация когнитивных (сбор информации, оценка ситуации, умение принимать решения) и социальных навыков (коммуникация, уметь работать в команде и др.)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нетехническим навыкам относятся: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навыки коммуникации,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умения собирать информацию,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правильная оценка полученной информации,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прогнозирование развития события,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взвешивание риска,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умение доносить информацию и получать её,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командная работа,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умение и готовность ассистировать,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лидерство,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планирование,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расстановка приоритетов,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оценка временного фактора,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управление стрессом, оценка фактора усталости и многие другие.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Процесс формирования мануальных умений длительный, причем длительность будет зависеть от многих индивидуальных особенностей личности, но в любом случае требует большого числа повторений. Задача преподавателя, в процессе формирования этого умения, вносить необходимые корректировки, чтобы умение формировалось правильно, чтобы в процессе неоднократного повторения не повторялись, а самое главное, не закреплялись ошибки. Только когда действие выполняется правильно, можно продолжить его повторение до выработки определенного автоматизма. Выработка автоматизма при выполнении определенного умения это уже сформированный навык.  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Сохранение навыка возможно только при регулярном использовании. В противном случае, при нерегулярном его использовании, навык утрачивается. Отработать и усвоить навыки помогают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техники и технологии, алгоритмы и стандарты, тренажеры и фантомы.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является обязательным компонентом профессиональной подготовки будущих медицинских работников, важным этапом подготовки выпускников медицинских колледжей. Выпускник обязан знать и уметь выполнять необходимый набор медицинских манипуляций. Начинать обучение целесообразно с простых манипуляций, освоения алгоритмов, и заканчивать отработкой действий в имитированных клинических ситуациях. Выполнение медицинской манипуляции должно соответствовать всем требованиям алгоритма (эталона), а также требованиям к обеспечению безопасности медицинского работника, пациента, окружающей среды и соблюдения правил этики и деонтологии. Последовательное выполнение манипуляций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 позволяет контролировать процесс обучения, исправлять возникшие ошибки, дает возможность непрерывно совершенствовать навык, за счет неограниченного числа повторов тренируемого навыка.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проблем обучения в медицинских образовательных учреждениях является широкая теоретическая подготовка и низкая подготовка практическим навыкам. В результате выпускники проходят трудный путь адаптации на рабочих местах, который в среднем занимает от 3 до 5 лет. Причем следует отметить, что социальная адаптация также дается с большим трудом. Согласно ФГОС 3 поколения предусмотрено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как неотъемлемой части образовательного процесса. Отработка мануальных навыков проводится посредством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 Конечная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ориентирована на формирование профессиональных компетенций. Симуляция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видимость, притворство) — создание видимости болезни или отдельных её симптомов человеком, не страдающим данным заболеванием, или же имитация какого-либо физического процесса с помощью искусственной (механической или компьютерной) системы. [2] </w:t>
      </w:r>
    </w:p>
    <w:p w:rsidR="00C5269A" w:rsidRDefault="00C5269A" w:rsidP="00C5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активно используется в медицине и является общепринятой нормой практически для всех моделей медицинского образования. Следовательно, преимуществами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являются: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обучения, как для пациента, так и для медработника;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индивидуального подхода к обучению;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усвояемость материала за короткий промежуток времени;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проследить динамику когнитивного роста (развитие всех видов мыслительных процессов, таких как восприятие, память, формирование понятий, решение задач, воображение и логика);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обучения управлению рисками при оказании неотложной медицинской помощи;</w:t>
      </w:r>
    </w:p>
    <w:p w:rsidR="00C5269A" w:rsidRDefault="00C5269A" w:rsidP="00C52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редких случаев неотложных состояний. </w:t>
      </w: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9A" w:rsidRPr="00C5269A" w:rsidRDefault="00C5269A" w:rsidP="00C5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9A" w:rsidRDefault="00C5269A" w:rsidP="00C52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5269A" w:rsidRDefault="00C5269A" w:rsidP="00C526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«Виртуальные технологии» — научно-практический журнал о виртуальных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технологиях в медицинском образовании и клинической практике/Интернет-сайт http://medsim.ru </w:t>
      </w:r>
    </w:p>
    <w:p w:rsidR="00C5269A" w:rsidRDefault="00C5269A" w:rsidP="00C526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" w:hAnsi="Times New Roman" w:cs="Times New Roman"/>
          <w:sz w:val="24"/>
          <w:szCs w:val="24"/>
        </w:rPr>
        <w:t xml:space="preserve"> / сост. М. Д. Горшков; ред. А. А. Свистунов.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— 288 с. </w:t>
      </w:r>
    </w:p>
    <w:p w:rsidR="00C5269A" w:rsidRDefault="00C5269A" w:rsidP="00C526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Муравьев К.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Ходжаян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Б., Рой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в медицинском образовании — переломный момент // Фундаментальные исследования. — 2011. — № 10–3. — С. 534–537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269A" w:rsidRDefault="00C5269A" w:rsidP="00C5269A"/>
    <w:p w:rsidR="00C5269A" w:rsidRDefault="00C5269A" w:rsidP="00C5269A"/>
    <w:p w:rsidR="00690501" w:rsidRDefault="00690501"/>
    <w:sectPr w:rsidR="00690501" w:rsidSect="004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A64"/>
    <w:multiLevelType w:val="hybridMultilevel"/>
    <w:tmpl w:val="801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F19E0"/>
    <w:multiLevelType w:val="hybridMultilevel"/>
    <w:tmpl w:val="52144726"/>
    <w:lvl w:ilvl="0" w:tplc="FFB46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9A"/>
    <w:rsid w:val="00475043"/>
    <w:rsid w:val="00690501"/>
    <w:rsid w:val="00C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2018-11-09T08:37:00Z</dcterms:created>
  <dcterms:modified xsi:type="dcterms:W3CDTF">2018-11-09T08:39:00Z</dcterms:modified>
</cp:coreProperties>
</file>