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E" w:rsidRDefault="00EB7EFE" w:rsidP="00EB7EF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 w:val="28"/>
          <w:szCs w:val="28"/>
        </w:rPr>
      </w:pPr>
      <w:r w:rsidRPr="00EB7EFE">
        <w:rPr>
          <w:b/>
          <w:i/>
          <w:color w:val="000000"/>
          <w:sz w:val="28"/>
          <w:szCs w:val="28"/>
        </w:rPr>
        <w:t>Бударина Наталия Алексеевна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амбов</w:t>
      </w:r>
    </w:p>
    <w:p w:rsidR="00EB7EFE" w:rsidRDefault="00EB7EFE" w:rsidP="00EB7EF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МБОУ «Стрелецкая СОШ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Авдеевка»</w:t>
      </w:r>
    </w:p>
    <w:p w:rsidR="00EB7EFE" w:rsidRPr="00EB7EFE" w:rsidRDefault="00EB7EFE" w:rsidP="00EB7EF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bna04061979@yandex.ru</w:t>
      </w:r>
    </w:p>
    <w:p w:rsidR="00FC74AB" w:rsidRPr="00851B38" w:rsidRDefault="00FC74AB" w:rsidP="00EB7EF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51B38">
        <w:rPr>
          <w:b/>
          <w:color w:val="000000"/>
          <w:sz w:val="28"/>
          <w:szCs w:val="28"/>
        </w:rPr>
        <w:t>Использование учебных ситуаций на уроках химии  в условиях введения ФГОС</w:t>
      </w:r>
    </w:p>
    <w:p w:rsidR="00FC74AB" w:rsidRPr="00851B38" w:rsidRDefault="00FC74AB" w:rsidP="00EB7EF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FC74AB" w:rsidRPr="002D3E5C" w:rsidRDefault="00FC74AB" w:rsidP="00EB7EFE">
      <w:pPr>
        <w:pStyle w:val="a3"/>
        <w:spacing w:before="3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t xml:space="preserve">Каждый преподаватель хочет, чтобы его предмет вызывал глубокий интерес у </w:t>
      </w:r>
      <w:r w:rsidR="009B5B32" w:rsidRPr="002D3E5C">
        <w:rPr>
          <w:color w:val="000000"/>
          <w:sz w:val="28"/>
          <w:szCs w:val="28"/>
          <w:shd w:val="clear" w:color="auto" w:fill="FFFFFF"/>
        </w:rPr>
        <w:t>учеников</w:t>
      </w:r>
      <w:bookmarkStart w:id="0" w:name="_GoBack"/>
      <w:bookmarkEnd w:id="0"/>
      <w:r w:rsidRPr="002D3E5C">
        <w:rPr>
          <w:color w:val="000000"/>
          <w:sz w:val="28"/>
          <w:szCs w:val="28"/>
          <w:shd w:val="clear" w:color="auto" w:fill="FFFFFF"/>
        </w:rPr>
        <w:t>, чтобы ученики умели не только писать химические формулы и уравнения реакций, но и понимать химическую картину мира, умели логически мыслить, чтобы каждый урок был праздником, маленьким представлением, доставляющим радость и ученикам и учителю.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t>Для этого необходимо сделать из ученика активного соучастника учебного процесса. Ученик может усвоить информацию только в собственной деятельности при заинтересованности предметом. Поэтому учителю нужно забыть о роли информатора, он должен исполнять роль организатора познавательной деятельности ученика.</w:t>
      </w:r>
    </w:p>
    <w:p w:rsidR="00665862" w:rsidRPr="002D3E5C" w:rsidRDefault="00665862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bCs/>
          <w:color w:val="000000"/>
          <w:sz w:val="28"/>
          <w:szCs w:val="28"/>
          <w:shd w:val="clear" w:color="auto" w:fill="FFFFFF"/>
        </w:rPr>
        <w:t>Задача учителя</w:t>
      </w:r>
      <w:r w:rsidRPr="002D3E5C">
        <w:rPr>
          <w:i/>
          <w:iCs/>
          <w:color w:val="000000"/>
          <w:sz w:val="28"/>
          <w:szCs w:val="28"/>
          <w:shd w:val="clear" w:color="auto" w:fill="FFFFFF"/>
        </w:rPr>
        <w:t> -</w:t>
      </w:r>
      <w:r w:rsidRPr="002D3E5C">
        <w:rPr>
          <w:color w:val="000000"/>
          <w:sz w:val="28"/>
          <w:szCs w:val="28"/>
          <w:shd w:val="clear" w:color="auto" w:fill="FFFFFF"/>
        </w:rPr>
        <w:t xml:space="preserve"> организовать процесс обучения таким образом, чтобы каждое усилие по овладению знаниями протекало в условиях развития познавательных способностей учащихся, формирования у них таких основных приемов умственной деятельности, как анализ, синтез, абстрагирование, обобщение, сравнение. Школьников необходимо учить </w:t>
      </w:r>
      <w:proofErr w:type="gramStart"/>
      <w:r w:rsidRPr="002D3E5C">
        <w:rPr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Pr="002D3E5C">
        <w:rPr>
          <w:color w:val="000000"/>
          <w:sz w:val="28"/>
          <w:szCs w:val="28"/>
          <w:shd w:val="clear" w:color="auto" w:fill="FFFFFF"/>
        </w:rPr>
        <w:t xml:space="preserve"> работать, высказывать и проверять предположения, догадки, уметь делать обобщение, творчески применять знания в новых ситуациях.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Обучение с использованием учебных ситуаций направлено на самостоятельный поиск учащимися новых понятий и способов действий; предполагает последовательное и целенаправленное выдвижение перед учащимися познавательных проблем, разрешение которых (под руководством учителя) приводит к активному усвоению новых знаний; обеспечивает особый способ мышления, прочность знаний и творческое их применение в практической деятельности.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t>Данная технология включает несколько этапов: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lastRenderedPageBreak/>
        <w:t>- осознание учебной ситуации;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t>- формулировка проблемы на основе анализа ситуации;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E5C">
        <w:rPr>
          <w:color w:val="000000"/>
          <w:sz w:val="28"/>
          <w:szCs w:val="28"/>
          <w:shd w:val="clear" w:color="auto" w:fill="FFFFFF"/>
        </w:rPr>
        <w:t>- решение проблемы;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2D3E5C">
        <w:rPr>
          <w:rStyle w:val="a4"/>
          <w:b w:val="0"/>
          <w:color w:val="000000"/>
          <w:sz w:val="28"/>
          <w:szCs w:val="28"/>
          <w:shd w:val="clear" w:color="auto" w:fill="FFFFFF"/>
        </w:rPr>
        <w:t>- проверка решения</w:t>
      </w:r>
      <w:r w:rsidRPr="002D3E5C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;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E5C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- п</w:t>
      </w:r>
      <w:r w:rsidRPr="002D3E5C">
        <w:rPr>
          <w:sz w:val="28"/>
          <w:szCs w:val="28"/>
        </w:rPr>
        <w:t>рименение полученных знаний в решении практических задач.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E5C">
        <w:rPr>
          <w:bCs/>
          <w:i/>
          <w:sz w:val="28"/>
          <w:szCs w:val="28"/>
        </w:rPr>
        <w:t>Учебная ситуация</w:t>
      </w:r>
      <w:r w:rsidRPr="002D3E5C">
        <w:rPr>
          <w:bCs/>
          <w:sz w:val="28"/>
          <w:szCs w:val="28"/>
        </w:rPr>
        <w:t xml:space="preserve"> – это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:rsidR="00FC74AB" w:rsidRPr="002D3E5C" w:rsidRDefault="00FC74AB" w:rsidP="00EB7EF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E5C">
        <w:rPr>
          <w:bCs/>
          <w:i/>
          <w:sz w:val="28"/>
          <w:szCs w:val="28"/>
        </w:rPr>
        <w:t>Проектирование учебного процесса в этих условиях означает</w:t>
      </w:r>
      <w:r w:rsidRPr="002D3E5C">
        <w:rPr>
          <w:bCs/>
          <w:sz w:val="28"/>
          <w:szCs w:val="28"/>
        </w:rPr>
        <w:t>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 - определение педагогических задач, решаемых на данном этапе учебного процесса, например, формирование навыков устной или письменной речи,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 отбор учебного материала,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определение способов организации учебных ситуаций (методических средств, дидактического обеспечения, порядка действий учителя, порядка взаимодействия учащихся),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 прогнозирование возможных действий детей.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D3E5C">
        <w:rPr>
          <w:bCs/>
          <w:i/>
          <w:sz w:val="28"/>
          <w:szCs w:val="28"/>
        </w:rPr>
        <w:t>Проектируя учебные ситуации необходимо иметь в виду, что они строятся с учетом: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возраста ребенка (то, что провоцирует на действие младшего школьника, оставляет равнодушным и пассивным подростка),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 специфика учебного предмета,</w:t>
      </w:r>
    </w:p>
    <w:p w:rsidR="00543BB4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- меры </w:t>
      </w:r>
      <w:proofErr w:type="spellStart"/>
      <w:r w:rsidRPr="002D3E5C">
        <w:rPr>
          <w:sz w:val="28"/>
          <w:szCs w:val="28"/>
        </w:rPr>
        <w:t>сформированности</w:t>
      </w:r>
      <w:proofErr w:type="spellEnd"/>
      <w:r w:rsidRPr="002D3E5C">
        <w:rPr>
          <w:sz w:val="28"/>
          <w:szCs w:val="28"/>
        </w:rPr>
        <w:t> действий учащихся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учителя)</w:t>
      </w:r>
    </w:p>
    <w:p w:rsidR="00FC74AB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включения содержания обучения в контекст решения значимых жизненных задач.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bCs/>
          <w:sz w:val="28"/>
          <w:szCs w:val="28"/>
        </w:rPr>
        <w:t>Поставить учебную задачу можно через различные учебные ситуации:</w:t>
      </w:r>
      <w:r w:rsidRPr="002D3E5C">
        <w:rPr>
          <w:bCs/>
          <w:sz w:val="28"/>
          <w:szCs w:val="28"/>
        </w:rPr>
        <w:br/>
      </w:r>
      <w:r w:rsidRPr="002D3E5C">
        <w:rPr>
          <w:sz w:val="28"/>
          <w:szCs w:val="28"/>
        </w:rPr>
        <w:t>ситуация неожиданности,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- ситуация - проблема, 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lastRenderedPageBreak/>
        <w:t xml:space="preserve">- ситуация несоответствия, 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- ситуация неопределённости, 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- ситуация выбора, 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 пред</w:t>
      </w:r>
      <w:r w:rsidR="004F0F93" w:rsidRPr="002D3E5C">
        <w:rPr>
          <w:sz w:val="28"/>
          <w:szCs w:val="28"/>
        </w:rPr>
        <w:t>по</w:t>
      </w:r>
      <w:r w:rsidRPr="002D3E5C">
        <w:rPr>
          <w:sz w:val="28"/>
          <w:szCs w:val="28"/>
        </w:rPr>
        <w:t xml:space="preserve">ложения, 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ситуация-иллюстрация,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ситуация-оценка,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ситуация-тренинг,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 рефлексии,</w:t>
      </w:r>
    </w:p>
    <w:p w:rsidR="00543BB4" w:rsidRPr="002D3E5C" w:rsidRDefault="00543BB4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- ситуация планирования.</w:t>
      </w:r>
    </w:p>
    <w:p w:rsidR="004D2FA2" w:rsidRPr="002D3E5C" w:rsidRDefault="004D2FA2" w:rsidP="00EB7EFE">
      <w:pPr>
        <w:spacing w:line="360" w:lineRule="auto"/>
        <w:ind w:firstLine="709"/>
        <w:rPr>
          <w:sz w:val="28"/>
          <w:szCs w:val="28"/>
        </w:rPr>
      </w:pPr>
      <w:r w:rsidRPr="002D3E5C">
        <w:rPr>
          <w:b/>
          <w:sz w:val="28"/>
          <w:szCs w:val="28"/>
        </w:rPr>
        <w:t>Ситуация – проблема</w:t>
      </w:r>
      <w:r w:rsidRPr="002D3E5C">
        <w:rPr>
          <w:sz w:val="28"/>
          <w:szCs w:val="28"/>
        </w:rPr>
        <w:t xml:space="preserve"> -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решения). Например, на вводном уроке в  теме ТЭД через «неудавшийся эксперимент» формулируем все проблемные вопросы, которые </w:t>
      </w:r>
      <w:proofErr w:type="gramStart"/>
      <w:r w:rsidRPr="002D3E5C">
        <w:rPr>
          <w:sz w:val="28"/>
          <w:szCs w:val="28"/>
        </w:rPr>
        <w:t>в последствии</w:t>
      </w:r>
      <w:proofErr w:type="gramEnd"/>
      <w:r w:rsidRPr="002D3E5C">
        <w:rPr>
          <w:sz w:val="28"/>
          <w:szCs w:val="28"/>
        </w:rPr>
        <w:t xml:space="preserve"> определяют темы уроков.</w:t>
      </w:r>
    </w:p>
    <w:p w:rsidR="004D2FA2" w:rsidRPr="002D3E5C" w:rsidRDefault="004D2FA2" w:rsidP="00EB7EFE">
      <w:pPr>
        <w:spacing w:line="360" w:lineRule="auto"/>
        <w:ind w:firstLine="709"/>
        <w:rPr>
          <w:sz w:val="28"/>
          <w:szCs w:val="28"/>
        </w:rPr>
      </w:pPr>
      <w:r w:rsidRPr="002D3E5C">
        <w:rPr>
          <w:b/>
          <w:sz w:val="28"/>
          <w:szCs w:val="28"/>
        </w:rPr>
        <w:t>Ситуация – иллюстрация</w:t>
      </w:r>
      <w:r w:rsidRPr="002D3E5C">
        <w:rPr>
          <w:sz w:val="28"/>
          <w:szCs w:val="28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рисунком, фотографией,  иллюстрацией, видео или презентацией   вырабатывает умение находить  более простой способ решения учебной задачи).</w:t>
      </w:r>
    </w:p>
    <w:p w:rsidR="00851B38" w:rsidRPr="002D3E5C" w:rsidRDefault="004D2FA2" w:rsidP="00EB7E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D3E5C">
        <w:rPr>
          <w:bCs/>
          <w:sz w:val="28"/>
          <w:szCs w:val="28"/>
        </w:rPr>
        <w:t xml:space="preserve">Переориентация детского мышления с результатов на способы действия возможна лишь в процессе решения учебных задач. Но что значит поставить перед учеником задачу? Её недостаточно просто выдвинуть – задача, сформулированная учителем, должна быть принята учеником, т. е. стать его собственной задачей. </w:t>
      </w:r>
    </w:p>
    <w:p w:rsidR="00851B38" w:rsidRPr="002D3E5C" w:rsidRDefault="00851B38" w:rsidP="00EB7EFE">
      <w:pPr>
        <w:spacing w:line="360" w:lineRule="auto"/>
        <w:ind w:firstLine="709"/>
        <w:rPr>
          <w:sz w:val="28"/>
          <w:szCs w:val="28"/>
        </w:rPr>
      </w:pPr>
      <w:r w:rsidRPr="002D3E5C">
        <w:rPr>
          <w:b/>
          <w:sz w:val="28"/>
          <w:szCs w:val="28"/>
        </w:rPr>
        <w:t xml:space="preserve">Ситуация неожиданности - </w:t>
      </w:r>
      <w:r w:rsidRPr="002D3E5C">
        <w:rPr>
          <w:sz w:val="28"/>
          <w:szCs w:val="28"/>
        </w:rPr>
        <w:t xml:space="preserve">создается при ознакомлении учащихся с информацией, вызывающей удивление, поражающей своей контрастностью, необычностью. Эмоциональная реакция учащихся является дополнительным мотивационным фоном создания проблемной ситуации и последующей постановки учебной проблемы. </w:t>
      </w:r>
    </w:p>
    <w:p w:rsidR="00851B38" w:rsidRPr="002D3E5C" w:rsidRDefault="007E7254" w:rsidP="00EB7EF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D3E5C">
        <w:rPr>
          <w:sz w:val="28"/>
          <w:szCs w:val="28"/>
        </w:rPr>
        <w:lastRenderedPageBreak/>
        <w:t>Тема урока «Состав воздуха».</w:t>
      </w:r>
      <w:r w:rsidRPr="002D3E5C">
        <w:rPr>
          <w:b/>
          <w:sz w:val="28"/>
          <w:szCs w:val="28"/>
        </w:rPr>
        <w:t xml:space="preserve"> </w:t>
      </w:r>
      <w:r w:rsidR="00851B38" w:rsidRPr="002D3E5C">
        <w:rPr>
          <w:iCs/>
          <w:sz w:val="28"/>
          <w:szCs w:val="28"/>
        </w:rPr>
        <w:t>Учащимся сообщается следующий факт: в Италии существует получившая широкую известность пещера, которую назвали «Собачья пещера». В ней человек стоя может находиться длительное время, а забежавшая туда собака задыхается и гибнет.</w:t>
      </w:r>
    </w:p>
    <w:p w:rsidR="00851B38" w:rsidRPr="002D3E5C" w:rsidRDefault="00851B38" w:rsidP="00EB7EFE">
      <w:pPr>
        <w:tabs>
          <w:tab w:val="left" w:pos="2376"/>
          <w:tab w:val="left" w:pos="4786"/>
        </w:tabs>
        <w:spacing w:line="360" w:lineRule="auto"/>
        <w:ind w:firstLine="709"/>
        <w:rPr>
          <w:b/>
          <w:sz w:val="28"/>
          <w:szCs w:val="28"/>
        </w:rPr>
      </w:pPr>
      <w:r w:rsidRPr="002D3E5C">
        <w:rPr>
          <w:b/>
          <w:sz w:val="28"/>
          <w:szCs w:val="28"/>
        </w:rPr>
        <w:t>Ситуация предположения</w:t>
      </w:r>
      <w:r w:rsidR="007E7254" w:rsidRPr="002D3E5C">
        <w:rPr>
          <w:b/>
          <w:sz w:val="28"/>
          <w:szCs w:val="28"/>
        </w:rPr>
        <w:t xml:space="preserve"> - </w:t>
      </w:r>
      <w:r w:rsidR="007E7254" w:rsidRPr="002D3E5C">
        <w:rPr>
          <w:sz w:val="28"/>
          <w:szCs w:val="28"/>
        </w:rPr>
        <w:t>в</w:t>
      </w:r>
      <w:r w:rsidRPr="002D3E5C">
        <w:rPr>
          <w:sz w:val="28"/>
          <w:szCs w:val="28"/>
        </w:rPr>
        <w:t>озникает в случаях, когда в процессе сопоставления какого-либо закона с ранее усвоенной информацией выявляется недостаточность этой информации для обоснования данного закона или же когда требуется доказать справедливость того или иного предположения, идеи, высказывания и т.д.</w:t>
      </w:r>
    </w:p>
    <w:p w:rsidR="00851B38" w:rsidRPr="002D3E5C" w:rsidRDefault="007E7254" w:rsidP="00EB7E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Тема урока «Кислород».</w:t>
      </w:r>
      <w:r w:rsidRPr="002D3E5C">
        <w:rPr>
          <w:b/>
          <w:sz w:val="28"/>
          <w:szCs w:val="28"/>
        </w:rPr>
        <w:t xml:space="preserve"> </w:t>
      </w:r>
      <w:r w:rsidRPr="002D3E5C">
        <w:rPr>
          <w:sz w:val="28"/>
          <w:szCs w:val="28"/>
        </w:rPr>
        <w:t>Учащимся</w:t>
      </w:r>
      <w:r w:rsidRPr="002D3E5C">
        <w:rPr>
          <w:b/>
          <w:sz w:val="28"/>
          <w:szCs w:val="28"/>
        </w:rPr>
        <w:t xml:space="preserve"> </w:t>
      </w:r>
      <w:r w:rsidRPr="002D3E5C">
        <w:rPr>
          <w:iCs/>
          <w:sz w:val="28"/>
          <w:szCs w:val="28"/>
        </w:rPr>
        <w:t>п</w:t>
      </w:r>
      <w:r w:rsidR="00851B38" w:rsidRPr="002D3E5C">
        <w:rPr>
          <w:iCs/>
          <w:sz w:val="28"/>
          <w:szCs w:val="28"/>
        </w:rPr>
        <w:t>редлага</w:t>
      </w:r>
      <w:r w:rsidRPr="002D3E5C">
        <w:rPr>
          <w:iCs/>
          <w:sz w:val="28"/>
          <w:szCs w:val="28"/>
        </w:rPr>
        <w:t>ется</w:t>
      </w:r>
      <w:r w:rsidR="00851B38" w:rsidRPr="002D3E5C">
        <w:rPr>
          <w:iCs/>
          <w:sz w:val="28"/>
          <w:szCs w:val="28"/>
        </w:rPr>
        <w:t xml:space="preserve"> объяснить смысл общеизвестной народной поговорки:</w:t>
      </w:r>
      <w:r w:rsidR="00851B38" w:rsidRPr="002D3E5C">
        <w:rPr>
          <w:sz w:val="28"/>
          <w:szCs w:val="28"/>
        </w:rPr>
        <w:t> «</w:t>
      </w:r>
      <w:r w:rsidR="00851B38" w:rsidRPr="002D3E5C">
        <w:rPr>
          <w:iCs/>
          <w:sz w:val="28"/>
          <w:szCs w:val="28"/>
        </w:rPr>
        <w:t>Биться как рыба об лед».</w:t>
      </w:r>
    </w:p>
    <w:p w:rsidR="007E7254" w:rsidRPr="002D3E5C" w:rsidRDefault="007E7254" w:rsidP="00EB7EFE">
      <w:pPr>
        <w:shd w:val="clear" w:color="auto" w:fill="FFFFFF"/>
        <w:tabs>
          <w:tab w:val="left" w:pos="2376"/>
          <w:tab w:val="left" w:pos="4786"/>
        </w:tabs>
        <w:spacing w:line="360" w:lineRule="auto"/>
        <w:ind w:firstLine="709"/>
        <w:rPr>
          <w:b/>
          <w:iCs/>
          <w:sz w:val="28"/>
          <w:szCs w:val="28"/>
        </w:rPr>
      </w:pPr>
      <w:r w:rsidRPr="002D3E5C">
        <w:rPr>
          <w:b/>
          <w:sz w:val="28"/>
          <w:szCs w:val="28"/>
        </w:rPr>
        <w:t xml:space="preserve">Ситуации неопределённости - </w:t>
      </w:r>
      <w:r w:rsidRPr="002D3E5C">
        <w:rPr>
          <w:sz w:val="28"/>
          <w:szCs w:val="28"/>
        </w:rPr>
        <w:t>создаются в случаях, когда можно предложить учащимся задания с явно недостаточными или избыточными данными для получения однозначного ответа.</w:t>
      </w:r>
    </w:p>
    <w:p w:rsidR="00851B38" w:rsidRPr="002D3E5C" w:rsidRDefault="007E7254" w:rsidP="00EB7E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>Тема урока «Состав вещества».</w:t>
      </w:r>
      <w:r w:rsidRPr="002D3E5C">
        <w:rPr>
          <w:b/>
          <w:sz w:val="28"/>
          <w:szCs w:val="28"/>
        </w:rPr>
        <w:t xml:space="preserve"> </w:t>
      </w:r>
      <w:r w:rsidRPr="002D3E5C">
        <w:rPr>
          <w:iCs/>
          <w:sz w:val="28"/>
          <w:szCs w:val="28"/>
        </w:rPr>
        <w:t>Учащиеся знакомятся с опытами, подтверждающими справедливость закона постоянства состава вещества (разложение воды электрическим током и вывод на этой основе формулы состава воды). Затем учитель задает вопрос, как бы сомневаясь в том, что состав вещества постоянен независимо от способа получения и нахождения в природе: «Действительно ли все вещества имеют постоянный состав?» В результате на уроке возникает ситуация неопределенности, признаком которой является то, что школьники затрудняются ответить на поставленный проблемно-поисковый вопрос.</w:t>
      </w:r>
    </w:p>
    <w:p w:rsidR="004D2FA2" w:rsidRPr="002D3E5C" w:rsidRDefault="004D2FA2" w:rsidP="00EB7EFE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2D3E5C">
        <w:rPr>
          <w:bCs/>
          <w:sz w:val="28"/>
          <w:szCs w:val="28"/>
        </w:rPr>
        <w:t>Вопрос, на который предстоит ответить на уроке, должен стать собственным вопросом ученика, иначе он получит от учителя ответ на незаданный, не интересующий его вопрос и распорядится этим ответом так, как любой человек распоряжается случайной информацией, которую он сам не искал, не запрашивал: может быть, заинтересуется, а может быть, “пропустит мимо ушей”. </w:t>
      </w:r>
      <w:proofErr w:type="gramEnd"/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b/>
          <w:bCs/>
          <w:sz w:val="28"/>
          <w:szCs w:val="28"/>
        </w:rPr>
        <w:lastRenderedPageBreak/>
        <w:t>Основные способы создания  учебных ситуаций на уроках химии:</w:t>
      </w:r>
      <w:r w:rsidRPr="002D3E5C">
        <w:rPr>
          <w:sz w:val="28"/>
          <w:szCs w:val="28"/>
        </w:rPr>
        <w:br/>
      </w:r>
      <w:r w:rsidRPr="002D3E5C">
        <w:rPr>
          <w:i/>
          <w:sz w:val="28"/>
          <w:szCs w:val="28"/>
        </w:rPr>
        <w:t>1.</w:t>
      </w:r>
      <w:r w:rsidRPr="002D3E5C">
        <w:rPr>
          <w:i/>
          <w:sz w:val="28"/>
          <w:szCs w:val="28"/>
          <w:u w:val="single"/>
        </w:rPr>
        <w:t>Сообщение учителем новых фактов</w:t>
      </w:r>
      <w:r w:rsidRPr="002D3E5C">
        <w:rPr>
          <w:sz w:val="28"/>
          <w:szCs w:val="28"/>
        </w:rPr>
        <w:t>, которые не вписываются в рамки изученных школьниками теорий, усвоенных законов и понятий.</w:t>
      </w:r>
      <w:r w:rsidRPr="002D3E5C">
        <w:rPr>
          <w:sz w:val="28"/>
          <w:szCs w:val="28"/>
        </w:rPr>
        <w:br/>
      </w:r>
      <w:r w:rsidRPr="002D3E5C">
        <w:rPr>
          <w:b/>
          <w:bCs/>
          <w:sz w:val="28"/>
          <w:szCs w:val="28"/>
        </w:rPr>
        <w:t>Примеры:</w:t>
      </w:r>
      <w:r w:rsidRPr="002D3E5C">
        <w:rPr>
          <w:sz w:val="28"/>
          <w:szCs w:val="28"/>
        </w:rPr>
        <w:t xml:space="preserve"> </w:t>
      </w:r>
      <w:r w:rsidRPr="002D3E5C">
        <w:rPr>
          <w:sz w:val="28"/>
          <w:szCs w:val="28"/>
        </w:rPr>
        <w:br/>
        <w:t xml:space="preserve">- Тема «Закон сохранения массы»: </w:t>
      </w:r>
      <w:r w:rsidRPr="002D3E5C">
        <w:rPr>
          <w:i/>
          <w:sz w:val="28"/>
          <w:szCs w:val="28"/>
        </w:rPr>
        <w:t>Колба, запаянная с металлом, взвешена до реакции. После прокаливания сосуд был открыт и взвешен. Почему его масса увеличивается?</w:t>
      </w:r>
      <w:r w:rsidRPr="002D3E5C">
        <w:rPr>
          <w:i/>
          <w:sz w:val="28"/>
          <w:szCs w:val="28"/>
        </w:rPr>
        <w:br/>
      </w:r>
      <w:r w:rsidRPr="002D3E5C">
        <w:rPr>
          <w:sz w:val="28"/>
          <w:szCs w:val="28"/>
        </w:rPr>
        <w:t xml:space="preserve">- Тема « Предельные одноатомные спирты»: </w:t>
      </w:r>
      <w:r w:rsidRPr="002D3E5C">
        <w:rPr>
          <w:i/>
          <w:sz w:val="28"/>
          <w:szCs w:val="28"/>
        </w:rPr>
        <w:t>Исходя из молекулярной формулы спирта, выводятся две структурные формулы изомерных веществ. Какая структурная формула действительно отражает строение этилового спирта? Проводим реакцию взаимодействия этилового спирта (в безводной среде) с металлом натрием. Выявляем выделение газа (этим газом является водород). После обсуждения и высказывания своих предположений, ученики приходят к правильной формуле C</w:t>
      </w:r>
      <w:r w:rsidRPr="002D3E5C">
        <w:rPr>
          <w:i/>
          <w:sz w:val="28"/>
          <w:szCs w:val="28"/>
          <w:vertAlign w:val="subscript"/>
        </w:rPr>
        <w:t>2</w:t>
      </w:r>
      <w:r w:rsidRPr="002D3E5C">
        <w:rPr>
          <w:i/>
          <w:sz w:val="28"/>
          <w:szCs w:val="28"/>
        </w:rPr>
        <w:t>H</w:t>
      </w:r>
      <w:r w:rsidRPr="002D3E5C">
        <w:rPr>
          <w:i/>
          <w:sz w:val="28"/>
          <w:szCs w:val="28"/>
          <w:vertAlign w:val="subscript"/>
        </w:rPr>
        <w:t>5</w:t>
      </w:r>
      <w:r w:rsidRPr="002D3E5C">
        <w:rPr>
          <w:i/>
          <w:sz w:val="28"/>
          <w:szCs w:val="28"/>
        </w:rPr>
        <w:t>OH.</w:t>
      </w:r>
      <w:r w:rsidRPr="002D3E5C">
        <w:rPr>
          <w:sz w:val="28"/>
          <w:szCs w:val="28"/>
        </w:rPr>
        <w:br/>
      </w:r>
      <w:r w:rsidRPr="002D3E5C">
        <w:rPr>
          <w:i/>
          <w:sz w:val="28"/>
          <w:szCs w:val="28"/>
        </w:rPr>
        <w:t xml:space="preserve">2. </w:t>
      </w:r>
      <w:r w:rsidRPr="002D3E5C">
        <w:rPr>
          <w:i/>
          <w:sz w:val="28"/>
          <w:szCs w:val="28"/>
          <w:u w:val="single"/>
        </w:rPr>
        <w:t>Показ двойственности</w:t>
      </w:r>
      <w:r w:rsidRPr="002D3E5C">
        <w:rPr>
          <w:sz w:val="28"/>
          <w:szCs w:val="28"/>
        </w:rPr>
        <w:t xml:space="preserve"> свойств соединений (амфотерность) или возможность проявления одним и тем же веществом окислительных и восстановительных свойств.</w:t>
      </w:r>
      <w:r w:rsidRPr="002D3E5C">
        <w:rPr>
          <w:sz w:val="28"/>
          <w:szCs w:val="28"/>
        </w:rPr>
        <w:br/>
      </w:r>
      <w:r w:rsidRPr="002D3E5C">
        <w:rPr>
          <w:b/>
          <w:sz w:val="28"/>
          <w:szCs w:val="28"/>
        </w:rPr>
        <w:t>Примеры: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- Тема «Основания»:  </w:t>
      </w:r>
      <w:r w:rsidRPr="002D3E5C">
        <w:rPr>
          <w:i/>
          <w:sz w:val="28"/>
          <w:szCs w:val="28"/>
        </w:rPr>
        <w:t xml:space="preserve">При исследовании свойств </w:t>
      </w:r>
      <w:proofErr w:type="spellStart"/>
      <w:r w:rsidRPr="002D3E5C">
        <w:rPr>
          <w:i/>
          <w:sz w:val="28"/>
          <w:szCs w:val="28"/>
        </w:rPr>
        <w:t>Zn</w:t>
      </w:r>
      <w:proofErr w:type="spellEnd"/>
      <w:r w:rsidRPr="002D3E5C">
        <w:rPr>
          <w:i/>
          <w:sz w:val="28"/>
          <w:szCs w:val="28"/>
        </w:rPr>
        <w:t>(OH)</w:t>
      </w:r>
      <w:r w:rsidRPr="002D3E5C">
        <w:rPr>
          <w:i/>
          <w:sz w:val="28"/>
          <w:szCs w:val="28"/>
          <w:vertAlign w:val="subscript"/>
        </w:rPr>
        <w:t xml:space="preserve">2 </w:t>
      </w:r>
      <w:r w:rsidRPr="002D3E5C">
        <w:rPr>
          <w:i/>
          <w:sz w:val="28"/>
          <w:szCs w:val="28"/>
        </w:rPr>
        <w:t>учащиеся обнаруживают, что данное вещество способно проявлять свойство кислоты.</w:t>
      </w:r>
      <w:r w:rsidRPr="002D3E5C">
        <w:rPr>
          <w:sz w:val="28"/>
          <w:szCs w:val="28"/>
        </w:rPr>
        <w:t xml:space="preserve">  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 - Тема «Аминокислоты»: </w:t>
      </w:r>
      <w:r w:rsidRPr="002D3E5C">
        <w:rPr>
          <w:i/>
          <w:sz w:val="28"/>
          <w:szCs w:val="28"/>
        </w:rPr>
        <w:t>Проговариваем и записываем определение с общей формулой аминокислот R – С</w:t>
      </w:r>
      <w:proofErr w:type="gramStart"/>
      <w:r w:rsidRPr="002D3E5C">
        <w:rPr>
          <w:i/>
          <w:sz w:val="28"/>
          <w:szCs w:val="28"/>
        </w:rPr>
        <w:t>H</w:t>
      </w:r>
      <w:proofErr w:type="gramEnd"/>
      <w:r w:rsidRPr="002D3E5C">
        <w:rPr>
          <w:i/>
          <w:sz w:val="28"/>
          <w:szCs w:val="28"/>
        </w:rPr>
        <w:t>(NH</w:t>
      </w:r>
      <w:r w:rsidRPr="002D3E5C">
        <w:rPr>
          <w:i/>
          <w:sz w:val="28"/>
          <w:szCs w:val="28"/>
          <w:vertAlign w:val="subscript"/>
        </w:rPr>
        <w:t>2</w:t>
      </w:r>
      <w:r w:rsidRPr="002D3E5C">
        <w:rPr>
          <w:i/>
          <w:sz w:val="28"/>
          <w:szCs w:val="28"/>
        </w:rPr>
        <w:t>) – CООН. Акцентируем внимание на знакомые группы атомов.</w:t>
      </w:r>
      <w:r w:rsidRPr="002D3E5C">
        <w:rPr>
          <w:sz w:val="28"/>
          <w:szCs w:val="28"/>
        </w:rPr>
        <w:t xml:space="preserve"> 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3E5C">
        <w:rPr>
          <w:sz w:val="28"/>
          <w:szCs w:val="28"/>
        </w:rPr>
        <w:t>Возникает проблемная ситуация о зависимости свойств от строения:</w:t>
      </w:r>
      <w:r w:rsidRPr="002D3E5C">
        <w:rPr>
          <w:sz w:val="28"/>
          <w:szCs w:val="28"/>
        </w:rPr>
        <w:br/>
        <w:t>- какие реакции возможны для аминокислот? Написать уравнения реакций?</w:t>
      </w:r>
      <w:r w:rsidRPr="002D3E5C">
        <w:rPr>
          <w:sz w:val="28"/>
          <w:szCs w:val="28"/>
        </w:rPr>
        <w:br/>
        <w:t xml:space="preserve">- о каком важном свойстве свидетельствуют эти </w:t>
      </w:r>
      <w:proofErr w:type="gramStart"/>
      <w:r w:rsidRPr="002D3E5C">
        <w:rPr>
          <w:sz w:val="28"/>
          <w:szCs w:val="28"/>
        </w:rPr>
        <w:t>реакции</w:t>
      </w:r>
      <w:proofErr w:type="gramEnd"/>
      <w:r w:rsidRPr="002D3E5C">
        <w:rPr>
          <w:sz w:val="28"/>
          <w:szCs w:val="28"/>
        </w:rPr>
        <w:t>?</w:t>
      </w:r>
      <w:r w:rsidRPr="002D3E5C">
        <w:rPr>
          <w:sz w:val="28"/>
          <w:szCs w:val="28"/>
        </w:rPr>
        <w:br/>
        <w:t>- с какими неорганическими соединениями можно провести аналогию?</w:t>
      </w:r>
      <w:r w:rsidRPr="002D3E5C">
        <w:rPr>
          <w:sz w:val="28"/>
          <w:szCs w:val="28"/>
        </w:rPr>
        <w:br/>
      </w:r>
      <w:r w:rsidRPr="002D3E5C">
        <w:rPr>
          <w:i/>
          <w:sz w:val="28"/>
          <w:szCs w:val="28"/>
        </w:rPr>
        <w:t>3</w:t>
      </w:r>
      <w:r w:rsidRPr="002D3E5C">
        <w:rPr>
          <w:i/>
          <w:sz w:val="28"/>
          <w:szCs w:val="28"/>
          <w:u w:val="single"/>
        </w:rPr>
        <w:t>. Создание условий</w:t>
      </w:r>
      <w:r w:rsidRPr="002D3E5C">
        <w:rPr>
          <w:sz w:val="28"/>
          <w:szCs w:val="28"/>
        </w:rPr>
        <w:t xml:space="preserve">, когда ученики на основе известных им закономерностей будут моделировать процессы, которые невозможно осуществить </w:t>
      </w:r>
      <w:r w:rsidRPr="002D3E5C">
        <w:rPr>
          <w:sz w:val="28"/>
          <w:szCs w:val="28"/>
        </w:rPr>
        <w:lastRenderedPageBreak/>
        <w:t>экспериментально.</w:t>
      </w:r>
      <w:r w:rsidRPr="002D3E5C">
        <w:rPr>
          <w:sz w:val="28"/>
          <w:szCs w:val="28"/>
        </w:rPr>
        <w:br/>
      </w:r>
      <w:r w:rsidRPr="002D3E5C">
        <w:rPr>
          <w:b/>
          <w:sz w:val="28"/>
          <w:szCs w:val="28"/>
        </w:rPr>
        <w:t>Примеры: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3E5C">
        <w:rPr>
          <w:bCs/>
          <w:sz w:val="28"/>
          <w:szCs w:val="28"/>
        </w:rPr>
        <w:t>-Т</w:t>
      </w:r>
      <w:r w:rsidRPr="002D3E5C">
        <w:rPr>
          <w:sz w:val="28"/>
          <w:szCs w:val="28"/>
        </w:rPr>
        <w:t xml:space="preserve">емы «Соли», «Металлы»:  </w:t>
      </w:r>
      <w:r w:rsidRPr="002D3E5C">
        <w:rPr>
          <w:i/>
          <w:sz w:val="28"/>
          <w:szCs w:val="28"/>
        </w:rPr>
        <w:t xml:space="preserve">На основе ряда напряжений металлов учащиеся делают ошибочный прогноз о характере взаимодействия </w:t>
      </w:r>
      <w:proofErr w:type="spellStart"/>
      <w:r w:rsidRPr="002D3E5C">
        <w:rPr>
          <w:i/>
          <w:sz w:val="28"/>
          <w:szCs w:val="28"/>
        </w:rPr>
        <w:t>Na</w:t>
      </w:r>
      <w:proofErr w:type="spellEnd"/>
      <w:r w:rsidRPr="002D3E5C">
        <w:rPr>
          <w:i/>
          <w:sz w:val="28"/>
          <w:szCs w:val="28"/>
        </w:rPr>
        <w:t xml:space="preserve"> с раствором CuSO</w:t>
      </w:r>
      <w:r w:rsidRPr="002D3E5C">
        <w:rPr>
          <w:i/>
          <w:sz w:val="28"/>
          <w:szCs w:val="28"/>
          <w:vertAlign w:val="subscript"/>
        </w:rPr>
        <w:t>4</w:t>
      </w:r>
      <w:r w:rsidRPr="002D3E5C">
        <w:rPr>
          <w:i/>
          <w:sz w:val="28"/>
          <w:szCs w:val="28"/>
        </w:rPr>
        <w:t>.</w:t>
      </w:r>
      <w:r w:rsidRPr="002D3E5C">
        <w:rPr>
          <w:sz w:val="28"/>
          <w:szCs w:val="28"/>
        </w:rPr>
        <w:br/>
      </w:r>
      <w:r w:rsidRPr="002D3E5C">
        <w:rPr>
          <w:i/>
          <w:sz w:val="28"/>
          <w:szCs w:val="28"/>
        </w:rPr>
        <w:t>4.</w:t>
      </w:r>
      <w:r w:rsidRPr="002D3E5C">
        <w:rPr>
          <w:i/>
          <w:sz w:val="28"/>
          <w:szCs w:val="28"/>
          <w:u w:val="single"/>
        </w:rPr>
        <w:t>Напоминание учащимся о таких жизненных сведениях</w:t>
      </w:r>
      <w:r w:rsidRPr="002D3E5C">
        <w:rPr>
          <w:sz w:val="28"/>
          <w:szCs w:val="28"/>
        </w:rPr>
        <w:t>, которые они не могут объяснить на основе имеющихся у них знаний.</w:t>
      </w:r>
      <w:r w:rsidRPr="002D3E5C">
        <w:rPr>
          <w:sz w:val="28"/>
          <w:szCs w:val="28"/>
        </w:rPr>
        <w:br/>
      </w:r>
      <w:r w:rsidRPr="002D3E5C">
        <w:rPr>
          <w:b/>
          <w:sz w:val="28"/>
          <w:szCs w:val="28"/>
        </w:rPr>
        <w:t>Примеры: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3E5C">
        <w:rPr>
          <w:sz w:val="28"/>
          <w:szCs w:val="28"/>
        </w:rPr>
        <w:t xml:space="preserve">-Тема «Пероксид водорода»: </w:t>
      </w:r>
      <w:r w:rsidRPr="002D3E5C">
        <w:rPr>
          <w:i/>
          <w:sz w:val="28"/>
          <w:szCs w:val="28"/>
        </w:rPr>
        <w:t>Ребята знают, что обработка раны 3%-м раствором H</w:t>
      </w:r>
      <w:r w:rsidRPr="002D3E5C">
        <w:rPr>
          <w:i/>
          <w:sz w:val="28"/>
          <w:szCs w:val="28"/>
          <w:vertAlign w:val="subscript"/>
        </w:rPr>
        <w:t>2</w:t>
      </w:r>
      <w:r w:rsidRPr="002D3E5C">
        <w:rPr>
          <w:i/>
          <w:sz w:val="28"/>
          <w:szCs w:val="28"/>
        </w:rPr>
        <w:t>O</w:t>
      </w:r>
      <w:r w:rsidRPr="002D3E5C">
        <w:rPr>
          <w:i/>
          <w:sz w:val="28"/>
          <w:szCs w:val="28"/>
          <w:vertAlign w:val="subscript"/>
        </w:rPr>
        <w:t>2</w:t>
      </w:r>
      <w:r w:rsidRPr="002D3E5C">
        <w:rPr>
          <w:i/>
          <w:sz w:val="28"/>
          <w:szCs w:val="28"/>
        </w:rPr>
        <w:t xml:space="preserve"> наблюдается вспенивание. Объяснить это явление не могут. Это незнание служит источником для возникновения проблемной ситуации.</w:t>
      </w:r>
      <w:proofErr w:type="gramStart"/>
      <w:r w:rsidRPr="002D3E5C">
        <w:rPr>
          <w:sz w:val="28"/>
          <w:szCs w:val="28"/>
        </w:rPr>
        <w:br/>
        <w:t>-</w:t>
      </w:r>
      <w:proofErr w:type="gramEnd"/>
      <w:r w:rsidRPr="002D3E5C">
        <w:rPr>
          <w:sz w:val="28"/>
          <w:szCs w:val="28"/>
        </w:rPr>
        <w:t xml:space="preserve">Тема «Нитраты»:  </w:t>
      </w:r>
      <w:r w:rsidRPr="002D3E5C">
        <w:rPr>
          <w:i/>
          <w:sz w:val="28"/>
          <w:szCs w:val="28"/>
        </w:rPr>
        <w:t>Соли азотной кислоты являются нормальным продуктом обмена азотистых веществ любого живого организма, растительного и животного. Поэтому «</w:t>
      </w:r>
      <w:proofErr w:type="spellStart"/>
      <w:r w:rsidRPr="002D3E5C">
        <w:rPr>
          <w:i/>
          <w:sz w:val="28"/>
          <w:szCs w:val="28"/>
        </w:rPr>
        <w:t>безнитратных</w:t>
      </w:r>
      <w:proofErr w:type="spellEnd"/>
      <w:r w:rsidRPr="002D3E5C">
        <w:rPr>
          <w:i/>
          <w:sz w:val="28"/>
          <w:szCs w:val="28"/>
        </w:rPr>
        <w:t>» продуктов в природе не бывает. Даже в организме человека в сутки образуется и используется в обменных процессах до 100 и более мг нитратов. Казалось бы, мы не должны обращать внимание на содержание нитратов в овощах, фруктах. Но всякого рода рекламы нас побуждают обращать внимание. Правильно ли мы поступаем? И почему надо обращать внимание?</w:t>
      </w:r>
      <w:r w:rsidRPr="002D3E5C">
        <w:rPr>
          <w:i/>
          <w:sz w:val="28"/>
          <w:szCs w:val="28"/>
        </w:rPr>
        <w:br/>
        <w:t>5</w:t>
      </w:r>
      <w:r w:rsidRPr="002D3E5C">
        <w:rPr>
          <w:i/>
          <w:sz w:val="28"/>
          <w:szCs w:val="28"/>
          <w:u w:val="single"/>
        </w:rPr>
        <w:t>. Выявление противоположных свойств у веществ</w:t>
      </w:r>
      <w:r w:rsidRPr="002D3E5C">
        <w:rPr>
          <w:sz w:val="28"/>
          <w:szCs w:val="28"/>
        </w:rPr>
        <w:t>, принадлежащих к одной группе, разных способов получения.</w:t>
      </w:r>
      <w:r w:rsidRPr="002D3E5C">
        <w:rPr>
          <w:sz w:val="28"/>
          <w:szCs w:val="28"/>
        </w:rPr>
        <w:br/>
      </w:r>
      <w:r w:rsidRPr="002D3E5C">
        <w:rPr>
          <w:b/>
          <w:sz w:val="28"/>
          <w:szCs w:val="28"/>
        </w:rPr>
        <w:t>Примеры: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 -Тема «Основания»: </w:t>
      </w:r>
      <w:r w:rsidRPr="002D3E5C">
        <w:rPr>
          <w:i/>
          <w:sz w:val="28"/>
          <w:szCs w:val="28"/>
        </w:rPr>
        <w:t>Изучая способы получения оснований, ученики выявляют, что нерастворимые основания не получают как растворимые. Как они получаются? Это создает проблемную ситуацию, решающую вопрос о классификации оснований</w:t>
      </w:r>
      <w:r w:rsidRPr="002D3E5C">
        <w:rPr>
          <w:sz w:val="28"/>
          <w:szCs w:val="28"/>
        </w:rPr>
        <w:t>.</w:t>
      </w:r>
      <w:r w:rsidRPr="002D3E5C">
        <w:rPr>
          <w:sz w:val="28"/>
          <w:szCs w:val="28"/>
        </w:rPr>
        <w:br/>
      </w:r>
      <w:r w:rsidRPr="002D3E5C">
        <w:rPr>
          <w:i/>
          <w:sz w:val="28"/>
          <w:szCs w:val="28"/>
        </w:rPr>
        <w:t xml:space="preserve">6. </w:t>
      </w:r>
      <w:r w:rsidRPr="002D3E5C">
        <w:rPr>
          <w:i/>
          <w:sz w:val="28"/>
          <w:szCs w:val="28"/>
          <w:u w:val="single"/>
        </w:rPr>
        <w:t>Предложение решить экспериментальную задачу</w:t>
      </w:r>
      <w:r w:rsidRPr="002D3E5C">
        <w:rPr>
          <w:sz w:val="28"/>
          <w:szCs w:val="28"/>
        </w:rPr>
        <w:t xml:space="preserve">. Известен набор реактивов и конечный результат, но не известны способы решения. 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3E5C">
        <w:rPr>
          <w:b/>
          <w:sz w:val="28"/>
          <w:szCs w:val="28"/>
        </w:rPr>
        <w:t>Примеры: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lastRenderedPageBreak/>
        <w:t xml:space="preserve">При изучении классов неорганических и органических веществ. </w:t>
      </w:r>
      <w:r w:rsidRPr="002D3E5C">
        <w:rPr>
          <w:sz w:val="28"/>
          <w:szCs w:val="28"/>
        </w:rPr>
        <w:br/>
        <w:t xml:space="preserve">а) Реактивы: </w:t>
      </w:r>
      <w:proofErr w:type="spellStart"/>
      <w:r w:rsidRPr="002D3E5C">
        <w:rPr>
          <w:sz w:val="28"/>
          <w:szCs w:val="28"/>
        </w:rPr>
        <w:t>Zn</w:t>
      </w:r>
      <w:proofErr w:type="spellEnd"/>
      <w:r w:rsidRPr="002D3E5C">
        <w:rPr>
          <w:sz w:val="28"/>
          <w:szCs w:val="28"/>
        </w:rPr>
        <w:t>, H</w:t>
      </w:r>
      <w:r w:rsidRPr="002D3E5C">
        <w:rPr>
          <w:sz w:val="28"/>
          <w:szCs w:val="28"/>
          <w:vertAlign w:val="subscript"/>
        </w:rPr>
        <w:t>2</w:t>
      </w:r>
      <w:r w:rsidRPr="002D3E5C">
        <w:rPr>
          <w:sz w:val="28"/>
          <w:szCs w:val="28"/>
        </w:rPr>
        <w:t xml:space="preserve">O, </w:t>
      </w:r>
      <w:proofErr w:type="spellStart"/>
      <w:r w:rsidRPr="002D3E5C">
        <w:rPr>
          <w:sz w:val="28"/>
          <w:szCs w:val="28"/>
        </w:rPr>
        <w:t>HCl</w:t>
      </w:r>
      <w:proofErr w:type="spellEnd"/>
      <w:r w:rsidRPr="002D3E5C">
        <w:rPr>
          <w:sz w:val="28"/>
          <w:szCs w:val="28"/>
        </w:rPr>
        <w:t xml:space="preserve">, </w:t>
      </w:r>
      <w:proofErr w:type="spellStart"/>
      <w:r w:rsidRPr="002D3E5C">
        <w:rPr>
          <w:sz w:val="28"/>
          <w:szCs w:val="28"/>
        </w:rPr>
        <w:t>NaOH</w:t>
      </w:r>
      <w:proofErr w:type="spellEnd"/>
      <w:r w:rsidRPr="002D3E5C">
        <w:rPr>
          <w:sz w:val="28"/>
          <w:szCs w:val="28"/>
        </w:rPr>
        <w:t xml:space="preserve">, </w:t>
      </w:r>
      <w:proofErr w:type="spellStart"/>
      <w:r w:rsidRPr="002D3E5C">
        <w:rPr>
          <w:sz w:val="28"/>
          <w:szCs w:val="28"/>
        </w:rPr>
        <w:t>NaCl</w:t>
      </w:r>
      <w:proofErr w:type="spellEnd"/>
      <w:r w:rsidRPr="002D3E5C">
        <w:rPr>
          <w:sz w:val="28"/>
          <w:szCs w:val="28"/>
        </w:rPr>
        <w:t xml:space="preserve">.  Получить: </w:t>
      </w:r>
      <w:proofErr w:type="spellStart"/>
      <w:r w:rsidRPr="002D3E5C">
        <w:rPr>
          <w:sz w:val="28"/>
          <w:szCs w:val="28"/>
        </w:rPr>
        <w:t>Zn</w:t>
      </w:r>
      <w:proofErr w:type="spellEnd"/>
      <w:r w:rsidRPr="002D3E5C">
        <w:rPr>
          <w:sz w:val="28"/>
          <w:szCs w:val="28"/>
        </w:rPr>
        <w:t>(OH)</w:t>
      </w:r>
      <w:r w:rsidRPr="002D3E5C">
        <w:rPr>
          <w:sz w:val="28"/>
          <w:szCs w:val="28"/>
          <w:vertAlign w:val="subscript"/>
        </w:rPr>
        <w:t>2</w:t>
      </w:r>
      <w:r w:rsidRPr="002D3E5C">
        <w:rPr>
          <w:sz w:val="28"/>
          <w:szCs w:val="28"/>
        </w:rPr>
        <w:br/>
        <w:t>б) Реактивы: этилен, вода, сульфат ртути, AgNO</w:t>
      </w:r>
      <w:r w:rsidRPr="002D3E5C">
        <w:rPr>
          <w:sz w:val="28"/>
          <w:szCs w:val="28"/>
          <w:vertAlign w:val="subscript"/>
        </w:rPr>
        <w:t>3</w:t>
      </w:r>
      <w:r w:rsidRPr="002D3E5C">
        <w:rPr>
          <w:sz w:val="28"/>
          <w:szCs w:val="28"/>
        </w:rPr>
        <w:t>, раствор NH</w:t>
      </w:r>
      <w:r w:rsidRPr="002D3E5C">
        <w:rPr>
          <w:sz w:val="28"/>
          <w:szCs w:val="28"/>
          <w:vertAlign w:val="subscript"/>
        </w:rPr>
        <w:t>3</w:t>
      </w:r>
      <w:r w:rsidRPr="002D3E5C">
        <w:rPr>
          <w:sz w:val="28"/>
          <w:szCs w:val="28"/>
        </w:rPr>
        <w:t xml:space="preserve">, </w:t>
      </w:r>
      <w:proofErr w:type="spellStart"/>
      <w:r w:rsidRPr="002D3E5C">
        <w:rPr>
          <w:sz w:val="28"/>
          <w:szCs w:val="28"/>
        </w:rPr>
        <w:t>CuO</w:t>
      </w:r>
      <w:proofErr w:type="spellEnd"/>
      <w:r w:rsidRPr="002D3E5C">
        <w:rPr>
          <w:sz w:val="28"/>
          <w:szCs w:val="28"/>
        </w:rPr>
        <w:t>. Получить: (CH</w:t>
      </w:r>
      <w:r w:rsidRPr="002D3E5C">
        <w:rPr>
          <w:sz w:val="28"/>
          <w:szCs w:val="28"/>
          <w:vertAlign w:val="subscript"/>
        </w:rPr>
        <w:t>3</w:t>
      </w:r>
      <w:r w:rsidRPr="002D3E5C">
        <w:rPr>
          <w:sz w:val="28"/>
          <w:szCs w:val="28"/>
        </w:rPr>
        <w:t>COO)</w:t>
      </w:r>
      <w:r w:rsidRPr="002D3E5C">
        <w:rPr>
          <w:sz w:val="28"/>
          <w:szCs w:val="28"/>
          <w:vertAlign w:val="subscript"/>
        </w:rPr>
        <w:t>2</w:t>
      </w:r>
      <w:r w:rsidRPr="002D3E5C">
        <w:rPr>
          <w:sz w:val="28"/>
          <w:szCs w:val="28"/>
        </w:rPr>
        <w:t>Cu</w:t>
      </w:r>
      <w:r w:rsidRPr="002D3E5C">
        <w:rPr>
          <w:sz w:val="28"/>
          <w:szCs w:val="28"/>
        </w:rPr>
        <w:br/>
        <w:t>Учебные ситуации можно использовать для контроля знаний,  в тестовой форме они сохраняют контролирующую функцию.</w:t>
      </w:r>
      <w:r w:rsidRPr="002D3E5C">
        <w:rPr>
          <w:sz w:val="28"/>
          <w:szCs w:val="28"/>
        </w:rPr>
        <w:br/>
      </w:r>
      <w:r w:rsidRPr="002D3E5C">
        <w:rPr>
          <w:b/>
          <w:bCs/>
          <w:sz w:val="28"/>
          <w:szCs w:val="28"/>
        </w:rPr>
        <w:t>Примеры тестовых заданий при применении проблемного подхода к контролю знаний с постановкой и решением учебных ситуаций:</w:t>
      </w:r>
    </w:p>
    <w:p w:rsidR="00FC74AB" w:rsidRPr="002D3E5C" w:rsidRDefault="00FC74AB" w:rsidP="00EB7EFE">
      <w:pPr>
        <w:spacing w:line="360" w:lineRule="auto"/>
        <w:ind w:firstLine="709"/>
        <w:rPr>
          <w:sz w:val="28"/>
          <w:szCs w:val="28"/>
        </w:rPr>
      </w:pPr>
      <w:r w:rsidRPr="002D3E5C">
        <w:rPr>
          <w:sz w:val="28"/>
          <w:szCs w:val="28"/>
        </w:rPr>
        <w:t>1.Почерневшую при нагревании медную пластину можно вновь сделать блестящей, если обработать ее поверхность:</w:t>
      </w:r>
      <w:r w:rsidRPr="002D3E5C">
        <w:rPr>
          <w:sz w:val="28"/>
          <w:szCs w:val="28"/>
        </w:rPr>
        <w:br/>
        <w:t>а) соляной кислотой;</w:t>
      </w:r>
      <w:r w:rsidRPr="002D3E5C">
        <w:rPr>
          <w:sz w:val="28"/>
          <w:szCs w:val="28"/>
        </w:rPr>
        <w:br/>
        <w:t>б) известковой водой;</w:t>
      </w:r>
      <w:r w:rsidRPr="002D3E5C">
        <w:rPr>
          <w:sz w:val="28"/>
          <w:szCs w:val="28"/>
        </w:rPr>
        <w:br/>
        <w:t>в) раствором мыла;</w:t>
      </w:r>
      <w:r w:rsidRPr="002D3E5C">
        <w:rPr>
          <w:sz w:val="28"/>
          <w:szCs w:val="28"/>
        </w:rPr>
        <w:br/>
        <w:t>г) нашатырным спиртом.</w:t>
      </w:r>
      <w:r w:rsidRPr="002D3E5C">
        <w:rPr>
          <w:sz w:val="28"/>
          <w:szCs w:val="28"/>
        </w:rPr>
        <w:br/>
        <w:t xml:space="preserve">2. Чтобы удалить свежие пятна ржавчины, в состав которой входят </w:t>
      </w:r>
      <w:proofErr w:type="spellStart"/>
      <w:r w:rsidRPr="002D3E5C">
        <w:rPr>
          <w:sz w:val="28"/>
          <w:szCs w:val="28"/>
        </w:rPr>
        <w:t>Fe</w:t>
      </w:r>
      <w:proofErr w:type="spellEnd"/>
      <w:r w:rsidRPr="002D3E5C">
        <w:rPr>
          <w:sz w:val="28"/>
          <w:szCs w:val="28"/>
        </w:rPr>
        <w:t>(OH)</w:t>
      </w:r>
      <w:r w:rsidRPr="002D3E5C">
        <w:rPr>
          <w:sz w:val="28"/>
          <w:szCs w:val="28"/>
          <w:vertAlign w:val="subscript"/>
        </w:rPr>
        <w:t>2</w:t>
      </w:r>
      <w:r w:rsidRPr="002D3E5C">
        <w:rPr>
          <w:sz w:val="28"/>
          <w:szCs w:val="28"/>
        </w:rPr>
        <w:t xml:space="preserve"> и </w:t>
      </w:r>
      <w:proofErr w:type="spellStart"/>
      <w:r w:rsidRPr="002D3E5C">
        <w:rPr>
          <w:sz w:val="28"/>
          <w:szCs w:val="28"/>
        </w:rPr>
        <w:t>Fe</w:t>
      </w:r>
      <w:proofErr w:type="spellEnd"/>
      <w:r w:rsidRPr="002D3E5C">
        <w:rPr>
          <w:sz w:val="28"/>
          <w:szCs w:val="28"/>
        </w:rPr>
        <w:t>(OH)</w:t>
      </w:r>
      <w:r w:rsidRPr="002D3E5C">
        <w:rPr>
          <w:sz w:val="28"/>
          <w:szCs w:val="28"/>
          <w:vertAlign w:val="subscript"/>
        </w:rPr>
        <w:t>3</w:t>
      </w:r>
      <w:r w:rsidRPr="002D3E5C">
        <w:rPr>
          <w:sz w:val="28"/>
          <w:szCs w:val="28"/>
        </w:rPr>
        <w:t xml:space="preserve"> лучше использовать:</w:t>
      </w:r>
      <w:r w:rsidRPr="002D3E5C">
        <w:rPr>
          <w:sz w:val="28"/>
          <w:szCs w:val="28"/>
        </w:rPr>
        <w:br/>
        <w:t>а) поваренную соль;</w:t>
      </w:r>
      <w:r w:rsidRPr="002D3E5C">
        <w:rPr>
          <w:sz w:val="28"/>
          <w:szCs w:val="28"/>
        </w:rPr>
        <w:br/>
        <w:t>б) лимонную кислоту;</w:t>
      </w:r>
      <w:r w:rsidRPr="002D3E5C">
        <w:rPr>
          <w:sz w:val="28"/>
          <w:szCs w:val="28"/>
        </w:rPr>
        <w:br/>
        <w:t>в) пищевую соду;</w:t>
      </w:r>
      <w:r w:rsidRPr="002D3E5C">
        <w:rPr>
          <w:sz w:val="28"/>
          <w:szCs w:val="28"/>
        </w:rPr>
        <w:br/>
        <w:t>г) подсолнечное масло.</w:t>
      </w:r>
    </w:p>
    <w:p w:rsidR="00FC74AB" w:rsidRPr="002D3E5C" w:rsidRDefault="00FC74AB" w:rsidP="00EB7EFE">
      <w:pPr>
        <w:spacing w:line="360" w:lineRule="auto"/>
        <w:ind w:firstLine="709"/>
        <w:rPr>
          <w:sz w:val="28"/>
          <w:szCs w:val="28"/>
        </w:rPr>
      </w:pPr>
      <w:r w:rsidRPr="002D3E5C">
        <w:rPr>
          <w:sz w:val="28"/>
          <w:szCs w:val="28"/>
        </w:rPr>
        <w:t>3. Если прокалить кусочек мела (CaCO</w:t>
      </w:r>
      <w:r w:rsidRPr="002D3E5C">
        <w:rPr>
          <w:sz w:val="28"/>
          <w:szCs w:val="28"/>
          <w:vertAlign w:val="subscript"/>
        </w:rPr>
        <w:t>3</w:t>
      </w:r>
      <w:r w:rsidRPr="002D3E5C">
        <w:rPr>
          <w:sz w:val="28"/>
          <w:szCs w:val="28"/>
        </w:rPr>
        <w:t>), дать ему остыть, а затем поместить в пробирку с небольшим количеством воды, в которую прибавлено несколько капель фенолфталеина, то:</w:t>
      </w:r>
      <w:r w:rsidRPr="002D3E5C">
        <w:rPr>
          <w:sz w:val="28"/>
          <w:szCs w:val="28"/>
        </w:rPr>
        <w:br/>
        <w:t>а) не произойдет никаких изменений;</w:t>
      </w:r>
      <w:r w:rsidRPr="002D3E5C">
        <w:rPr>
          <w:sz w:val="28"/>
          <w:szCs w:val="28"/>
        </w:rPr>
        <w:br/>
        <w:t>б) образуется прозрачный блестящий раствор;</w:t>
      </w:r>
      <w:r w:rsidRPr="002D3E5C">
        <w:rPr>
          <w:sz w:val="28"/>
          <w:szCs w:val="28"/>
        </w:rPr>
        <w:br/>
      </w:r>
      <w:proofErr w:type="gramStart"/>
      <w:r w:rsidRPr="002D3E5C">
        <w:rPr>
          <w:sz w:val="28"/>
          <w:szCs w:val="28"/>
        </w:rPr>
        <w:t xml:space="preserve">в) </w:t>
      </w:r>
      <w:proofErr w:type="gramEnd"/>
      <w:r w:rsidRPr="002D3E5C">
        <w:rPr>
          <w:sz w:val="28"/>
          <w:szCs w:val="28"/>
        </w:rPr>
        <w:t>окраска содержимого станет малиновым;</w:t>
      </w:r>
      <w:r w:rsidRPr="002D3E5C">
        <w:rPr>
          <w:sz w:val="28"/>
          <w:szCs w:val="28"/>
        </w:rPr>
        <w:br/>
        <w:t xml:space="preserve">г) будут выделяться пузырьки газа. </w:t>
      </w:r>
      <w:r w:rsidRPr="002D3E5C">
        <w:rPr>
          <w:sz w:val="28"/>
          <w:szCs w:val="28"/>
        </w:rPr>
        <w:br/>
        <w:t xml:space="preserve">При такой работе тестовых заданий берется мало, так как смысл такой работы не только в выборе правильного ответа, а в аргументации своего выбора и несостоятельности других вариантов.  </w:t>
      </w:r>
    </w:p>
    <w:p w:rsidR="00851B38" w:rsidRPr="002D3E5C" w:rsidRDefault="00851B38" w:rsidP="00EB7EFE">
      <w:pPr>
        <w:shd w:val="clear" w:color="auto" w:fill="FFFFFF" w:themeFill="background1"/>
        <w:spacing w:line="360" w:lineRule="auto"/>
        <w:ind w:firstLine="709"/>
        <w:rPr>
          <w:bCs/>
          <w:iCs/>
          <w:sz w:val="28"/>
          <w:szCs w:val="28"/>
        </w:rPr>
      </w:pPr>
      <w:r w:rsidRPr="002D3E5C">
        <w:rPr>
          <w:bCs/>
          <w:iCs/>
          <w:sz w:val="28"/>
          <w:szCs w:val="28"/>
        </w:rPr>
        <w:lastRenderedPageBreak/>
        <w:t xml:space="preserve">Подводящий диалог - Этот метод постановки учебной проблемы не требует создания проблемной ситуации. Он представляет собой цепочку вопросов и заданий, которые подводят учащихся к формулированию темы урока. Этот метод можно использовать при введении новых понятий, которые в какой-то степени могут быть знакомы детям из повседневной жизни </w:t>
      </w:r>
    </w:p>
    <w:p w:rsidR="00FC74AB" w:rsidRPr="002D3E5C" w:rsidRDefault="00FC74AB" w:rsidP="00EB7EFE">
      <w:pPr>
        <w:spacing w:line="360" w:lineRule="auto"/>
        <w:ind w:firstLine="709"/>
        <w:jc w:val="both"/>
        <w:rPr>
          <w:sz w:val="28"/>
          <w:szCs w:val="28"/>
        </w:rPr>
      </w:pPr>
      <w:r w:rsidRPr="002D3E5C">
        <w:rPr>
          <w:sz w:val="28"/>
          <w:szCs w:val="28"/>
        </w:rPr>
        <w:t xml:space="preserve">Научные знания формируются на основе ошибок, рассуждений, выдвижении гипотез, предположений. Ученики не бояться высказываться, не бояться совершить ошибку. </w:t>
      </w:r>
    </w:p>
    <w:p w:rsidR="004E708B" w:rsidRPr="002D3E5C" w:rsidRDefault="004E708B" w:rsidP="00EB7EFE">
      <w:pPr>
        <w:spacing w:line="360" w:lineRule="auto"/>
        <w:ind w:firstLine="709"/>
        <w:rPr>
          <w:iCs/>
          <w:sz w:val="28"/>
          <w:szCs w:val="28"/>
        </w:rPr>
      </w:pPr>
      <w:r w:rsidRPr="002D3E5C">
        <w:rPr>
          <w:sz w:val="28"/>
          <w:szCs w:val="28"/>
        </w:rPr>
        <w:t xml:space="preserve">Надеюсь, что данные примеры окажутся для вас полезными, и свое выступление хочу закончить словами: </w:t>
      </w:r>
      <w:r w:rsidRPr="002D3E5C">
        <w:rPr>
          <w:iCs/>
          <w:sz w:val="28"/>
          <w:szCs w:val="28"/>
        </w:rPr>
        <w:t>у каждого учителя химии ярко выражено стремление не только научить, передать ученику все свои знания, но и стремление раскрыть удивительный мир химии. Мир, который не укладывается ни в один учебник и поэтому познавать его каждый будет всю свою жизнь, даже уйдя из школы. А для этого необходимо научиться добывать знания.</w:t>
      </w:r>
    </w:p>
    <w:p w:rsidR="004E708B" w:rsidRPr="002D3E5C" w:rsidRDefault="004E708B" w:rsidP="00EB7EFE">
      <w:pPr>
        <w:spacing w:line="360" w:lineRule="auto"/>
        <w:ind w:firstLine="709"/>
        <w:jc w:val="both"/>
        <w:rPr>
          <w:sz w:val="28"/>
          <w:szCs w:val="28"/>
        </w:rPr>
      </w:pPr>
    </w:p>
    <w:p w:rsidR="00EB7EFE" w:rsidRDefault="00FC74AB" w:rsidP="00EB7EFE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2D3E5C">
        <w:rPr>
          <w:b/>
          <w:bCs/>
          <w:sz w:val="28"/>
          <w:szCs w:val="28"/>
        </w:rPr>
        <w:t>Литература</w:t>
      </w:r>
    </w:p>
    <w:p w:rsidR="00EB7EFE" w:rsidRDefault="00EB7EFE" w:rsidP="00EB7EFE">
      <w:pPr>
        <w:spacing w:line="360" w:lineRule="auto"/>
        <w:jc w:val="both"/>
        <w:rPr>
          <w:sz w:val="28"/>
          <w:szCs w:val="28"/>
        </w:rPr>
      </w:pPr>
      <w:r w:rsidRPr="00EB7EF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74AB" w:rsidRPr="002D3E5C">
        <w:rPr>
          <w:sz w:val="28"/>
          <w:szCs w:val="28"/>
        </w:rPr>
        <w:t>Воронцов А.Б. «Учеб</w:t>
      </w:r>
      <w:r>
        <w:rPr>
          <w:sz w:val="28"/>
          <w:szCs w:val="28"/>
        </w:rPr>
        <w:t>ная деятельность» Москва 2013г.</w:t>
      </w:r>
    </w:p>
    <w:p w:rsidR="00EB7EFE" w:rsidRDefault="00EB7EFE" w:rsidP="00EB7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C74AB" w:rsidRPr="002D3E5C">
        <w:rPr>
          <w:sz w:val="28"/>
          <w:szCs w:val="28"/>
        </w:rPr>
        <w:t>Селевко</w:t>
      </w:r>
      <w:proofErr w:type="spellEnd"/>
      <w:r w:rsidR="00FC74AB" w:rsidRPr="002D3E5C">
        <w:rPr>
          <w:sz w:val="28"/>
          <w:szCs w:val="28"/>
        </w:rPr>
        <w:t xml:space="preserve"> Г.К. «Педагогические технологии на основе активизации и интенсификации деятельнос</w:t>
      </w:r>
      <w:r>
        <w:rPr>
          <w:sz w:val="28"/>
          <w:szCs w:val="28"/>
        </w:rPr>
        <w:t>ти учащегося» Москва 2014 г.</w:t>
      </w:r>
    </w:p>
    <w:p w:rsidR="00EB7EFE" w:rsidRDefault="00EB7EFE" w:rsidP="00EB7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74AB" w:rsidRPr="002D3E5C">
        <w:rPr>
          <w:sz w:val="28"/>
          <w:szCs w:val="28"/>
        </w:rPr>
        <w:t>Воскобойникова Н.В. «К вопросу о педагогической технологии и системах обучения» Химия в школе №2 2012г.</w:t>
      </w:r>
    </w:p>
    <w:p w:rsidR="00EB7EFE" w:rsidRDefault="00EB7EFE" w:rsidP="00EB7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FC74AB" w:rsidRPr="002D3E5C">
        <w:rPr>
          <w:sz w:val="28"/>
          <w:szCs w:val="28"/>
        </w:rPr>
        <w:t>Чернобельская</w:t>
      </w:r>
      <w:proofErr w:type="spellEnd"/>
      <w:r w:rsidR="00FC74AB" w:rsidRPr="002D3E5C">
        <w:rPr>
          <w:sz w:val="28"/>
          <w:szCs w:val="28"/>
        </w:rPr>
        <w:t xml:space="preserve"> Г.М. Основы методики обучения химии. – М.: Просвещение, 1987</w:t>
      </w:r>
    </w:p>
    <w:p w:rsidR="00FC74AB" w:rsidRPr="002D3E5C" w:rsidRDefault="00EB7EFE" w:rsidP="00EB7E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C74AB" w:rsidRPr="002D3E5C">
        <w:rPr>
          <w:sz w:val="28"/>
          <w:szCs w:val="28"/>
        </w:rPr>
        <w:t>Грабовый</w:t>
      </w:r>
      <w:proofErr w:type="gramEnd"/>
      <w:r w:rsidR="00FC74AB" w:rsidRPr="002D3E5C">
        <w:rPr>
          <w:sz w:val="28"/>
          <w:szCs w:val="28"/>
        </w:rPr>
        <w:t xml:space="preserve"> А.К. </w:t>
      </w:r>
      <w:proofErr w:type="spellStart"/>
      <w:r w:rsidR="00FC74AB" w:rsidRPr="002D3E5C">
        <w:rPr>
          <w:sz w:val="28"/>
          <w:szCs w:val="28"/>
        </w:rPr>
        <w:t>Технологизация</w:t>
      </w:r>
      <w:proofErr w:type="spellEnd"/>
      <w:r w:rsidR="00FC74AB" w:rsidRPr="002D3E5C">
        <w:rPr>
          <w:sz w:val="28"/>
          <w:szCs w:val="28"/>
        </w:rPr>
        <w:t xml:space="preserve"> обучения во взаимосвязи с химическим экспериментом // Химия в школе. – 2015. - № 1. – с. 64-65</w:t>
      </w:r>
    </w:p>
    <w:p w:rsidR="00FC74AB" w:rsidRPr="00851B38" w:rsidRDefault="00FC74AB" w:rsidP="00EB7EFE">
      <w:pPr>
        <w:spacing w:line="276" w:lineRule="auto"/>
        <w:ind w:firstLine="709"/>
        <w:jc w:val="both"/>
        <w:rPr>
          <w:sz w:val="28"/>
          <w:szCs w:val="28"/>
        </w:rPr>
      </w:pPr>
    </w:p>
    <w:p w:rsidR="00FC74AB" w:rsidRPr="00851B38" w:rsidRDefault="00FC74AB" w:rsidP="00EB7EFE">
      <w:pPr>
        <w:spacing w:after="12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51B38"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FC74AB" w:rsidRPr="00851B38" w:rsidRDefault="00FC74AB" w:rsidP="00EB7EFE">
      <w:pPr>
        <w:shd w:val="clear" w:color="auto" w:fill="FFFFFF"/>
        <w:autoSpaceDE w:val="0"/>
        <w:autoSpaceDN w:val="0"/>
        <w:adjustRightInd w:val="0"/>
        <w:spacing w:line="276" w:lineRule="auto"/>
        <w:ind w:left="708" w:firstLine="709"/>
        <w:jc w:val="both"/>
        <w:rPr>
          <w:b/>
          <w:color w:val="000000"/>
          <w:sz w:val="28"/>
          <w:szCs w:val="28"/>
        </w:rPr>
      </w:pPr>
    </w:p>
    <w:p w:rsidR="005C3169" w:rsidRPr="00851B38" w:rsidRDefault="005C3169" w:rsidP="00EB7EFE">
      <w:pPr>
        <w:spacing w:line="276" w:lineRule="auto"/>
        <w:ind w:firstLine="709"/>
        <w:jc w:val="both"/>
        <w:rPr>
          <w:sz w:val="28"/>
          <w:szCs w:val="28"/>
        </w:rPr>
      </w:pPr>
    </w:p>
    <w:sectPr w:rsidR="005C3169" w:rsidRPr="00851B38" w:rsidSect="00FC74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4AB"/>
    <w:rsid w:val="000075BA"/>
    <w:rsid w:val="002D3E5C"/>
    <w:rsid w:val="004D2FA2"/>
    <w:rsid w:val="004E708B"/>
    <w:rsid w:val="004F0F93"/>
    <w:rsid w:val="0051267E"/>
    <w:rsid w:val="00543BB4"/>
    <w:rsid w:val="005C3169"/>
    <w:rsid w:val="00603050"/>
    <w:rsid w:val="0062463F"/>
    <w:rsid w:val="00665862"/>
    <w:rsid w:val="007E7254"/>
    <w:rsid w:val="00851B38"/>
    <w:rsid w:val="00860486"/>
    <w:rsid w:val="009B5B32"/>
    <w:rsid w:val="00A9204E"/>
    <w:rsid w:val="00CE5EAF"/>
    <w:rsid w:val="00D47EC9"/>
    <w:rsid w:val="00EB7EFE"/>
    <w:rsid w:val="00EF09AE"/>
    <w:rsid w:val="00F16BDC"/>
    <w:rsid w:val="00F56339"/>
    <w:rsid w:val="00FC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A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74AB"/>
    <w:rPr>
      <w:b/>
      <w:bCs/>
    </w:rPr>
  </w:style>
  <w:style w:type="table" w:styleId="a5">
    <w:name w:val="Table Grid"/>
    <w:basedOn w:val="a1"/>
    <w:uiPriority w:val="39"/>
    <w:rsid w:val="0085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A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74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2018-10-22T06:51:00Z</dcterms:created>
  <dcterms:modified xsi:type="dcterms:W3CDTF">2018-10-22T06:51:00Z</dcterms:modified>
</cp:coreProperties>
</file>