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B" w:rsidRDefault="00575E9B" w:rsidP="00575E9B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учащихся через исследовательскую деятельность на уроках истории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</w:p>
    <w:p w:rsidR="00575E9B" w:rsidRDefault="00575E9B" w:rsidP="00575E9B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 существует сколько-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достоверных тестов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575E9B" w:rsidRDefault="00575E9B" w:rsidP="00575E9B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одаренность, кроме тех, которые проявляются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575E9B" w:rsidRDefault="00575E9B" w:rsidP="00575E9B">
      <w:pPr>
        <w:spacing w:line="360" w:lineRule="auto"/>
        <w:ind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активного участия  хотя бы в самой маленькой  </w:t>
      </w:r>
    </w:p>
    <w:p w:rsidR="00575E9B" w:rsidRDefault="00575E9B" w:rsidP="00575E9B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поисковой исследовательской  работе.  </w:t>
      </w:r>
    </w:p>
    <w:p w:rsidR="00575E9B" w:rsidRDefault="00575E9B" w:rsidP="00575E9B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А.Н. Колмогоров 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Когда ребёнок рождается, никто не может дать точного ответа, каким он будет человеком, когда вырастет, как сложится его судьба, какую он выберет профессию. 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Может он станет гениальным поэтом?  Или талантливой актрисой?  Кем быть? 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Этот вопрос встает рано или поздно перед каждым человеком.  Все начинается с детства. А детство – с семьи и школы. 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Добрый день, меня зовут Игнатьева Анастасия Олеговна. Я учитель истории и обществознания </w:t>
      </w:r>
      <w:proofErr w:type="spellStart"/>
      <w:r>
        <w:rPr>
          <w:sz w:val="28"/>
          <w:szCs w:val="28"/>
        </w:rPr>
        <w:t>Стемасской</w:t>
      </w:r>
      <w:proofErr w:type="spellEnd"/>
      <w:r>
        <w:rPr>
          <w:sz w:val="28"/>
          <w:szCs w:val="28"/>
        </w:rPr>
        <w:t xml:space="preserve"> основной общеобразовательной школы.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уровень отношений в обществе характеризуется возрастанием требований к уровню развития личности. Одна из задач сегодня – формирование молодого человека с критическим, нестандартным мышлением, способного к поиску взвешенных решений,  основанных на самостоятельном исследовании окружающего мира. Такие люди будут определять успехи нашей страны в будущем. Модернизация школьного образования ориентирует на развитие познавательной самостоятельности учащихся, формирование у них умений исследовательской деятельности. Актуальной стала индивидуализация знаний на уровне каждого ученика. Специфика современного образования требует от учащихся умения работать с информацией, различного рода источниками, документами, материалами </w:t>
      </w:r>
      <w:r>
        <w:rPr>
          <w:sz w:val="28"/>
          <w:szCs w:val="28"/>
        </w:rPr>
        <w:lastRenderedPageBreak/>
        <w:t>СМИ, поток которых непрерывно растёт. Это вызывает определённые трудности, неверие в свои силы, неудовлетворённость. Учащийся теряет интерес к изучению истории.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Интерес же при обучении любому предмету является движущей силой, обеспечивающей и высокое качество знаний, и усвоение необходимых умений и навыков. 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педагогике проблема интереса воспитанника в процессе его обучения была и остаётся актуальной. Профессия учителя истории привлекает меня  своей гуманностью и благородством. Для меня очень важно, чтобы мои ученики ушли с  урока, не только получив определенный объём знаний, но и став хоть чуточку добрее, справедливее, лучше. Современный педагогический процесс невозможно представить, лишенным нововведений. Для сегодняшней школы требуется творчески работающий </w:t>
      </w:r>
      <w:r>
        <w:rPr>
          <w:rStyle w:val="a3"/>
          <w:b w:val="0"/>
          <w:sz w:val="28"/>
          <w:szCs w:val="28"/>
        </w:rPr>
        <w:t>учитель,</w:t>
      </w:r>
      <w:r>
        <w:rPr>
          <w:sz w:val="28"/>
          <w:szCs w:val="28"/>
        </w:rPr>
        <w:t xml:space="preserve"> способный свободно мыслить, моделировать учебно-воспитательный процесс, воплощать новые идеи и технологии обучения и воспитания. И важную роль в нашей работе играет профессиональная компетентность педагога. 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Выход мы нашли в создании таких педагогических условий, когда каждый ученик включён в творческую деятельность, ситуацию поиска путей решения социально–значимых проблем. Наиболее эффективным в этом плане мы считаем метод проектов. Его использование предполагает множество активных форм, в том числе и во внеурочной деятельности. Он позволяет стимулировать интерес к знаниям, показывает необходимость их практического применения.  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 работы учащихся, когда они трудятся над решением проблемных вопросов или занимаются исследованием, позволяет по-новому раскрыть перед ними процессы исторического развития нашей страны, способствует осмыслению прошлого и настоящего России. В проектной деятельности удаётся, как правило, наладить диалог между учителем и учеником, свободный от давления и назидания. 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уроках и во внеурочное время мы уделяем внимание развитию исследовательских навыков через проектную деятельность. Возникает вопрос, -  с какого возраста школьники готовы к проектной деятельности?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Многие учащиеся, уже перейдя в среднее звено готовы спрашивать и выяснять точку зрения собеседника, выражать свое мнение, договариваться, сравнивать, обобщать. Поэтому, считаем целесообразным, использовать проектно-учебную деятельность на уроках истории с 5  класса.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Предлагаем несколько видов проектов, используемых нами в практической деятельности. «Моя родословная»; «Герб моей семьи»; «Семейная реликвия»; «Биография моего предка», «Школьная перепись», «Живая история», «Экология школы», «Голоса пожелтевших страниц».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«Биография моего предка»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 проекта: исследовательский, индивидуальный, средней продолжительности  (2 недели).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 проекта: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связи между историей семьи и историей Отечества;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включение ребенка в систему ценностных отношений своих предков;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исследование вклада одного из предков в историю родины, региона, города.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результат проекта: создание иллюстрированной биографии предка в форме альбома, буклета, «раскладушки», папки с файлами, документального фильма и т.д. Иллюстрированная биография может быть выполнена в виде сочинения, рассказывающего о предке и содержащего фотографии и иллюстрации, хронологии жизни предка в контексте истории страны, географической карты путешествий предка по стране, миру.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«Мое генеалогическое древо»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 проекта: исследовательский, индивидуальный, средней продолжительности (2 недели).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 проекта: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формирование представлений о себе, своих родителях, бабушках и дедушках;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знакомство с новыми фактами из истории семьи;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выявление типичных особенностей семей различных поколений (количество детей, наиболее популярные имена, род занятий и т.д.);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составлению родословного древа или таблицы.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результат проекта: составление собственного генеалогического древа. Презентация может проходить в форме «научной конференции», где в роли исследователей-специалистов в области генеалогии выступают учащиеся, подготовившие проект. Участники делают мини-сообщения, а также обмениваются мнениями, выясняя, кому удалось собрать больше информации об истории своей семьи (по числу поколений, по датам рождения, по объему собранной информации).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«Выставка семейных реликвий»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 проекта: исследовательский, групповой, средней продолжительности (2 недели)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проекта: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знакомство детей с отдельными эпизодами семейной истории;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ценностного отношения к истории, к историческим источникам с использованием близкого и доступного материала.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результат проекта: альбом «Выставка фотографий семейных реликвий» (выполняется каждой группой учащихся), наглядные пособия к классному часу «Я и моя семья».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вместе с учителем разрабатывают структуру будущего альбома, отбирают и систематизируют материал, готовят реликвии для фотографирования. </w:t>
      </w:r>
      <w:proofErr w:type="gramStart"/>
      <w:r>
        <w:rPr>
          <w:sz w:val="28"/>
          <w:szCs w:val="28"/>
        </w:rPr>
        <w:t xml:space="preserve">Отбор и размещение материала в альбоме может осуществляться либо по хронологическому принципу, либо по тематическому (Великая Отечественная война, произведения декоративно-прикладного искусства, посуда и т.д.). </w:t>
      </w:r>
      <w:proofErr w:type="gramEnd"/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презентации: выступление на классном часе перед одноклассниками и родителями – участниками проекта.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«Интервью с прадедушкой»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Тип проекта: творческий с элементами исследовательского, индивидуальный, средней продолжительности (2 недели). </w:t>
      </w:r>
      <w:proofErr w:type="gramEnd"/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проекта: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знакомство с историей жизни своего предка, воспитание ценностного отношения к своему прошлому;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первоначальных умений собирать информацию на основе устной истории.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Практический результат проекта: подготовка эссе, сочетающего собранный материал по теме и его личностное осмысление; творческая письменная работа «Интервью с…», составленное в жанре рассказа с максимальным соблюдением исторической достоверности. </w:t>
      </w:r>
      <w:proofErr w:type="gramEnd"/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над проектом: на исследовательском этапе проводится опрос  («Чем замечателен этот человек?</w:t>
      </w:r>
      <w:proofErr w:type="gramEnd"/>
      <w:r>
        <w:rPr>
          <w:sz w:val="28"/>
          <w:szCs w:val="28"/>
        </w:rPr>
        <w:t xml:space="preserve"> В какую историческую эпоху он жил? В каких исторических событиях он участвовал? Кто он был по профессии? С какими людьми общался? </w:t>
      </w:r>
      <w:proofErr w:type="gramStart"/>
      <w:r>
        <w:rPr>
          <w:sz w:val="28"/>
          <w:szCs w:val="28"/>
        </w:rPr>
        <w:t xml:space="preserve">Его привычки и увлечения»). </w:t>
      </w:r>
      <w:proofErr w:type="gramEnd"/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показывает опыт успешно зарекомендовал</w:t>
      </w:r>
      <w:proofErr w:type="gramEnd"/>
      <w:r>
        <w:rPr>
          <w:sz w:val="28"/>
          <w:szCs w:val="28"/>
        </w:rPr>
        <w:t xml:space="preserve"> себя проект «История моей семьи». Итогом его стали альбомы, подготовленные каждым учеником и раскрывающие эпизоды истории его семьи («Моя родословная», «История моей семьи на ленте времени», «Самая старая фотография в нашем семейном альбоме», «Самая старая вещь в нашем доме», «Моя семья в 20-30-е годы», «Моя семья в Великой Отечественной войне», «Моя семья в 60-80-е годы»).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«Край, в котором мы живём»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проекта: исследовательский, интегрированный, средней продолжительности (1 месяц), групповой и индивидуальный.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проекта: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собрать информацию об условиях проживания людей на территории родного края в различные (или какой-то один) периоды истории;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узнать больше о флоре и фауне своего родного края;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познакомиться с традициями, национальными играми, одеждой, местным фольклором.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результат проекта: альбом «Мой край» (</w:t>
      </w:r>
      <w:proofErr w:type="spellStart"/>
      <w:r>
        <w:rPr>
          <w:sz w:val="28"/>
          <w:szCs w:val="28"/>
        </w:rPr>
        <w:t>фотокомпозиция</w:t>
      </w:r>
      <w:proofErr w:type="spellEnd"/>
      <w:r>
        <w:rPr>
          <w:sz w:val="28"/>
          <w:szCs w:val="28"/>
        </w:rPr>
        <w:t xml:space="preserve"> по истории края или конкретного населенного пункта, улицы), коллективная газета «История нашего посёлка», фотоальбом «Природа нашего края».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проектом: на первом занятии учитель и учащиеся определяют цели проекта, составляют план работы; следующие четыре занятия, а также внеклассная работа в этот период посвящены определению метода исследования, обмену полученной информацией в группах, определению формы отчётности, составлению сценария защиты проекта. Презентация проекта может проходить в форме групповой защиты проектов. Экспертный совет – учителя-предметники, родители, администрация школы, ученики из других групп могут выступать в роли оппонентов.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уже в первый год ознакомления учеников с новым учебным предметом приоритетным в подготовке и проведении урока определяю задание создания условий для развития ребенка, привлечения учеников к активной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как на уроке истории, так и во внеурочное время, которое способствует формированию познавательного интереса к истории как науке.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шестом и седьмом классах работа осуществляется в том же направлении, но проблемные ситуации, проектные задания усложняются. Кроме игровых, ученики выполняют информационные проекты, расширяется количество участников проекту, увеличивается длительность его выполнения. Для учеников седьмого класса посильной является подготовка и проведение на протяжении учебного года одного-двух уроков по методу проектов. Это может быть, в частности,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на тему «Первобытные люди»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проекта: творческий, средней продолжительности (1 месяц), коллективный,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Цели проекта: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знакомство с внешним обликом, обычаями, средой обитания, занятиями, верованиями первобытных людей;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творческих способностей учащихся, умения планировать свою деятельность, отбирать и систематизировать изучаемый материал, хранить информацию.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результат проекта: спектакль по рассказам Р. Киплинга, картотека рисунков, газета «Пещерные новости», создание скульптур доисторических животных, макет пещеры, игрушки и украшения первобытных людей, спортивный конкурс «Пещерная олимпиада». Работа над проектом подразумевает участие каждого ребенка в той проектной группе, в которой он будет чувствовать себя комфортнее, сможет проявить свои способности.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«Семь чудес света»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проекта: информационный, индивидуальный, средней продолжительности,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(история, информатика).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проекта: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сбор информации о семи чудесах света;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как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так и предметных: умение и навыки выделять основные понятия и идеи, работать с историческими и географическими картами, группировать исторические события и явления по определённым признакам, соотносить исторические события с эпохой, устанавливать их последовательность и длительность определенных исторических событий, работать в поисковых системах Интернет.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результат проекта: оформление интерактивной карты в программе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на основе собранного в литературе и системе Интернет материала по теме.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«История реальная и виртуальная: политика монголо-татар на Руси»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(7-й класс)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Тип проекта: исследовательский, индивидуальный, долгосрочный (4 месяца), интегрированный (история, информатика).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проекта: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изучить один из вариантов виртуальной истории – статью «Русь монгольская» в книге </w:t>
      </w:r>
      <w:proofErr w:type="spellStart"/>
      <w:r>
        <w:rPr>
          <w:sz w:val="28"/>
          <w:szCs w:val="28"/>
        </w:rPr>
        <w:t>Лещенко</w:t>
      </w:r>
      <w:proofErr w:type="spellEnd"/>
      <w:r>
        <w:rPr>
          <w:sz w:val="28"/>
          <w:szCs w:val="28"/>
        </w:rPr>
        <w:t xml:space="preserve"> В. «Ветвящееся время: история, которой не было»;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проанализировать и оценить сформулированные автором статьи возможные последствия расселения монголо-татар на территории русских княжеств.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проекта: презентация работы в программе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постерный</w:t>
      </w:r>
      <w:proofErr w:type="spellEnd"/>
      <w:r>
        <w:rPr>
          <w:sz w:val="28"/>
          <w:szCs w:val="28"/>
        </w:rPr>
        <w:t xml:space="preserve"> доклад. Подготовленный материал используется на уроках истории при изучении темы «Мир Запада и мир Востока в эпоху Нового времени».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проектом: изучение первоисточников и исследовательской литературы по теме, сравнительный анализ реальной и виртуальной истории по теме.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классе мы предлагаем учащимся работу над </w:t>
      </w:r>
      <w:proofErr w:type="spellStart"/>
      <w:r>
        <w:rPr>
          <w:sz w:val="28"/>
          <w:szCs w:val="28"/>
        </w:rPr>
        <w:t>проэктами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связанными</w:t>
      </w:r>
      <w:proofErr w:type="gramEnd"/>
      <w:r>
        <w:rPr>
          <w:sz w:val="28"/>
          <w:szCs w:val="28"/>
        </w:rPr>
        <w:t xml:space="preserve"> с культурой: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всемирная историй «Культура и наука Западной, Центральной и Восточной Европы XVII ст. (Эпоха Возрождения)», «Многогранность русского барокко».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Ученический проект является более посильным для учеников 9 классов, ведь именно у них уже сформировалось умения работать с современными носителями информации, развитое критическое творческое мышление, способность к осмыслению прошлого, роли лица в истории, имеются навыки самообразования. Урок по методу проекта можно планировать как обобщающий в конце изучения любой темы.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«XX век: год за годом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проекта: исследовательский, долгосрочный (6 месяцев), групповой.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проекта: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создать у учащихся целостный образ XX столетия;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сформировать умения систематизировать, анализировать историческую информацию, самостоятельно интерпретировать события, искать и отбирать наиболее значимые источники информации;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повысить мотивацию к обучению;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содействовать интернациональному и патриотическому воспитанию учащихся, развитию коммуникативных умений и навыков.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результат проекта: создание брошюры «Путеводитель по XX веку» с информационными страничками о каждом годе столетия.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проектом: группы по 3-5 человек собирают материал для следующих рубрик: </w:t>
      </w:r>
      <w:proofErr w:type="gramStart"/>
      <w:r>
        <w:rPr>
          <w:sz w:val="28"/>
          <w:szCs w:val="28"/>
        </w:rPr>
        <w:t>«Рождение года», «Смерть года», «Научное открытие года», «Техническое изобретение года», «Литературное произведение года», «Фильм года», «Песня (музыкальное произведение) года», «Спортивный рекорд года», «Преступление года», «Военный конфликт года», «Вещь года».</w:t>
      </w:r>
      <w:proofErr w:type="gramEnd"/>
      <w:r>
        <w:rPr>
          <w:sz w:val="28"/>
          <w:szCs w:val="28"/>
        </w:rPr>
        <w:t xml:space="preserve"> Редакторская группа готовит собранный материал к изданию, консультируется с учеными-историками.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«История политических репрессий и сопротивление несвободе в СССР»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проекта: исследовательский, групповой, долгосрочный.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проекта: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помочь осмыслить трагические страницы новейшей отечественной истории через изучение конкретных человеческих судеб, форм сопротивления сталинской несвободе;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помочь учащимся отыскать людей, которые стали жертвами политических репрессий.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результат проекта: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фоторяд</w:t>
      </w:r>
      <w:proofErr w:type="spellEnd"/>
      <w:r>
        <w:rPr>
          <w:sz w:val="28"/>
          <w:szCs w:val="28"/>
        </w:rPr>
        <w:t xml:space="preserve"> с фрагментами интервью участников и свидетелей событий, реферат «Полвека боли и любви»,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«Живая история рядом».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Работа над проектом подразумевает изучение литературы, посещение музеев, прослушивание лекции по теме «Тоталитарное прошлое», интервью с участниками и свидетелями событий прошлого.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Школьники, особо увлеченные историей, интересующиеся родным краем, занимаются краеведческим исследованием.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Считаем, что именно изучение краеведческого материала (в силу его доступности, непосредственной близости к учащимся) содержит большие возможности для групповых исследований. В частности, здесь возможно сочетание письменных источников и свидетельств современников. Особенно в условиях сельской школы, где сама обстановка многолетнего проживания нескольких семейных поколений к традициям, сохранению вертикальных семейных связей.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Наши учебные краеведческие занятия связаны с общественно-полезной деятельностью учащихся. Эти ученические изыскания представляют научный интерес (поиск, сбор, изучение и публикации материалов по краеведению).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Предметом поисков учащихся являются материалы о своих земляках, по истории родословной своей семьи.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Исследовательская работа увлекает меня и моих учеников, несмотря на все трудности, с которыми мы сталкиваемся в повседневной практике.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Современная школа должна помогать обучающимся в развитии интересов и склонностей, выработке нравственных убеждений; создавать условия для развития независимого творческого мышления; научить приемам деятельности в коллективе, поощрять самовыражение и уверенность обучающихся в себе. Создание для каждого обучающегося более разносторонней школьной среды дает ему возможность проявить себя, удовлетворить свою потребность в самореализации. </w:t>
      </w:r>
    </w:p>
    <w:p w:rsidR="00575E9B" w:rsidRDefault="00575E9B" w:rsidP="00575E9B">
      <w:pPr>
        <w:tabs>
          <w:tab w:val="left" w:pos="21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Подводя итог сказанному, хочется еще раз отметить, что нетрадиционный урок, собственный интерес к своему предмету, положительный </w:t>
      </w:r>
      <w:r>
        <w:rPr>
          <w:sz w:val="28"/>
          <w:szCs w:val="28"/>
        </w:rPr>
        <w:lastRenderedPageBreak/>
        <w:t>эмоциональный настрой на общение – это путь к тому, что мы будем поняты учеником, наш предмет заинтересует его, ему будет психологически комфортно, учеба станет в радость и положительный результат не заставит себя ждать.</w:t>
      </w:r>
    </w:p>
    <w:p w:rsidR="00575E9B" w:rsidRDefault="00575E9B" w:rsidP="00575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Поэтому сейчас как никогда актуальны слова писателя Кларка: «Мало знать, надо и применять. Мало очень хотеть, надо и делать!». Эти слова можно считать и девизом нашей проектной деятельности.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результат не заставит себя ждать. Ведь проектная деятельность способствует более глубокому осмыслению учащимися прошлого и настоящего России, ведет к формированию собственных оценок, развитию критического мышления учащихся. 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результат - компетентность учащихся в области истории и обществознания и конкретные </w:t>
      </w:r>
      <w:proofErr w:type="gramStart"/>
      <w:r>
        <w:rPr>
          <w:sz w:val="28"/>
          <w:szCs w:val="28"/>
        </w:rPr>
        <w:t>умения</w:t>
      </w:r>
      <w:proofErr w:type="gramEnd"/>
      <w:r>
        <w:rPr>
          <w:sz w:val="28"/>
          <w:szCs w:val="28"/>
        </w:rPr>
        <w:t xml:space="preserve"> и навыки, которые формируются в ходе проектной деятельности.</w:t>
      </w:r>
    </w:p>
    <w:p w:rsidR="00575E9B" w:rsidRDefault="00575E9B" w:rsidP="00575E9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2693" w:rsidRDefault="00162693"/>
    <w:sectPr w:rsidR="00162693" w:rsidSect="0016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9B"/>
    <w:rsid w:val="00162693"/>
    <w:rsid w:val="0057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5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2569</Words>
  <Characters>14647</Characters>
  <Application>Microsoft Office Word</Application>
  <DocSecurity>0</DocSecurity>
  <Lines>122</Lines>
  <Paragraphs>34</Paragraphs>
  <ScaleCrop>false</ScaleCrop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2018-10-14T10:39:00Z</dcterms:created>
  <dcterms:modified xsi:type="dcterms:W3CDTF">2018-10-14T10:40:00Z</dcterms:modified>
</cp:coreProperties>
</file>