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4E" w:rsidRPr="00257279" w:rsidRDefault="006A334E" w:rsidP="006A334E">
      <w:pPr>
        <w:spacing w:after="0" w:line="240" w:lineRule="auto"/>
        <w:jc w:val="center"/>
        <w:rPr>
          <w:rFonts w:ascii="Times New Roman" w:hAnsi="Times New Roman" w:cs="Times New Roman"/>
          <w:b/>
          <w:sz w:val="24"/>
          <w:szCs w:val="24"/>
        </w:rPr>
      </w:pPr>
      <w:r w:rsidRPr="00257279">
        <w:rPr>
          <w:rFonts w:ascii="Times New Roman" w:hAnsi="Times New Roman" w:cs="Times New Roman"/>
          <w:b/>
          <w:sz w:val="24"/>
          <w:szCs w:val="24"/>
        </w:rPr>
        <w:t>Творческий реферат как одна из форм работы с одаренными детьми</w:t>
      </w:r>
      <w:r w:rsidRPr="00257279">
        <w:rPr>
          <w:rFonts w:ascii="Times New Roman" w:eastAsia="Times New Roman" w:hAnsi="Times New Roman" w:cs="Times New Roman"/>
          <w:color w:val="000000"/>
          <w:sz w:val="24"/>
          <w:szCs w:val="24"/>
          <w:lang w:eastAsia="ru-RU"/>
        </w:rPr>
        <w:t xml:space="preserve"> </w:t>
      </w:r>
      <w:r w:rsidRPr="00257279">
        <w:rPr>
          <w:rFonts w:ascii="Times New Roman" w:eastAsia="Times New Roman" w:hAnsi="Times New Roman" w:cs="Times New Roman"/>
          <w:b/>
          <w:color w:val="000000"/>
          <w:sz w:val="24"/>
          <w:szCs w:val="24"/>
          <w:lang w:eastAsia="ru-RU"/>
        </w:rPr>
        <w:t>в рамках реализации ФГОС</w:t>
      </w:r>
      <w:r w:rsidRPr="00257279">
        <w:rPr>
          <w:rFonts w:ascii="Times New Roman" w:hAnsi="Times New Roman" w:cs="Times New Roman"/>
          <w:b/>
          <w:sz w:val="24"/>
          <w:szCs w:val="24"/>
        </w:rPr>
        <w:t>.</w:t>
      </w:r>
    </w:p>
    <w:p w:rsidR="006A334E" w:rsidRPr="00257279" w:rsidRDefault="006A334E" w:rsidP="006A334E">
      <w:pPr>
        <w:spacing w:after="0" w:line="240" w:lineRule="auto"/>
        <w:ind w:firstLine="567"/>
        <w:jc w:val="both"/>
        <w:rPr>
          <w:rFonts w:ascii="Times New Roman" w:hAnsi="Times New Roman" w:cs="Times New Roman"/>
          <w:b/>
          <w:sz w:val="24"/>
          <w:szCs w:val="24"/>
        </w:rPr>
      </w:pPr>
    </w:p>
    <w:p w:rsidR="006A334E" w:rsidRPr="00257279" w:rsidRDefault="006A334E" w:rsidP="006A334E">
      <w:pPr>
        <w:spacing w:after="0" w:line="240" w:lineRule="auto"/>
        <w:jc w:val="right"/>
        <w:rPr>
          <w:rFonts w:ascii="Times New Roman" w:hAnsi="Times New Roman" w:cs="Times New Roman"/>
          <w:sz w:val="24"/>
          <w:szCs w:val="24"/>
        </w:rPr>
      </w:pPr>
      <w:r w:rsidRPr="00257279">
        <w:rPr>
          <w:rFonts w:ascii="Times New Roman" w:hAnsi="Times New Roman" w:cs="Times New Roman"/>
          <w:sz w:val="24"/>
          <w:szCs w:val="24"/>
        </w:rPr>
        <w:t xml:space="preserve">                                                         </w:t>
      </w:r>
      <w:proofErr w:type="spellStart"/>
      <w:r w:rsidRPr="00257279">
        <w:rPr>
          <w:rFonts w:ascii="Times New Roman" w:hAnsi="Times New Roman" w:cs="Times New Roman"/>
          <w:sz w:val="24"/>
          <w:szCs w:val="24"/>
        </w:rPr>
        <w:t>КлюкинаО.В</w:t>
      </w:r>
      <w:proofErr w:type="spellEnd"/>
      <w:r w:rsidRPr="00257279">
        <w:rPr>
          <w:rFonts w:ascii="Times New Roman" w:hAnsi="Times New Roman" w:cs="Times New Roman"/>
          <w:sz w:val="24"/>
          <w:szCs w:val="24"/>
        </w:rPr>
        <w:t xml:space="preserve">., учитель   </w:t>
      </w:r>
      <w:proofErr w:type="gramStart"/>
      <w:r w:rsidRPr="00257279">
        <w:rPr>
          <w:rFonts w:ascii="Times New Roman" w:hAnsi="Times New Roman" w:cs="Times New Roman"/>
          <w:sz w:val="24"/>
          <w:szCs w:val="24"/>
        </w:rPr>
        <w:t>изобразительного</w:t>
      </w:r>
      <w:proofErr w:type="gramEnd"/>
    </w:p>
    <w:p w:rsidR="006A334E" w:rsidRPr="00257279" w:rsidRDefault="006A334E" w:rsidP="006A334E">
      <w:pPr>
        <w:spacing w:after="0" w:line="240" w:lineRule="auto"/>
        <w:jc w:val="right"/>
        <w:rPr>
          <w:rFonts w:ascii="Times New Roman" w:hAnsi="Times New Roman" w:cs="Times New Roman"/>
          <w:sz w:val="24"/>
          <w:szCs w:val="24"/>
        </w:rPr>
      </w:pPr>
      <w:r w:rsidRPr="00257279">
        <w:rPr>
          <w:rFonts w:ascii="Times New Roman" w:hAnsi="Times New Roman" w:cs="Times New Roman"/>
          <w:sz w:val="24"/>
          <w:szCs w:val="24"/>
        </w:rPr>
        <w:t xml:space="preserve">                                              искусства КОГОБУ СШ с УИОП </w:t>
      </w:r>
      <w:proofErr w:type="spellStart"/>
      <w:r w:rsidRPr="00257279">
        <w:rPr>
          <w:rFonts w:ascii="Times New Roman" w:hAnsi="Times New Roman" w:cs="Times New Roman"/>
          <w:sz w:val="24"/>
          <w:szCs w:val="24"/>
        </w:rPr>
        <w:t>пгт</w:t>
      </w:r>
      <w:proofErr w:type="spellEnd"/>
      <w:proofErr w:type="gramStart"/>
      <w:r w:rsidRPr="00257279">
        <w:rPr>
          <w:rFonts w:ascii="Times New Roman" w:hAnsi="Times New Roman" w:cs="Times New Roman"/>
          <w:sz w:val="24"/>
          <w:szCs w:val="24"/>
        </w:rPr>
        <w:t xml:space="preserve"> У</w:t>
      </w:r>
      <w:proofErr w:type="gramEnd"/>
      <w:r w:rsidRPr="00257279">
        <w:rPr>
          <w:rFonts w:ascii="Times New Roman" w:hAnsi="Times New Roman" w:cs="Times New Roman"/>
          <w:sz w:val="24"/>
          <w:szCs w:val="24"/>
        </w:rPr>
        <w:t xml:space="preserve">ни                                                                          </w:t>
      </w:r>
    </w:p>
    <w:p w:rsidR="006A334E" w:rsidRPr="00257279" w:rsidRDefault="006A334E" w:rsidP="006A334E">
      <w:pPr>
        <w:spacing w:after="0" w:line="240" w:lineRule="auto"/>
        <w:ind w:firstLine="567"/>
        <w:jc w:val="both"/>
        <w:rPr>
          <w:rFonts w:ascii="Times New Roman" w:hAnsi="Times New Roman" w:cs="Times New Roman"/>
          <w:b/>
          <w:sz w:val="24"/>
          <w:szCs w:val="24"/>
        </w:rPr>
      </w:pPr>
    </w:p>
    <w:p w:rsidR="006A334E" w:rsidRPr="00257279" w:rsidRDefault="006A334E" w:rsidP="006A334E">
      <w:pPr>
        <w:pStyle w:val="Default"/>
        <w:tabs>
          <w:tab w:val="left" w:pos="567"/>
        </w:tabs>
        <w:ind w:firstLine="567"/>
        <w:jc w:val="both"/>
      </w:pPr>
      <w:r w:rsidRPr="00257279">
        <w:t xml:space="preserve">     В условиях глобального рынка, в котором участвует и Россия, становятся, востребованы такие качества личности, как инициативность, способность творчески мыслить и находить нестандартные решения. В связи с этим система поддержки талантливых детей обозначена как одно из пяти ключевых направлений  развития общего образования Национальной образовательной инициативы «Наша новая школа». Приоритетным условием данного направления является создание, как специальной системы поддержки  сформировавшихся талантливых школьников, так и общей среды для проявления и развития способностей каждого ребенка, стимулирования и выявления достижений талантливых ребят. Работа с одаренными детьми строится на основе организации учебной деятельности  как в процессе обучения на уроке, так и через организацию  системы внеурочной деятельности: это и участие школьников в олимпиадах, различных конкурсах, получение учащимися дополнительного образования через систему специализированных  учебных заведений. Особенно важна система внеурочной деятельности при работе с художественно одаренными детьми. К данной категории относятся дети с ярко выраженными художественными и творческими способностями, со сформировавшимся интересом к предметам художественно- эстетического цикла (изобразительное искусство, музыка, мировая художественная культура, искусство).</w:t>
      </w:r>
    </w:p>
    <w:p w:rsidR="006A334E" w:rsidRPr="00257279" w:rsidRDefault="006A334E" w:rsidP="006A334E">
      <w:pPr>
        <w:spacing w:after="0" w:line="240" w:lineRule="auto"/>
        <w:ind w:firstLine="567"/>
        <w:jc w:val="both"/>
        <w:rPr>
          <w:rFonts w:ascii="Times New Roman" w:hAnsi="Times New Roman" w:cs="Times New Roman"/>
          <w:sz w:val="24"/>
          <w:szCs w:val="24"/>
        </w:rPr>
      </w:pPr>
      <w:r w:rsidRPr="00257279">
        <w:rPr>
          <w:rFonts w:ascii="Times New Roman" w:hAnsi="Times New Roman" w:cs="Times New Roman"/>
          <w:sz w:val="24"/>
          <w:szCs w:val="24"/>
        </w:rPr>
        <w:t xml:space="preserve">     Актуальность индивидуальной работы в школе с художественно-одаренными школьниками особенно ощущается в сельской местности, где у детей нет возможности посещать специализированные учебные заведения и художественные школы, а учебная деятельность на уроке не всегда  позволяет в достаточной мере развивать творческие способности учащихся, особенно талантливых. В  связи с этим, очень важной становится организация обучения в школе художественно- одаренных  детей через систему  внеурочной деятельности школы. Это участие обучающихся в  конкурсах рисунков, плакатов и т.п., в олимпиадах по предмету, в исследовательской деятельности в рамках работы школьного научного общества, занятия в  школьной изостудии, посещение элективного или факультативного курса по изобразительному искусству.</w:t>
      </w:r>
      <w:r w:rsidRPr="00257279">
        <w:rPr>
          <w:rFonts w:ascii="Times New Roman" w:eastAsia="Times New Roman" w:hAnsi="Times New Roman" w:cs="Times New Roman"/>
          <w:color w:val="000000"/>
          <w:sz w:val="24"/>
          <w:szCs w:val="24"/>
          <w:lang w:eastAsia="ru-RU"/>
        </w:rPr>
        <w:t xml:space="preserve"> Организация внеурочной деятельности в рамках реализации ФГОС (1и 2 поколения)  также позволяет решать проблемы эстетического воспитания и духовно-нравственного развития  обучающихся, расширяя и углубляя знания школьников по истории родного края, художественно-культурным традициям региона.</w:t>
      </w:r>
    </w:p>
    <w:p w:rsidR="006A334E" w:rsidRPr="00257279" w:rsidRDefault="006A334E" w:rsidP="006A334E">
      <w:pPr>
        <w:spacing w:after="0"/>
        <w:ind w:firstLine="567"/>
        <w:jc w:val="both"/>
        <w:rPr>
          <w:rFonts w:ascii="Times New Roman" w:hAnsi="Times New Roman" w:cs="Times New Roman"/>
          <w:sz w:val="24"/>
          <w:szCs w:val="24"/>
        </w:rPr>
      </w:pPr>
      <w:r w:rsidRPr="00257279">
        <w:rPr>
          <w:rFonts w:ascii="Times New Roman" w:hAnsi="Times New Roman" w:cs="Times New Roman"/>
          <w:sz w:val="24"/>
          <w:szCs w:val="24"/>
        </w:rPr>
        <w:t xml:space="preserve">  В нашей школе на протяжении многих лет работает школьное научное общество, </w:t>
      </w:r>
      <w:proofErr w:type="gramStart"/>
      <w:r w:rsidRPr="00257279">
        <w:rPr>
          <w:rFonts w:ascii="Times New Roman" w:hAnsi="Times New Roman" w:cs="Times New Roman"/>
          <w:sz w:val="24"/>
          <w:szCs w:val="24"/>
        </w:rPr>
        <w:t>объединяющее</w:t>
      </w:r>
      <w:proofErr w:type="gramEnd"/>
      <w:r w:rsidRPr="00257279">
        <w:rPr>
          <w:rFonts w:ascii="Times New Roman" w:hAnsi="Times New Roman" w:cs="Times New Roman"/>
          <w:sz w:val="24"/>
          <w:szCs w:val="24"/>
        </w:rPr>
        <w:t xml:space="preserve">  талантливых детей разной направленности. В рамках школьного научного общества учащиеся школы работают над созданием проектов, исследовательских работ, рефератов. Данные работы презентуются учащимися на итоговой научной конференции «Шаг в будущее». Учащиеся среднего и старшего школьного возраста, имеющие ярко выраженные  художественные способности и познавательный интерес, и посещающие школьную </w:t>
      </w:r>
      <w:proofErr w:type="gramStart"/>
      <w:r w:rsidRPr="00257279">
        <w:rPr>
          <w:rFonts w:ascii="Times New Roman" w:hAnsi="Times New Roman" w:cs="Times New Roman"/>
          <w:sz w:val="24"/>
          <w:szCs w:val="24"/>
        </w:rPr>
        <w:t>ИЗО</w:t>
      </w:r>
      <w:proofErr w:type="gramEnd"/>
      <w:r w:rsidRPr="00257279">
        <w:rPr>
          <w:rFonts w:ascii="Times New Roman" w:hAnsi="Times New Roman" w:cs="Times New Roman"/>
          <w:sz w:val="24"/>
          <w:szCs w:val="24"/>
        </w:rPr>
        <w:t xml:space="preserve"> - студию, представляют  на ней творческий реферат.</w:t>
      </w:r>
    </w:p>
    <w:p w:rsidR="006A334E" w:rsidRPr="00257279" w:rsidRDefault="006A334E" w:rsidP="006A334E">
      <w:pPr>
        <w:spacing w:after="0" w:line="240" w:lineRule="auto"/>
        <w:ind w:firstLine="708"/>
        <w:jc w:val="both"/>
        <w:rPr>
          <w:rFonts w:ascii="Times New Roman" w:eastAsia="Times New Roman" w:hAnsi="Times New Roman" w:cs="Times New Roman"/>
          <w:color w:val="000000"/>
          <w:sz w:val="24"/>
          <w:szCs w:val="24"/>
          <w:lang w:eastAsia="ru-RU"/>
        </w:rPr>
      </w:pPr>
      <w:r w:rsidRPr="00257279">
        <w:rPr>
          <w:rFonts w:ascii="Times New Roman" w:hAnsi="Times New Roman" w:cs="Times New Roman"/>
          <w:sz w:val="24"/>
          <w:szCs w:val="24"/>
        </w:rPr>
        <w:t>Творческий реферат является одним из видов проектной деятельности.</w:t>
      </w:r>
      <w:r w:rsidRPr="00257279">
        <w:rPr>
          <w:rFonts w:ascii="Times New Roman" w:eastAsia="Times New Roman" w:hAnsi="Times New Roman" w:cs="Times New Roman"/>
          <w:color w:val="000000"/>
          <w:sz w:val="24"/>
          <w:szCs w:val="24"/>
          <w:lang w:eastAsia="ru-RU"/>
        </w:rPr>
        <w:t xml:space="preserve"> Реализация ФГОС в общеобразовательной школе позволяет рассматривать проектную деятельность как один из видов школьной работы, который преобразовывает академические знания в реальный жизненный и даже житейский опыт учащихся. Что очень важно использовать на занятиях изобразительного искусства с художественно- одаренными детьми. </w:t>
      </w:r>
    </w:p>
    <w:p w:rsidR="006A334E" w:rsidRPr="00257279" w:rsidRDefault="006A334E" w:rsidP="006A334E">
      <w:pPr>
        <w:spacing w:after="0" w:line="240" w:lineRule="auto"/>
        <w:ind w:firstLine="567"/>
        <w:jc w:val="both"/>
        <w:rPr>
          <w:rFonts w:ascii="Times New Roman" w:eastAsia="Times New Roman" w:hAnsi="Times New Roman" w:cs="Times New Roman"/>
          <w:color w:val="000000"/>
          <w:sz w:val="24"/>
          <w:szCs w:val="24"/>
          <w:lang w:eastAsia="ru-RU"/>
        </w:rPr>
      </w:pPr>
      <w:r w:rsidRPr="00257279">
        <w:rPr>
          <w:rFonts w:ascii="Times New Roman" w:hAnsi="Times New Roman" w:cs="Times New Roman"/>
          <w:sz w:val="24"/>
          <w:szCs w:val="24"/>
        </w:rPr>
        <w:lastRenderedPageBreak/>
        <w:t>Творческий реферат- это сложная форма проекта, так как включает в себя кроме подготовительного этапа, сбора информации и создания вторичного текста (реферата), еще и творческую практическую часть. Она  может быть представлена художественными  работами, плакатом журналом, поделкой и т.п. Художественных работ  может быть три  и более в зависимости от возраста ребенка и сложности выполнения. Они могут быть представлены в различных видах искусства и выполнены в различных техниках.</w:t>
      </w:r>
    </w:p>
    <w:p w:rsidR="006A334E" w:rsidRPr="00257279" w:rsidRDefault="006A334E" w:rsidP="006A334E">
      <w:pPr>
        <w:spacing w:after="0" w:line="240" w:lineRule="auto"/>
        <w:ind w:firstLine="708"/>
        <w:jc w:val="both"/>
        <w:rPr>
          <w:rFonts w:ascii="Times New Roman" w:hAnsi="Times New Roman" w:cs="Times New Roman"/>
          <w:sz w:val="24"/>
          <w:szCs w:val="24"/>
        </w:rPr>
      </w:pPr>
      <w:r w:rsidRPr="00257279">
        <w:rPr>
          <w:rFonts w:ascii="Times New Roman" w:hAnsi="Times New Roman" w:cs="Times New Roman"/>
          <w:sz w:val="24"/>
          <w:szCs w:val="24"/>
        </w:rPr>
        <w:t>Хотя  художественные  работы носят  в основном иллюстративный характер в проекте, они имеют большое значение, т.к. это -  «продукт» творческой деятельности ребенка, где с помощью художественных образов представлено  его художественно – эмоциональное восприятие описанного  в реферате материала. Так,  например, при работе над  проектом «Георгиевская лент</w:t>
      </w:r>
      <w:bookmarkStart w:id="0" w:name="_GoBack"/>
      <w:bookmarkEnd w:id="0"/>
      <w:r w:rsidRPr="00257279">
        <w:rPr>
          <w:rFonts w:ascii="Times New Roman" w:hAnsi="Times New Roman" w:cs="Times New Roman"/>
          <w:sz w:val="24"/>
          <w:szCs w:val="24"/>
        </w:rPr>
        <w:t>а. История и современность» проводилось  исследование  истории появления наградных знаков: Ордена Святого Георгия и Георгиевского креста  и их современное воплощение.   В качестве иллюстративного приложения к исследованию выполнялись художественные работы, где изображались исторические события, связанные с доблестью и славой наших героических предков - георгиевских орденоносцев,  в различных техниках и различными художественными материалами.</w:t>
      </w:r>
    </w:p>
    <w:p w:rsidR="006A334E" w:rsidRPr="00257279" w:rsidRDefault="006A334E" w:rsidP="006A334E">
      <w:pPr>
        <w:spacing w:after="0" w:line="240" w:lineRule="auto"/>
        <w:ind w:firstLine="708"/>
        <w:jc w:val="both"/>
        <w:rPr>
          <w:rFonts w:ascii="Times New Roman" w:hAnsi="Times New Roman" w:cs="Times New Roman"/>
          <w:sz w:val="24"/>
          <w:szCs w:val="24"/>
        </w:rPr>
      </w:pPr>
      <w:r w:rsidRPr="00257279">
        <w:rPr>
          <w:rFonts w:ascii="Times New Roman" w:hAnsi="Times New Roman" w:cs="Times New Roman"/>
          <w:sz w:val="24"/>
          <w:szCs w:val="24"/>
        </w:rPr>
        <w:t xml:space="preserve">Этапы работы над творческим рефератом: </w:t>
      </w:r>
    </w:p>
    <w:p w:rsidR="006A334E" w:rsidRPr="00257279" w:rsidRDefault="006A334E" w:rsidP="006A334E">
      <w:pPr>
        <w:pStyle w:val="a3"/>
        <w:numPr>
          <w:ilvl w:val="0"/>
          <w:numId w:val="1"/>
        </w:numPr>
        <w:spacing w:after="0" w:line="240" w:lineRule="auto"/>
        <w:jc w:val="both"/>
        <w:rPr>
          <w:rFonts w:ascii="Times New Roman" w:hAnsi="Times New Roman" w:cs="Times New Roman"/>
          <w:sz w:val="24"/>
          <w:szCs w:val="24"/>
        </w:rPr>
      </w:pPr>
      <w:r w:rsidRPr="00257279">
        <w:rPr>
          <w:rFonts w:ascii="Times New Roman" w:hAnsi="Times New Roman" w:cs="Times New Roman"/>
          <w:sz w:val="24"/>
          <w:szCs w:val="24"/>
        </w:rPr>
        <w:t xml:space="preserve">Работа над творческим рефератом начинается с  изучения индивидуальных интересов учащихся и их художественных способностей. В зависимости от этого может выбираться тема реферата. Тему может выбрать учащийся  самостоятельно,  а может предложить учитель. Например: ученику, выполняющему живописные работы с тщательной деталировкой можно предложить работу на тему лаковой миниатюры: «Искусство Палеха. </w:t>
      </w:r>
      <w:proofErr w:type="gramStart"/>
      <w:r w:rsidRPr="00257279">
        <w:rPr>
          <w:rFonts w:ascii="Times New Roman" w:hAnsi="Times New Roman" w:cs="Times New Roman"/>
          <w:sz w:val="24"/>
          <w:szCs w:val="24"/>
        </w:rPr>
        <w:t>Истоки и современное развитие промысла»; любящему рисовать людей или животных, но при изображении использующему свой индивидуальный стиль и манеру - можно предложить проиллюстрировать художественное произведение  (тема реферата:</w:t>
      </w:r>
      <w:proofErr w:type="gramEnd"/>
      <w:r w:rsidRPr="00257279">
        <w:rPr>
          <w:rFonts w:ascii="Times New Roman" w:hAnsi="Times New Roman" w:cs="Times New Roman"/>
          <w:sz w:val="24"/>
          <w:szCs w:val="24"/>
        </w:rPr>
        <w:t xml:space="preserve"> «Книжная иллюстрация. Иллюстрирование книги ….»), тема может быть посвящена Юбилейной дате (тема реферата: </w:t>
      </w:r>
      <w:proofErr w:type="gramStart"/>
      <w:r w:rsidRPr="00257279">
        <w:rPr>
          <w:rFonts w:ascii="Times New Roman" w:hAnsi="Times New Roman" w:cs="Times New Roman"/>
          <w:sz w:val="24"/>
          <w:szCs w:val="24"/>
        </w:rPr>
        <w:t xml:space="preserve">«Военная форма русских солдат, участников войны 1812 года» -200-летие победы в войне 1812 года). </w:t>
      </w:r>
      <w:proofErr w:type="gramEnd"/>
    </w:p>
    <w:p w:rsidR="006A334E" w:rsidRPr="00257279" w:rsidRDefault="006A334E" w:rsidP="006A334E">
      <w:pPr>
        <w:pStyle w:val="a3"/>
        <w:spacing w:after="0" w:line="240" w:lineRule="auto"/>
        <w:jc w:val="both"/>
        <w:rPr>
          <w:rFonts w:ascii="Times New Roman" w:hAnsi="Times New Roman" w:cs="Times New Roman"/>
          <w:b/>
          <w:sz w:val="24"/>
          <w:szCs w:val="24"/>
        </w:rPr>
      </w:pPr>
      <w:r w:rsidRPr="00257279">
        <w:rPr>
          <w:rFonts w:ascii="Times New Roman" w:hAnsi="Times New Roman" w:cs="Times New Roman"/>
          <w:sz w:val="24"/>
          <w:szCs w:val="24"/>
        </w:rPr>
        <w:t xml:space="preserve">Учащийся может выбрать тему реферата, ориентируясь на будущую профессию: например:  парикмахер- «История мирового парикмахерского искусства»,  дизайнер одежды - «Костюм как отражение исторической эпохи» и т.п. Сама форма творческого реферата позволяет выбирать темы для работ различной направленности, в том числе, используя </w:t>
      </w:r>
      <w:proofErr w:type="spellStart"/>
      <w:r w:rsidRPr="00257279">
        <w:rPr>
          <w:rFonts w:ascii="Times New Roman" w:hAnsi="Times New Roman" w:cs="Times New Roman"/>
          <w:sz w:val="24"/>
          <w:szCs w:val="24"/>
        </w:rPr>
        <w:t>межпредметные</w:t>
      </w:r>
      <w:proofErr w:type="spellEnd"/>
      <w:r w:rsidRPr="00257279">
        <w:rPr>
          <w:rFonts w:ascii="Times New Roman" w:hAnsi="Times New Roman" w:cs="Times New Roman"/>
          <w:sz w:val="24"/>
          <w:szCs w:val="24"/>
        </w:rPr>
        <w:t xml:space="preserve"> связи (например: история- искусство, литература- искусство, краеведение- искусство, биология- искусство и т.п.)</w:t>
      </w:r>
      <w:proofErr w:type="gramStart"/>
      <w:r w:rsidRPr="00257279">
        <w:rPr>
          <w:rFonts w:ascii="Times New Roman" w:eastAsia="Times New Roman" w:hAnsi="Times New Roman" w:cs="Times New Roman"/>
          <w:i/>
          <w:iCs/>
          <w:color w:val="000000"/>
          <w:sz w:val="24"/>
          <w:szCs w:val="24"/>
          <w:lang w:eastAsia="ru-RU"/>
        </w:rPr>
        <w:t>.</w:t>
      </w:r>
      <w:r w:rsidRPr="00257279">
        <w:rPr>
          <w:rFonts w:ascii="Times New Roman" w:hAnsi="Times New Roman" w:cs="Times New Roman"/>
          <w:sz w:val="24"/>
          <w:szCs w:val="24"/>
        </w:rPr>
        <w:t>Т</w:t>
      </w:r>
      <w:proofErr w:type="gramEnd"/>
      <w:r w:rsidRPr="00257279">
        <w:rPr>
          <w:rFonts w:ascii="Times New Roman" w:hAnsi="Times New Roman" w:cs="Times New Roman"/>
          <w:sz w:val="24"/>
          <w:szCs w:val="24"/>
        </w:rPr>
        <w:t xml:space="preserve">огда консультантами – педагогами ( координаторами творческого проекта) могут выступать два педагога, учитель- предметник и учитель изобразительного искусства. </w:t>
      </w:r>
      <w:r w:rsidRPr="00257279">
        <w:rPr>
          <w:rFonts w:ascii="Times New Roman" w:eastAsia="Times New Roman" w:hAnsi="Times New Roman" w:cs="Times New Roman"/>
          <w:iCs/>
          <w:color w:val="000000"/>
          <w:sz w:val="24"/>
          <w:szCs w:val="24"/>
          <w:lang w:eastAsia="ru-RU"/>
        </w:rPr>
        <w:t xml:space="preserve">Проект будет носить </w:t>
      </w:r>
      <w:proofErr w:type="spellStart"/>
      <w:r w:rsidRPr="00257279">
        <w:rPr>
          <w:rFonts w:ascii="Times New Roman" w:eastAsia="Times New Roman" w:hAnsi="Times New Roman" w:cs="Times New Roman"/>
          <w:iCs/>
          <w:color w:val="000000"/>
          <w:sz w:val="24"/>
          <w:szCs w:val="24"/>
          <w:lang w:eastAsia="ru-RU"/>
        </w:rPr>
        <w:t>межпредметный</w:t>
      </w:r>
      <w:proofErr w:type="spellEnd"/>
      <w:r w:rsidRPr="00257279">
        <w:rPr>
          <w:rFonts w:ascii="Times New Roman" w:eastAsia="Times New Roman" w:hAnsi="Times New Roman" w:cs="Times New Roman"/>
          <w:iCs/>
          <w:color w:val="000000"/>
          <w:sz w:val="24"/>
          <w:szCs w:val="24"/>
          <w:lang w:eastAsia="ru-RU"/>
        </w:rPr>
        <w:t xml:space="preserve"> характер</w:t>
      </w:r>
      <w:r w:rsidRPr="00257279">
        <w:rPr>
          <w:rFonts w:ascii="Times New Roman" w:eastAsia="Times New Roman" w:hAnsi="Times New Roman" w:cs="Times New Roman"/>
          <w:i/>
          <w:iCs/>
          <w:color w:val="000000"/>
          <w:sz w:val="24"/>
          <w:szCs w:val="24"/>
          <w:lang w:eastAsia="ru-RU"/>
        </w:rPr>
        <w:t>.</w:t>
      </w:r>
    </w:p>
    <w:p w:rsidR="006A334E" w:rsidRPr="00257279" w:rsidRDefault="006A334E" w:rsidP="006A334E">
      <w:pPr>
        <w:pStyle w:val="a3"/>
        <w:numPr>
          <w:ilvl w:val="0"/>
          <w:numId w:val="1"/>
        </w:numPr>
        <w:spacing w:after="0" w:line="240" w:lineRule="auto"/>
        <w:jc w:val="both"/>
        <w:rPr>
          <w:rFonts w:ascii="Times New Roman" w:hAnsi="Times New Roman" w:cs="Times New Roman"/>
          <w:sz w:val="24"/>
          <w:szCs w:val="24"/>
        </w:rPr>
      </w:pPr>
      <w:r w:rsidRPr="00257279">
        <w:rPr>
          <w:rFonts w:ascii="Times New Roman" w:hAnsi="Times New Roman" w:cs="Times New Roman"/>
          <w:sz w:val="24"/>
          <w:szCs w:val="24"/>
        </w:rPr>
        <w:t>Выбрав тему, в общих чертах намечается  содержание работы, составляется план, определяются виды художественных работ и техники их выполнения. Анализируются уже имеющиеся у учащегося художественные знания, умения, навыки и определяются новые, которыми ему предстоит овладеть для выполнения работ.</w:t>
      </w:r>
    </w:p>
    <w:p w:rsidR="006A334E" w:rsidRPr="00257279" w:rsidRDefault="006A334E" w:rsidP="006A334E">
      <w:pPr>
        <w:pStyle w:val="a3"/>
        <w:numPr>
          <w:ilvl w:val="0"/>
          <w:numId w:val="1"/>
        </w:numPr>
        <w:spacing w:after="0" w:line="240" w:lineRule="auto"/>
        <w:jc w:val="both"/>
        <w:rPr>
          <w:rFonts w:ascii="Times New Roman" w:hAnsi="Times New Roman" w:cs="Times New Roman"/>
          <w:sz w:val="24"/>
          <w:szCs w:val="24"/>
        </w:rPr>
      </w:pPr>
      <w:r w:rsidRPr="00257279">
        <w:rPr>
          <w:rFonts w:ascii="Times New Roman" w:hAnsi="Times New Roman" w:cs="Times New Roman"/>
          <w:sz w:val="24"/>
          <w:szCs w:val="24"/>
        </w:rPr>
        <w:t xml:space="preserve">Работая над теоретической частью, учащийся параллельно выполняет художественные работы. </w:t>
      </w:r>
    </w:p>
    <w:p w:rsidR="006A334E" w:rsidRPr="00257279" w:rsidRDefault="006A334E" w:rsidP="006A334E">
      <w:pPr>
        <w:pStyle w:val="a3"/>
        <w:numPr>
          <w:ilvl w:val="0"/>
          <w:numId w:val="1"/>
        </w:numPr>
        <w:spacing w:after="0" w:line="240" w:lineRule="auto"/>
        <w:ind w:firstLine="360"/>
        <w:jc w:val="both"/>
        <w:rPr>
          <w:rFonts w:ascii="Times New Roman" w:hAnsi="Times New Roman" w:cs="Times New Roman"/>
          <w:sz w:val="24"/>
          <w:szCs w:val="24"/>
        </w:rPr>
      </w:pPr>
      <w:r w:rsidRPr="00257279">
        <w:rPr>
          <w:rFonts w:ascii="Times New Roman" w:hAnsi="Times New Roman" w:cs="Times New Roman"/>
          <w:sz w:val="24"/>
          <w:szCs w:val="24"/>
        </w:rPr>
        <w:t>Защита творческого реферата в форме публичной презентации или  доклада.  Творческие работы проектов учащихся могут принимать участие в различных художественных  конкурсах изобразительного искусства. Учащиеся нашей школы  становились неоднократно победителями и призерами муниципальных и региональных конкурсов изобразительного искусства, представляя на них художественные работы творческих проектов.</w:t>
      </w:r>
    </w:p>
    <w:p w:rsidR="006A334E" w:rsidRPr="00257279" w:rsidRDefault="006A334E" w:rsidP="006A334E">
      <w:pPr>
        <w:spacing w:after="0" w:line="240" w:lineRule="auto"/>
        <w:jc w:val="both"/>
        <w:rPr>
          <w:rFonts w:ascii="Times New Roman" w:eastAsia="Times New Roman" w:hAnsi="Times New Roman" w:cs="Times New Roman"/>
          <w:color w:val="000000"/>
          <w:sz w:val="24"/>
          <w:szCs w:val="24"/>
          <w:lang w:eastAsia="ru-RU"/>
        </w:rPr>
      </w:pPr>
    </w:p>
    <w:p w:rsidR="006A334E" w:rsidRPr="00257279" w:rsidRDefault="006A334E" w:rsidP="006A334E">
      <w:pPr>
        <w:spacing w:after="0" w:line="240" w:lineRule="auto"/>
        <w:jc w:val="both"/>
        <w:rPr>
          <w:rFonts w:ascii="Times New Roman" w:eastAsia="Times New Roman" w:hAnsi="Times New Roman" w:cs="Times New Roman"/>
          <w:color w:val="000000"/>
          <w:sz w:val="24"/>
          <w:szCs w:val="24"/>
          <w:lang w:eastAsia="ru-RU"/>
        </w:rPr>
      </w:pPr>
      <w:r w:rsidRPr="00257279">
        <w:rPr>
          <w:rFonts w:ascii="Times New Roman" w:hAnsi="Times New Roman" w:cs="Times New Roman"/>
          <w:sz w:val="24"/>
          <w:szCs w:val="24"/>
        </w:rPr>
        <w:t xml:space="preserve">   Творческий реферат как форма проектной деятельности </w:t>
      </w:r>
      <w:r w:rsidRPr="00257279">
        <w:rPr>
          <w:rFonts w:ascii="Times New Roman" w:eastAsia="Times New Roman" w:hAnsi="Times New Roman" w:cs="Times New Roman"/>
          <w:color w:val="000000"/>
          <w:sz w:val="24"/>
          <w:szCs w:val="24"/>
          <w:lang w:eastAsia="ru-RU"/>
        </w:rPr>
        <w:t>позволяет комплексно и в полной мере формировать  у учащихся универсальные учебные действия (регулятивные, познавательные и коммуникативные) и направлено на достижение ими личностных и предметных результатов.</w:t>
      </w:r>
      <w:r w:rsidRPr="00257279">
        <w:rPr>
          <w:rFonts w:ascii="Times New Roman" w:hAnsi="Times New Roman" w:cs="Times New Roman"/>
          <w:sz w:val="24"/>
          <w:szCs w:val="24"/>
        </w:rPr>
        <w:t xml:space="preserve"> Данная форма работы позволяет учащимся самосовершенствоваться и развивать индивидуальные творческие способности  (воображение, фантазию, эмоционально- чувственное восприятие  окружающего мира, художественно-образное мышление, память,</w:t>
      </w:r>
      <w:r w:rsidRPr="00257279">
        <w:rPr>
          <w:rFonts w:ascii="Times New Roman" w:eastAsia="Times New Roman" w:hAnsi="Times New Roman" w:cs="Times New Roman"/>
          <w:sz w:val="24"/>
          <w:szCs w:val="24"/>
          <w:lang w:eastAsia="ru-RU"/>
        </w:rPr>
        <w:t xml:space="preserve"> любознательность, способность импровизировать в процессе и при защите проекта</w:t>
      </w:r>
      <w:r w:rsidRPr="00257279">
        <w:rPr>
          <w:rFonts w:ascii="Times New Roman" w:hAnsi="Times New Roman" w:cs="Times New Roman"/>
          <w:sz w:val="24"/>
          <w:szCs w:val="24"/>
        </w:rPr>
        <w:t>). Работа над творческим рефератом  активизирует творческую и познавательную деятельность учащихся, позволяет талантливым ученикам овладевать дополнительно новыми художественными  знаниями, умениями и навыками, полученные знания становятся личностно-значимыми и воплощаются в художественно- творческой деятельности. Подбор тем проектной деятельности позволяет  формировать знание культуры своего народа,  края, воспитывает у учащихся уважение  к истории культуры своего Отечества, чувство гордости за свою Родину. В процессе деятельности учащиеся приобретают опыт работы с различными художественными материалами и в разных техниках.</w:t>
      </w:r>
    </w:p>
    <w:p w:rsidR="006A334E" w:rsidRPr="00257279" w:rsidRDefault="006A334E" w:rsidP="006A334E">
      <w:pPr>
        <w:pStyle w:val="a3"/>
        <w:spacing w:after="0" w:line="240" w:lineRule="auto"/>
        <w:ind w:left="142" w:firstLine="566"/>
        <w:jc w:val="both"/>
        <w:rPr>
          <w:rFonts w:ascii="Times New Roman" w:hAnsi="Times New Roman" w:cs="Times New Roman"/>
          <w:sz w:val="24"/>
          <w:szCs w:val="24"/>
        </w:rPr>
      </w:pPr>
      <w:r w:rsidRPr="00257279">
        <w:rPr>
          <w:rFonts w:ascii="Times New Roman" w:hAnsi="Times New Roman" w:cs="Times New Roman"/>
          <w:sz w:val="24"/>
          <w:szCs w:val="24"/>
        </w:rPr>
        <w:t>А самое главное, творческий реферат, как форма самостоятельного получения новых знаний и применения их в повседневной жизни,  любима учащимися, позволяет им поверить в свои силы, проявить инициативу, раскрыть свой  творческий потенциал, открыть в себе новые способности, а зачастую и удивиться тому, на каком высоком уровне сделано задуманное.</w:t>
      </w:r>
    </w:p>
    <w:p w:rsidR="00AE284F" w:rsidRDefault="006A334E"/>
    <w:sectPr w:rsidR="00AE284F" w:rsidSect="00426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924CA"/>
    <w:multiLevelType w:val="hybridMultilevel"/>
    <w:tmpl w:val="40C63C48"/>
    <w:lvl w:ilvl="0" w:tplc="EA429FE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A334E"/>
    <w:rsid w:val="000249C9"/>
    <w:rsid w:val="004266D3"/>
    <w:rsid w:val="004D6CE0"/>
    <w:rsid w:val="006A3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34E"/>
    <w:pPr>
      <w:ind w:left="720"/>
      <w:contextualSpacing/>
    </w:pPr>
  </w:style>
  <w:style w:type="paragraph" w:customStyle="1" w:styleId="Default">
    <w:name w:val="Default"/>
    <w:rsid w:val="006A33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музыка</cp:lastModifiedBy>
  <cp:revision>1</cp:revision>
  <dcterms:created xsi:type="dcterms:W3CDTF">2018-06-13T09:30:00Z</dcterms:created>
  <dcterms:modified xsi:type="dcterms:W3CDTF">2018-06-13T09:31:00Z</dcterms:modified>
</cp:coreProperties>
</file>