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7" w:rsidRDefault="00EC01C7" w:rsidP="00EC01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УЛУЧШЕНИЕ ВЫЧИСЛИТЕЛЬНОГО НАВЫКА</w:t>
      </w:r>
    </w:p>
    <w:p w:rsidR="00124321" w:rsidRDefault="00EC01C7" w:rsidP="00EC01C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Чибисова Ангелина Евгеньевна</w:t>
      </w:r>
    </w:p>
    <w:p w:rsidR="00124321" w:rsidRDefault="00EC01C7" w:rsidP="00B012D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Романовна</w:t>
      </w:r>
    </w:p>
    <w:p w:rsidR="00124321" w:rsidRDefault="00910330" w:rsidP="00B012D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</w:t>
      </w:r>
      <w:r w:rsidR="00124321">
        <w:rPr>
          <w:rFonts w:ascii="Times New Roman" w:hAnsi="Times New Roman" w:cs="Times New Roman"/>
          <w:sz w:val="28"/>
          <w:szCs w:val="28"/>
        </w:rPr>
        <w:t xml:space="preserve"> отделения психологии и дефектологии</w:t>
      </w:r>
    </w:p>
    <w:p w:rsidR="00124321" w:rsidRDefault="00124321" w:rsidP="00B012D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ВО «Ставропольский государственный педагогический институт»</w:t>
      </w:r>
    </w:p>
    <w:p w:rsidR="00124321" w:rsidRPr="00C11962" w:rsidRDefault="00124321" w:rsidP="00B012D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124321" w:rsidRPr="00A6384D" w:rsidRDefault="00124321" w:rsidP="00B012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1F9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124321" w:rsidRDefault="00EC01C7" w:rsidP="00B012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p w:rsidR="00124321" w:rsidRDefault="00124321" w:rsidP="00B012D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доцент кафедры математики и информатики</w:t>
      </w:r>
    </w:p>
    <w:p w:rsidR="00124321" w:rsidRDefault="00124321" w:rsidP="00B012DD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ВО «Ставропольский государственный педагогический институт»</w:t>
      </w:r>
    </w:p>
    <w:p w:rsidR="00EC01C7" w:rsidRPr="00C11962" w:rsidRDefault="00EC01C7" w:rsidP="00910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lang w:val="en-US" w:eastAsia="ru-RU"/>
        </w:rPr>
      </w:pPr>
      <w:r w:rsidRPr="00C11962">
        <w:rPr>
          <w:rFonts w:ascii="Times New Roman" w:eastAsia="Times New Roman" w:hAnsi="Times New Roman" w:cs="Times New Roman"/>
          <w:b/>
          <w:color w:val="333333"/>
          <w:sz w:val="28"/>
          <w:lang w:val="en-US" w:eastAsia="ru-RU"/>
        </w:rPr>
        <w:t>IMPROVED COMPUTING SKILLS</w:t>
      </w:r>
    </w:p>
    <w:p w:rsidR="00EC01C7" w:rsidRDefault="00EC01C7" w:rsidP="0091033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>Chibisova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 xml:space="preserve"> Angelina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>Evgenevna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 xml:space="preserve"> </w:t>
      </w:r>
    </w:p>
    <w:p w:rsidR="00EC01C7" w:rsidRPr="00C11962" w:rsidRDefault="00EC01C7" w:rsidP="0091033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val="en-US" w:eastAsia="ru-RU"/>
        </w:rPr>
        <w:t xml:space="preserve">Kislichko Tatyana Romanovna </w:t>
      </w:r>
    </w:p>
    <w:p w:rsidR="00910330" w:rsidRPr="00910330" w:rsidRDefault="00910330" w:rsidP="0091033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36"/>
          <w:lang w:val="en-US" w:eastAsia="ru-RU"/>
        </w:rPr>
      </w:pPr>
      <w:r w:rsidRPr="0091033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student of the Department of Psychology and Defectology</w:t>
      </w:r>
      <w:r w:rsidRPr="00910330">
        <w:rPr>
          <w:rFonts w:ascii="Times New Roman" w:hAnsi="Times New Roman" w:cs="Times New Roman"/>
          <w:color w:val="000000"/>
          <w:sz w:val="28"/>
          <w:lang w:val="en-US"/>
        </w:rPr>
        <w:br/>
      </w:r>
      <w:r w:rsidRPr="0091033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"Stavropol State Pedagogical Institute", Stavropol</w:t>
      </w:r>
    </w:p>
    <w:p w:rsidR="00910330" w:rsidRPr="00910330" w:rsidRDefault="00910330" w:rsidP="00910330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033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03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angelina</w:t>
      </w:r>
      <w:r w:rsidRPr="0091033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chibisova</w:t>
      </w:r>
      <w:r w:rsidRPr="00910330">
        <w:rPr>
          <w:rFonts w:ascii="Times New Roman" w:hAnsi="Times New Roman" w:cs="Times New Roman"/>
          <w:sz w:val="28"/>
          <w:szCs w:val="28"/>
          <w:lang w:val="en-US"/>
        </w:rPr>
        <w:t>.1998@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033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10330" w:rsidRPr="00C11962" w:rsidRDefault="00910330" w:rsidP="00910330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C11962">
        <w:rPr>
          <w:rFonts w:ascii="Times New Roman" w:hAnsi="Times New Roman" w:cs="Times New Roman"/>
          <w:color w:val="333333"/>
          <w:sz w:val="28"/>
          <w:szCs w:val="28"/>
          <w:lang w:val="en-US"/>
        </w:rPr>
        <w:t>Scientific adviser:</w:t>
      </w:r>
    </w:p>
    <w:p w:rsidR="00910330" w:rsidRPr="00C11962" w:rsidRDefault="00910330" w:rsidP="00704FF2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 w:rsidRPr="00704FF2">
        <w:rPr>
          <w:rFonts w:ascii="Times New Roman" w:hAnsi="Times New Roman" w:cs="Times New Roman"/>
          <w:color w:val="333333"/>
          <w:sz w:val="28"/>
          <w:szCs w:val="28"/>
          <w:lang w:val="en-US"/>
        </w:rPr>
        <w:t>Kokorewa</w:t>
      </w:r>
      <w:proofErr w:type="spellEnd"/>
      <w:r w:rsidRPr="00704FF2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04FF2">
        <w:rPr>
          <w:rFonts w:ascii="Times New Roman" w:hAnsi="Times New Roman" w:cs="Times New Roman"/>
          <w:color w:val="333333"/>
          <w:sz w:val="28"/>
          <w:szCs w:val="28"/>
          <w:lang w:val="en-US"/>
        </w:rPr>
        <w:t>Valentina</w:t>
      </w:r>
      <w:proofErr w:type="spellEnd"/>
      <w:r w:rsidRPr="00704FF2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04FF2">
        <w:rPr>
          <w:rFonts w:ascii="Times New Roman" w:hAnsi="Times New Roman" w:cs="Times New Roman"/>
          <w:color w:val="333333"/>
          <w:sz w:val="28"/>
          <w:szCs w:val="28"/>
          <w:lang w:val="en-US"/>
        </w:rPr>
        <w:t>Vladimirovna</w:t>
      </w:r>
      <w:proofErr w:type="spellEnd"/>
    </w:p>
    <w:p w:rsidR="00704FF2" w:rsidRPr="00704FF2" w:rsidRDefault="00704FF2" w:rsidP="00704F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04FF2">
        <w:rPr>
          <w:rFonts w:ascii="Times New Roman" w:hAnsi="Times New Roman" w:cs="Times New Roman"/>
          <w:sz w:val="28"/>
          <w:szCs w:val="28"/>
          <w:lang w:val="en-US"/>
        </w:rPr>
        <w:t xml:space="preserve">docent, </w:t>
      </w:r>
      <w:r w:rsidRPr="0091033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Stavropol State Pedagogical Institute"</w:t>
      </w:r>
      <w:r w:rsidRPr="00704F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704FF2" w:rsidRPr="00C11962" w:rsidRDefault="00704FF2" w:rsidP="00704F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04FF2">
        <w:rPr>
          <w:rFonts w:ascii="Times New Roman" w:hAnsi="Times New Roman" w:cs="Times New Roman"/>
          <w:sz w:val="28"/>
          <w:szCs w:val="28"/>
          <w:lang w:val="en-US"/>
        </w:rPr>
        <w:t>the sub-faculty of mathematics and informatics, Stavropol</w:t>
      </w:r>
    </w:p>
    <w:p w:rsidR="00704FF2" w:rsidRPr="00EC01C7" w:rsidRDefault="00704FF2" w:rsidP="00704FF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4357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35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A23A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kokorewa.valia@yandex.ru</w:t>
        </w:r>
      </w:hyperlink>
    </w:p>
    <w:p w:rsidR="009A5A21" w:rsidRDefault="009A5A21" w:rsidP="00704F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04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9177F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статья посвящена значимости улучшения вычислительного навыка.</w:t>
      </w:r>
      <w:r w:rsidRPr="009A5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 ряд аспектов, которые педагог должен учитывать в процессе его формирования. </w:t>
      </w:r>
    </w:p>
    <w:p w:rsidR="009A5A21" w:rsidRPr="00C11962" w:rsidRDefault="009A5A21" w:rsidP="00EC01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D05D41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Annotation:</w:t>
      </w:r>
      <w:r w:rsidRPr="00C16D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A5A21">
        <w:rPr>
          <w:rFonts w:ascii="Times New Roman" w:hAnsi="Times New Roman" w:cs="Times New Roman"/>
          <w:color w:val="333333"/>
          <w:sz w:val="28"/>
          <w:szCs w:val="28"/>
          <w:lang w:val="en-US"/>
        </w:rPr>
        <w:t>this article is devoted to the importance of improving computational skills. A number of aspects that the teacher should take into account in the process of its formation are highlighted.</w:t>
      </w:r>
    </w:p>
    <w:p w:rsidR="009A5A21" w:rsidRDefault="009A5A21" w:rsidP="00EC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математика, вычислительный навык, математические упражнения.</w:t>
      </w:r>
    </w:p>
    <w:p w:rsidR="009A5A21" w:rsidRPr="009A5A21" w:rsidRDefault="009A5A21" w:rsidP="00EC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05D41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C16D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A5A21">
        <w:rPr>
          <w:rFonts w:ascii="Times New Roman" w:hAnsi="Times New Roman" w:cs="Times New Roman"/>
          <w:color w:val="333333"/>
          <w:sz w:val="28"/>
          <w:szCs w:val="30"/>
          <w:lang w:val="en-US"/>
        </w:rPr>
        <w:t>mathematics, computational skill, mathematical exercise.</w:t>
      </w:r>
      <w:r w:rsidRPr="009A5A2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9A5A21" w:rsidRPr="009A5A21" w:rsidRDefault="009A5A21" w:rsidP="009A5A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5902" w:rsidRDefault="00992A1B" w:rsidP="00B01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нынешнего образования формирование у обучающихся вычислительной культуры занимает достаточно </w:t>
      </w:r>
      <w:r w:rsidR="00CD14F3">
        <w:rPr>
          <w:rFonts w:ascii="Times New Roman" w:hAnsi="Times New Roman" w:cs="Times New Roman"/>
          <w:sz w:val="28"/>
          <w:szCs w:val="28"/>
        </w:rPr>
        <w:t>весомую</w:t>
      </w:r>
      <w:r>
        <w:rPr>
          <w:rFonts w:ascii="Times New Roman" w:hAnsi="Times New Roman" w:cs="Times New Roman"/>
          <w:sz w:val="28"/>
          <w:szCs w:val="28"/>
        </w:rPr>
        <w:t xml:space="preserve"> позицию. Обосновано это прежде всего тем, что</w:t>
      </w:r>
      <w:r w:rsidR="00CD14F3">
        <w:rPr>
          <w:rFonts w:ascii="Times New Roman" w:hAnsi="Times New Roman" w:cs="Times New Roman"/>
          <w:sz w:val="28"/>
          <w:szCs w:val="28"/>
        </w:rPr>
        <w:t xml:space="preserve"> вычисления активизируют у детей такие психические процессы как память и внимание, оказывают непосредственное влияние на их стремление к организации своей деятельности в рациональном русле. Причем комплекс качеств, развивающихся в результате воспитания вычислительных умений и навыков не ограничивается только вышеперечисленными. Роль </w:t>
      </w:r>
      <w:r w:rsidR="00DD6D0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D14F3">
        <w:rPr>
          <w:rFonts w:ascii="Times New Roman" w:hAnsi="Times New Roman" w:cs="Times New Roman"/>
          <w:sz w:val="28"/>
          <w:szCs w:val="28"/>
        </w:rPr>
        <w:t xml:space="preserve">вычислительных знаний следует считать действительно значимой в процессе общего развития подрастающего поколения, поскольку они </w:t>
      </w:r>
      <w:r w:rsidR="00DD6D0B">
        <w:rPr>
          <w:rFonts w:ascii="Times New Roman" w:hAnsi="Times New Roman" w:cs="Times New Roman"/>
          <w:sz w:val="28"/>
          <w:szCs w:val="28"/>
        </w:rPr>
        <w:t xml:space="preserve">находят себе повсеместное применение не только в учебно-воспитательном, но и в бытовом контексте.  </w:t>
      </w:r>
      <w:r w:rsidR="003016B2">
        <w:rPr>
          <w:rFonts w:ascii="Times New Roman" w:hAnsi="Times New Roman" w:cs="Times New Roman"/>
          <w:sz w:val="28"/>
          <w:szCs w:val="28"/>
        </w:rPr>
        <w:t>Именно поэтому</w:t>
      </w:r>
      <w:r w:rsidR="00E40AE8">
        <w:rPr>
          <w:rFonts w:ascii="Times New Roman" w:hAnsi="Times New Roman" w:cs="Times New Roman"/>
          <w:sz w:val="28"/>
          <w:szCs w:val="28"/>
        </w:rPr>
        <w:t xml:space="preserve"> сегодня, когда вычислительная культура обучающихся резко снизилась,</w:t>
      </w:r>
      <w:r w:rsidR="003016B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E40AE8">
        <w:rPr>
          <w:rFonts w:ascii="Times New Roman" w:hAnsi="Times New Roman" w:cs="Times New Roman"/>
          <w:sz w:val="28"/>
          <w:szCs w:val="28"/>
        </w:rPr>
        <w:t>по ее улучшению с</w:t>
      </w:r>
      <w:r w:rsidR="00FA19FA">
        <w:rPr>
          <w:rFonts w:ascii="Times New Roman" w:hAnsi="Times New Roman" w:cs="Times New Roman"/>
          <w:sz w:val="28"/>
          <w:szCs w:val="28"/>
        </w:rPr>
        <w:t>тала</w:t>
      </w:r>
      <w:r w:rsidR="003016B2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FA19FA">
        <w:rPr>
          <w:rFonts w:ascii="Times New Roman" w:hAnsi="Times New Roman" w:cs="Times New Roman"/>
          <w:sz w:val="28"/>
          <w:szCs w:val="28"/>
        </w:rPr>
        <w:t>ть</w:t>
      </w:r>
      <w:r w:rsidR="003016B2">
        <w:rPr>
          <w:rFonts w:ascii="Times New Roman" w:hAnsi="Times New Roman" w:cs="Times New Roman"/>
          <w:sz w:val="28"/>
          <w:szCs w:val="28"/>
        </w:rPr>
        <w:t xml:space="preserve"> в образовательной среде едва ли ни одно из ведущих мест.</w:t>
      </w:r>
    </w:p>
    <w:p w:rsidR="00CC6E03" w:rsidRDefault="00CC6E03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внимания тот факт, что вычислительная культура современного ребенка крайне неразвита. Самостоятельный счет дается ему с большим трудом, поскольку заменяется </w:t>
      </w:r>
      <w:r w:rsidR="0002782B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техническим способом вычисления. Рациональность </w:t>
      </w:r>
      <w:r w:rsidR="0002782B">
        <w:rPr>
          <w:rFonts w:ascii="Times New Roman" w:hAnsi="Times New Roman" w:cs="Times New Roman"/>
          <w:sz w:val="28"/>
          <w:szCs w:val="28"/>
        </w:rPr>
        <w:t xml:space="preserve">действий детей </w:t>
      </w:r>
      <w:r>
        <w:rPr>
          <w:rFonts w:ascii="Times New Roman" w:hAnsi="Times New Roman" w:cs="Times New Roman"/>
          <w:sz w:val="28"/>
          <w:szCs w:val="28"/>
        </w:rPr>
        <w:t xml:space="preserve">тоже нередко дает сбои по причине отсутствия практики в </w:t>
      </w:r>
      <w:r w:rsidR="0002782B">
        <w:rPr>
          <w:rFonts w:ascii="Times New Roman" w:hAnsi="Times New Roman" w:cs="Times New Roman"/>
          <w:sz w:val="28"/>
          <w:szCs w:val="28"/>
        </w:rPr>
        <w:t>последовательной, приемлемой образовательной системой</w:t>
      </w:r>
      <w:r>
        <w:rPr>
          <w:rFonts w:ascii="Times New Roman" w:hAnsi="Times New Roman" w:cs="Times New Roman"/>
          <w:sz w:val="28"/>
          <w:szCs w:val="28"/>
        </w:rPr>
        <w:t xml:space="preserve"> фиксации результатов того или иного вычисления</w:t>
      </w:r>
      <w:r w:rsidR="003603B7">
        <w:rPr>
          <w:rFonts w:ascii="Times New Roman" w:hAnsi="Times New Roman" w:cs="Times New Roman"/>
          <w:sz w:val="28"/>
          <w:szCs w:val="28"/>
        </w:rPr>
        <w:t xml:space="preserve">. Ознакомление обучающихся с дополнительными </w:t>
      </w:r>
      <w:r w:rsidR="00DF521C">
        <w:rPr>
          <w:rFonts w:ascii="Times New Roman" w:hAnsi="Times New Roman" w:cs="Times New Roman"/>
          <w:sz w:val="28"/>
          <w:szCs w:val="28"/>
        </w:rPr>
        <w:t>вычислительными приемами</w:t>
      </w:r>
      <w:r w:rsidR="003603B7">
        <w:rPr>
          <w:rFonts w:ascii="Times New Roman" w:hAnsi="Times New Roman" w:cs="Times New Roman"/>
          <w:sz w:val="28"/>
          <w:szCs w:val="28"/>
        </w:rPr>
        <w:t xml:space="preserve"> устного и письменного характера могут существенно сократить время, затрачиваемое </w:t>
      </w:r>
      <w:r w:rsidR="00DF521C">
        <w:rPr>
          <w:rFonts w:ascii="Times New Roman" w:hAnsi="Times New Roman" w:cs="Times New Roman"/>
          <w:sz w:val="28"/>
          <w:szCs w:val="28"/>
        </w:rPr>
        <w:t xml:space="preserve">на процессы вычисления и записи, а также исключить использование вычислительной техники вообще. </w:t>
      </w:r>
      <w:r w:rsidR="00495AC2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вычислительных навыков чрезвычайно положительно </w:t>
      </w:r>
      <w:r w:rsidR="00495AC2">
        <w:rPr>
          <w:rFonts w:ascii="Times New Roman" w:hAnsi="Times New Roman" w:cs="Times New Roman"/>
          <w:sz w:val="28"/>
          <w:szCs w:val="28"/>
        </w:rPr>
        <w:lastRenderedPageBreak/>
        <w:t>сказывается как на процессе обучения, так и на индивидуальном становлении самого обучающегося</w:t>
      </w:r>
      <w:r w:rsidR="00124321">
        <w:rPr>
          <w:rFonts w:ascii="Times New Roman" w:hAnsi="Times New Roman" w:cs="Times New Roman"/>
          <w:sz w:val="28"/>
          <w:szCs w:val="28"/>
        </w:rPr>
        <w:t xml:space="preserve"> 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[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1, С. 112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]</w:t>
      </w:r>
      <w:r w:rsidR="00495AC2">
        <w:rPr>
          <w:rFonts w:ascii="Times New Roman" w:hAnsi="Times New Roman" w:cs="Times New Roman"/>
          <w:sz w:val="28"/>
          <w:szCs w:val="28"/>
        </w:rPr>
        <w:t>.</w:t>
      </w:r>
    </w:p>
    <w:p w:rsidR="00AA5D19" w:rsidRDefault="00AA5D19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CA3CA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детей вычислительных компетенций посвящены исследования </w:t>
      </w:r>
      <w:r w:rsidRPr="00AA5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И. Ерофеев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</w:t>
      </w:r>
      <w:r w:rsidRPr="00AA5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И. Непомнящ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AA5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 А. Смоленцев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AA5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 И. Щербаков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124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5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др.</w:t>
      </w:r>
    </w:p>
    <w:p w:rsidR="00110E27" w:rsidRDefault="00110E27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формированию у подрастающего поколения эффективных в учебно-воспитательном процессе вычислительных навыков</w:t>
      </w:r>
      <w:r w:rsidR="00A70FA3">
        <w:rPr>
          <w:rFonts w:ascii="Times New Roman" w:hAnsi="Times New Roman" w:cs="Times New Roman"/>
          <w:sz w:val="28"/>
          <w:szCs w:val="28"/>
        </w:rPr>
        <w:t xml:space="preserve"> является одной из ключевых задач в курсе преподавания математических дисциплин.</w:t>
      </w:r>
      <w:r w:rsidR="0039021F">
        <w:rPr>
          <w:rFonts w:ascii="Times New Roman" w:hAnsi="Times New Roman" w:cs="Times New Roman"/>
          <w:sz w:val="28"/>
          <w:szCs w:val="28"/>
        </w:rPr>
        <w:t xml:space="preserve"> Сами же вычислительные навыки выступают важной составляющей навыков, развиваемых в результате математической деятельности. </w:t>
      </w:r>
      <w:r w:rsidR="00400322">
        <w:rPr>
          <w:rFonts w:ascii="Times New Roman" w:hAnsi="Times New Roman" w:cs="Times New Roman"/>
          <w:sz w:val="28"/>
          <w:szCs w:val="28"/>
        </w:rPr>
        <w:t xml:space="preserve">Большинство формируемых в контексте такой деятельности навыков достаточно сложны, поскольку основой для их воспитания выступают другие умения. </w:t>
      </w:r>
      <w:r w:rsidR="00400322" w:rsidRPr="00400322">
        <w:rPr>
          <w:rFonts w:ascii="Times New Roman" w:hAnsi="Times New Roman" w:cs="Times New Roman"/>
          <w:color w:val="000000"/>
          <w:sz w:val="28"/>
          <w:szCs w:val="28"/>
        </w:rPr>
        <w:t>Так, навык сложения дробей с разными знаменателями основан на умении находить наименьшее общее кратное двух натуральных чисел, применять основное свойство дроби при приведении дробей к общему знаменателю, складывать дроби с одинаковыми знаменателями. В свою очередь каждые из указанных умений и навыков также имеют сложную структуру. Отсутствие какого-либо из элементарных умений и навыков служит причиной несформированности сложного навыка. Общеизвестно, что умения и навыки быстрее усваиваются и дольше сохраняются, если их формирование происходит на сознательной основе (дидактический принцип сознательности). Тренировки без достаточного понимания изучаемого редко приводят к прочным умениям и навыкам. Поэтому формированию навыков учащихся должно предшествовать понимание ими сути изучаемого действия</w:t>
      </w:r>
      <w:r w:rsidR="00124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[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4, С. 215</w:t>
      </w:r>
      <w:bookmarkStart w:id="0" w:name="_GoBack"/>
      <w:bookmarkEnd w:id="0"/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]</w:t>
      </w:r>
      <w:r w:rsidR="00400322" w:rsidRPr="004003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296" w:rsidRDefault="00AD2296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Признаком наличия у ребенка вычислительной культуры принято считать в достаточной мере развитые умения осуществления устного и письменного вычисления, рациональной организации хода вычислений, присутствие убежденности в верности полученных результатов. Знание обучающимся правил и вычислительных алгоритмов указывает на качество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вычислительных умений. Степень овладения вычислительными умениями состоит в тесной связи с </w:t>
      </w:r>
      <w:r w:rsidR="00616A46">
        <w:rPr>
          <w:rFonts w:ascii="Times New Roman" w:hAnsi="Times New Roman" w:cs="Times New Roman"/>
          <w:sz w:val="28"/>
          <w:szCs w:val="28"/>
        </w:rPr>
        <w:t>четкостью сформулированного правила и пониманием принципов его применения. Формирование умения происходит вследствие целенаправленного выполнения комплекса заданий. Особую значимость в данном случае представляет доведение владения определенными вычислительными умениями до полноценных навыков.</w:t>
      </w:r>
    </w:p>
    <w:p w:rsidR="00D91BFB" w:rsidRDefault="00D91BFB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Отличие вычислительных навыков от умений состоит в бесконтрольной природе их выполнения. </w:t>
      </w:r>
      <w:r w:rsidR="005E7D75">
        <w:rPr>
          <w:rFonts w:ascii="Times New Roman" w:hAnsi="Times New Roman" w:cs="Times New Roman"/>
          <w:sz w:val="28"/>
          <w:szCs w:val="28"/>
        </w:rPr>
        <w:t xml:space="preserve">Такая степень овладения умениями достигается в результате целенаправленного их формирования. Динамика становления вычислительных навыков ускоряется, если вычислительный процесс и его специфика становятся ясны обучающемуся. Для обучения вычислению и техникам его наиболее эффективного осуществления могут быть созданы условия лишь в том случае, когда педагог отчетливо представляет, какие навыки и умения </w:t>
      </w:r>
      <w:r w:rsidR="00AD2296">
        <w:rPr>
          <w:rFonts w:ascii="Times New Roman" w:hAnsi="Times New Roman" w:cs="Times New Roman"/>
          <w:sz w:val="28"/>
          <w:szCs w:val="28"/>
        </w:rPr>
        <w:t xml:space="preserve">вычислительного характера </w:t>
      </w:r>
      <w:r w:rsidR="005E7D75">
        <w:rPr>
          <w:rFonts w:ascii="Times New Roman" w:hAnsi="Times New Roman" w:cs="Times New Roman"/>
          <w:sz w:val="28"/>
          <w:szCs w:val="28"/>
        </w:rPr>
        <w:t>требуют выработки или улучшения.</w:t>
      </w:r>
    </w:p>
    <w:p w:rsidR="00124391" w:rsidRDefault="000A712F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Вычислительным навыкам, как и любым другим, необходимо учить. Выделяют ряд следующих </w:t>
      </w:r>
      <w:r w:rsidR="00E07586">
        <w:rPr>
          <w:rFonts w:ascii="Times New Roman" w:hAnsi="Times New Roman" w:cs="Times New Roman"/>
          <w:sz w:val="28"/>
          <w:szCs w:val="28"/>
        </w:rPr>
        <w:t>аспектов, которые педагог должен учитывать в процессе его формирования:</w:t>
      </w:r>
    </w:p>
    <w:p w:rsidR="00E07586" w:rsidRDefault="00873BEA" w:rsidP="00B012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знакомства обучающихся с принципами применения того или иного вычислительного алгоритма;</w:t>
      </w:r>
    </w:p>
    <w:p w:rsidR="00873BEA" w:rsidRDefault="00873BEA" w:rsidP="00B012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овладения обучающимися конкретными вычислительными операциями, лежащими в основе рассмотренного алгоритма. На данном этапе</w:t>
      </w:r>
      <w:r w:rsidR="00DC3053">
        <w:rPr>
          <w:rFonts w:ascii="Times New Roman" w:hAnsi="Times New Roman" w:cs="Times New Roman"/>
          <w:sz w:val="28"/>
          <w:szCs w:val="28"/>
        </w:rPr>
        <w:t xml:space="preserve"> обязательно обращение к тщательно продуманной системе упражнений, опирающейся на принцип последовательного их усложнения.Вычислительные задания должны быть разнообразны как с позиций содержания, так и с позиций формы, поскольку в противном случае прочность формируемого навыка достигнута не будет</w:t>
      </w:r>
      <w:r w:rsidR="00C727A2">
        <w:rPr>
          <w:rFonts w:ascii="Times New Roman" w:hAnsi="Times New Roman" w:cs="Times New Roman"/>
          <w:sz w:val="28"/>
          <w:szCs w:val="28"/>
        </w:rPr>
        <w:t>;</w:t>
      </w:r>
    </w:p>
    <w:p w:rsidR="00C727A2" w:rsidRDefault="00C727A2" w:rsidP="00B012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закрепления рассмотренного алгоритма, т.е. использовать его применение во всех стандартных и нестандартных ситуациях. Поскольку уровень вычислительных навыков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систематичностью закрепления усвоенных ранее вычислительных приемов и приобретением новых в связи с изучаемым материалом, этот аспект принято считать немаловажным.</w:t>
      </w:r>
    </w:p>
    <w:p w:rsidR="00C727A2" w:rsidRPr="00873BEA" w:rsidRDefault="00737FE7" w:rsidP="00B012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проверки овладения обучающимися заданным образовательной программой алгоритмом. В ходе организации данного этапа педагогом </w:t>
      </w:r>
      <w:r w:rsidR="0087077A">
        <w:rPr>
          <w:rFonts w:ascii="Times New Roman" w:hAnsi="Times New Roman" w:cs="Times New Roman"/>
          <w:sz w:val="28"/>
          <w:szCs w:val="28"/>
        </w:rPr>
        <w:t>проводятся самостоятельные работы, осуществляется наблюдение за результатами вычислений детей в классе. В результате анализа работ школьников письменного и устного характера учителем выявляется степень овладения ими знаний по рассмотренному материалу, количество и частотность допущения ошибок при проведении вычислительных операций, необходимость ликвидации имеющихся пробелов.</w:t>
      </w:r>
    </w:p>
    <w:p w:rsidR="00495AC2" w:rsidRDefault="007522D1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2D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вычислительные навыки нужны и при изучении программного материала в школе, и в жизни. Кроме того, они окажутся полезными для прикидки ожидаемого результата не только в учебной деятельности, но и </w:t>
      </w:r>
      <w:r w:rsidR="00EC73E0">
        <w:rPr>
          <w:rFonts w:ascii="Times New Roman" w:hAnsi="Times New Roman" w:cs="Times New Roman"/>
          <w:color w:val="000000"/>
          <w:sz w:val="28"/>
          <w:szCs w:val="28"/>
        </w:rPr>
        <w:t>повседневности</w:t>
      </w:r>
      <w:r w:rsidRPr="007522D1">
        <w:rPr>
          <w:rFonts w:ascii="Times New Roman" w:hAnsi="Times New Roman" w:cs="Times New Roman"/>
          <w:color w:val="000000"/>
          <w:sz w:val="28"/>
          <w:szCs w:val="28"/>
        </w:rPr>
        <w:t xml:space="preserve">. Именно поэтому учить </w:t>
      </w:r>
      <w:r w:rsidR="00EC73E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Pr="007522D1">
        <w:rPr>
          <w:rFonts w:ascii="Times New Roman" w:hAnsi="Times New Roman" w:cs="Times New Roman"/>
          <w:color w:val="000000"/>
          <w:sz w:val="28"/>
          <w:szCs w:val="28"/>
        </w:rPr>
        <w:t>быстро, правильно и рационально считать в школе необходимо и не только на уроках, но и на внеклассных занятиях по математике.  </w:t>
      </w:r>
    </w:p>
    <w:p w:rsidR="00AB5F74" w:rsidRDefault="008712DF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Особого внимания в рамках организации работы по улучшению вычислительного навыка заслуживает </w:t>
      </w:r>
      <w:r w:rsidR="00165B27">
        <w:rPr>
          <w:rFonts w:ascii="Times New Roman" w:hAnsi="Times New Roman" w:cs="Times New Roman"/>
          <w:color w:val="000000"/>
          <w:sz w:val="28"/>
          <w:szCs w:val="28"/>
        </w:rPr>
        <w:t>устная работа с обучающимися, в процессе которой педагог направляет свои усилия на диалоговое взаимодействие с детьми с ходе выполнения ими вычислительных операций. Устные упражнения как разновидность устной формы работы по формированию вычислительной культуры занимают важное место в процессе обучения. Современная литература изобилует многообразием таких заданий, расширившим свои границы благодаря введению алгебраического и геометрического материалов, а также повышенн</w:t>
      </w:r>
      <w:r w:rsidR="00344E94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165B27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к свойствам действий над числами и величинами</w:t>
      </w:r>
      <w:r w:rsidR="00124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[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3, С. 47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]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344E94" w:rsidRDefault="00344E94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17">
        <w:rPr>
          <w:rFonts w:ascii="Times New Roman" w:hAnsi="Times New Roman" w:cs="Times New Roman"/>
          <w:sz w:val="28"/>
          <w:szCs w:val="28"/>
        </w:rPr>
        <w:t xml:space="preserve">Важность и необходимость устных упражнений доказывать не приходиться. Значение их велико в формировании вычислительных навыков </w:t>
      </w:r>
      <w:r w:rsidRPr="00BE7C17">
        <w:rPr>
          <w:rFonts w:ascii="Times New Roman" w:hAnsi="Times New Roman" w:cs="Times New Roman"/>
          <w:sz w:val="28"/>
          <w:szCs w:val="28"/>
        </w:rPr>
        <w:lastRenderedPageBreak/>
        <w:t>и в совершенствовании знаний по нумерации, и в развитии личностных качеств реб</w:t>
      </w:r>
      <w:r w:rsidR="00BE7C17" w:rsidRPr="00BE7C17">
        <w:rPr>
          <w:rFonts w:ascii="Times New Roman" w:hAnsi="Times New Roman" w:cs="Times New Roman"/>
          <w:sz w:val="28"/>
          <w:szCs w:val="28"/>
        </w:rPr>
        <w:t>е</w:t>
      </w:r>
      <w:r w:rsidRPr="00BE7C17">
        <w:rPr>
          <w:rFonts w:ascii="Times New Roman" w:hAnsi="Times New Roman" w:cs="Times New Roman"/>
          <w:sz w:val="28"/>
          <w:szCs w:val="28"/>
        </w:rPr>
        <w:t>нка.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</w:t>
      </w:r>
    </w:p>
    <w:p w:rsidR="00A13A15" w:rsidRDefault="00A13A15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устных упражнений характерна вопросно-ответная форма, одновременность выполнения всеми участниками учебно-воспитательного процесса. Задания такой направленности заключают в себе пользу еще и по той причине, что влияют на активизацию мыслительной деятельности обучающихся. В ходе выполнения таких упражнений развиваются память, внимание и речь, способность к слуховому восприятию и оперативному реагированию. </w:t>
      </w:r>
    </w:p>
    <w:p w:rsidR="00E40AE8" w:rsidRDefault="00A13A15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15">
        <w:rPr>
          <w:rFonts w:ascii="Times New Roman" w:hAnsi="Times New Roman" w:cs="Times New Roman"/>
          <w:sz w:val="28"/>
          <w:szCs w:val="28"/>
        </w:rPr>
        <w:t>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вычислять трудно.</w:t>
      </w:r>
    </w:p>
    <w:p w:rsidR="000F18AE" w:rsidRDefault="000F18AE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устных вычислениях должны гармонично дополнять другие формы работы в контексте урока, чтобы он оказался эффективен. Их можно чередовать с проверкой выполненного обучающимися домашнего задания, элементами закрепления изученного материала</w:t>
      </w:r>
      <w:r w:rsidR="00370C42">
        <w:rPr>
          <w:rFonts w:ascii="Times New Roman" w:hAnsi="Times New Roman" w:cs="Times New Roman"/>
          <w:sz w:val="28"/>
          <w:szCs w:val="28"/>
        </w:rPr>
        <w:t xml:space="preserve">, предлагать в контексте опроса. Следует отметить, что при подборе устных упражнений педагог должен ориентироваться на </w:t>
      </w:r>
      <w:r w:rsidR="00A031D1"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обучающихся, стараться где-то разнообразить материал, а где-то, наоборот, выдержать его однообразность для отработки вычислительного навыка. </w:t>
      </w:r>
    </w:p>
    <w:p w:rsidR="00A031D1" w:rsidRDefault="00A031D1" w:rsidP="00B0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устный счет на математических занятиях оказывает значимое влияние на развитие и формирование прочных вычислительных навыков, при этом играя немаловажную роль в процессах привития и повышения у детей познавательного интереса к урокам математической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направленности в качестве одного из ведущих мотивов учебно-воспитательной деятельности, развития логического мышления и личностных качеств ребенка</w:t>
      </w:r>
      <w:r w:rsidR="00B012DD">
        <w:rPr>
          <w:rFonts w:ascii="Times New Roman" w:hAnsi="Times New Roman" w:cs="Times New Roman"/>
          <w:sz w:val="28"/>
          <w:szCs w:val="28"/>
        </w:rPr>
        <w:t xml:space="preserve"> 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[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2, С. 36</w:t>
      </w:r>
      <w:r w:rsidR="00B7029E" w:rsidRPr="00323A4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]</w:t>
      </w:r>
      <w:r w:rsidR="00B7029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B012DD" w:rsidRDefault="00B012DD" w:rsidP="00B012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696D" w:rsidRDefault="00B012DD" w:rsidP="00B012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97127A" w:rsidRDefault="0097127A" w:rsidP="00B01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Ерофеева Т.И. Дошкольник изучает математику: Метод. пособие для воспитателей, работающих с детьми седьмого года жизни / Т.И. Ерофеева. – М.: Просвещение, 2006. – 176 с.</w:t>
      </w:r>
    </w:p>
    <w:p w:rsidR="00000AC9" w:rsidRDefault="0097127A" w:rsidP="00B01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27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Непомнящая Н</w:t>
      </w:r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.И. Становление личности ребенка 6—7 лет/</w:t>
      </w:r>
      <w:proofErr w:type="spellStart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</w:t>
      </w:r>
      <w:proofErr w:type="spellEnd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.-</w:t>
      </w:r>
      <w:proofErr w:type="spellStart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</w:t>
      </w:r>
      <w:proofErr w:type="spellEnd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ин-т общей и педагогической психологии Акад. </w:t>
      </w:r>
      <w:proofErr w:type="spellStart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</w:t>
      </w:r>
      <w:proofErr w:type="spellEnd"/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наук СССР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</w:t>
      </w:r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Педагогика, 1992.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9712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160 с.</w:t>
      </w:r>
    </w:p>
    <w:p w:rsidR="0097127A" w:rsidRPr="00000AC9" w:rsidRDefault="0097127A" w:rsidP="00B01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Смоленцева А.А. Сюжетно-дидактические игры с математическим содержанием</w:t>
      </w:r>
      <w:r w:rsidR="00000AC9"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000AC9" w:rsidRPr="00000A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А.А. Смоленцева</w:t>
      </w:r>
      <w:r w:rsidR="00000A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– </w:t>
      </w: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Москва: Просвещение, 1987. </w:t>
      </w:r>
      <w:r w:rsid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97 с.</w:t>
      </w:r>
    </w:p>
    <w:p w:rsidR="0097127A" w:rsidRPr="00B012DD" w:rsidRDefault="00000AC9" w:rsidP="00B01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Щербакова Е.И. Теория и методика математического развития дошкольников: Учеб. пособие / </w:t>
      </w:r>
      <w:r w:rsidRPr="00000AC9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Е. И. Щербакова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</w:t>
      </w: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Издательство Московского психолого-социального института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2005.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000A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392 с.</w:t>
      </w:r>
    </w:p>
    <w:p w:rsidR="00B012DD" w:rsidRPr="00B22A2F" w:rsidRDefault="00B012DD" w:rsidP="00704FF2">
      <w:pPr>
        <w:shd w:val="clear" w:color="auto" w:fill="FFFFFF"/>
        <w:spacing w:before="100" w:beforeAutospacing="1" w:after="100" w:afterAutospacing="1" w:line="36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2A2F" w:rsidRDefault="00B22A2F" w:rsidP="00B012D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2A2F" w:rsidRDefault="00B22A2F" w:rsidP="00B012D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2A2F" w:rsidRDefault="00B22A2F" w:rsidP="00B012DD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696D" w:rsidRPr="00EF696D" w:rsidRDefault="00EF696D" w:rsidP="00704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96D" w:rsidRPr="00EF696D" w:rsidSect="0087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0B21"/>
    <w:multiLevelType w:val="hybridMultilevel"/>
    <w:tmpl w:val="9776FC56"/>
    <w:lvl w:ilvl="0" w:tplc="F06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12A30"/>
    <w:multiLevelType w:val="multilevel"/>
    <w:tmpl w:val="4EF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D00DD"/>
    <w:multiLevelType w:val="multilevel"/>
    <w:tmpl w:val="924E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52B15"/>
    <w:rsid w:val="00000AC9"/>
    <w:rsid w:val="0002782B"/>
    <w:rsid w:val="00043571"/>
    <w:rsid w:val="000A712F"/>
    <w:rsid w:val="000B1BFA"/>
    <w:rsid w:val="000F18AE"/>
    <w:rsid w:val="00110E27"/>
    <w:rsid w:val="00124321"/>
    <w:rsid w:val="00124391"/>
    <w:rsid w:val="00165B27"/>
    <w:rsid w:val="00283993"/>
    <w:rsid w:val="003016B2"/>
    <w:rsid w:val="00334D64"/>
    <w:rsid w:val="00344E94"/>
    <w:rsid w:val="00351286"/>
    <w:rsid w:val="003603B7"/>
    <w:rsid w:val="00370C42"/>
    <w:rsid w:val="0039021F"/>
    <w:rsid w:val="00400322"/>
    <w:rsid w:val="00437FB7"/>
    <w:rsid w:val="00473260"/>
    <w:rsid w:val="00495AC2"/>
    <w:rsid w:val="005E7D75"/>
    <w:rsid w:val="00611F68"/>
    <w:rsid w:val="00616A46"/>
    <w:rsid w:val="00652B15"/>
    <w:rsid w:val="00704FF2"/>
    <w:rsid w:val="007057F9"/>
    <w:rsid w:val="00737FE7"/>
    <w:rsid w:val="007522D1"/>
    <w:rsid w:val="00815C66"/>
    <w:rsid w:val="008321AF"/>
    <w:rsid w:val="0087077A"/>
    <w:rsid w:val="008712DF"/>
    <w:rsid w:val="008718AA"/>
    <w:rsid w:val="00873BEA"/>
    <w:rsid w:val="008A65F1"/>
    <w:rsid w:val="008D0240"/>
    <w:rsid w:val="008D286A"/>
    <w:rsid w:val="00910330"/>
    <w:rsid w:val="0097127A"/>
    <w:rsid w:val="00992A1B"/>
    <w:rsid w:val="009A5A21"/>
    <w:rsid w:val="00A031D1"/>
    <w:rsid w:val="00A13A15"/>
    <w:rsid w:val="00A417FC"/>
    <w:rsid w:val="00A70FA3"/>
    <w:rsid w:val="00AA5D19"/>
    <w:rsid w:val="00AB5F74"/>
    <w:rsid w:val="00AD203D"/>
    <w:rsid w:val="00AD2296"/>
    <w:rsid w:val="00B012DD"/>
    <w:rsid w:val="00B22A2F"/>
    <w:rsid w:val="00B7029E"/>
    <w:rsid w:val="00BD0B0E"/>
    <w:rsid w:val="00BE7C17"/>
    <w:rsid w:val="00C11962"/>
    <w:rsid w:val="00C35BBE"/>
    <w:rsid w:val="00C727A2"/>
    <w:rsid w:val="00C867B0"/>
    <w:rsid w:val="00CA3CAE"/>
    <w:rsid w:val="00CA592B"/>
    <w:rsid w:val="00CC6E03"/>
    <w:rsid w:val="00CD14F3"/>
    <w:rsid w:val="00D07994"/>
    <w:rsid w:val="00D91BFB"/>
    <w:rsid w:val="00DA5902"/>
    <w:rsid w:val="00DC3053"/>
    <w:rsid w:val="00DD6D0B"/>
    <w:rsid w:val="00DF521C"/>
    <w:rsid w:val="00E07586"/>
    <w:rsid w:val="00E40AE8"/>
    <w:rsid w:val="00EC01C7"/>
    <w:rsid w:val="00EC73E0"/>
    <w:rsid w:val="00ED4095"/>
    <w:rsid w:val="00EF696D"/>
    <w:rsid w:val="00F71F69"/>
    <w:rsid w:val="00FA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AA"/>
  </w:style>
  <w:style w:type="paragraph" w:styleId="1">
    <w:name w:val="heading 1"/>
    <w:basedOn w:val="a"/>
    <w:link w:val="10"/>
    <w:uiPriority w:val="9"/>
    <w:qFormat/>
    <w:rsid w:val="00971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EA"/>
    <w:pPr>
      <w:ind w:left="720"/>
      <w:contextualSpacing/>
    </w:pPr>
  </w:style>
  <w:style w:type="character" w:styleId="a4">
    <w:name w:val="Emphasis"/>
    <w:basedOn w:val="a0"/>
    <w:uiPriority w:val="20"/>
    <w:qFormat/>
    <w:rsid w:val="009712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1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01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705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9426">
                      <w:marLeft w:val="167"/>
                      <w:marRight w:val="335"/>
                      <w:marTop w:val="17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5224">
                      <w:marLeft w:val="9864"/>
                      <w:marRight w:val="0"/>
                      <w:marTop w:val="52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770">
              <w:marLeft w:val="167"/>
              <w:marRight w:val="335"/>
              <w:marTop w:val="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619">
              <w:marLeft w:val="9864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rewa.val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 Эльдо</dc:creator>
  <cp:keywords/>
  <dc:description/>
  <cp:lastModifiedBy>user</cp:lastModifiedBy>
  <cp:revision>65</cp:revision>
  <dcterms:created xsi:type="dcterms:W3CDTF">2018-04-13T12:59:00Z</dcterms:created>
  <dcterms:modified xsi:type="dcterms:W3CDTF">2018-06-04T07:25:00Z</dcterms:modified>
</cp:coreProperties>
</file>