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91" w:rsidRDefault="0016111C" w:rsidP="00161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11C">
        <w:rPr>
          <w:rFonts w:ascii="Times New Roman" w:hAnsi="Times New Roman" w:cs="Times New Roman"/>
          <w:b/>
          <w:sz w:val="28"/>
          <w:szCs w:val="28"/>
        </w:rPr>
        <w:t>Зависимость репродуктивного здоровья населения от неблагоприятных факторов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6111C" w:rsidRDefault="0016111C" w:rsidP="0016111C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Курочкина Ольга Васильевна</w:t>
      </w:r>
    </w:p>
    <w:p w:rsidR="0016111C" w:rsidRDefault="0016111C" w:rsidP="0016111C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преподаватель ГБПОУ «Кропоткинский медицинский колледж»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Люди фертильного возраста – это люди, </w:t>
      </w:r>
      <w:r w:rsidR="00B0107E" w:rsidRPr="005E00A5">
        <w:rPr>
          <w:rFonts w:ascii="Times New Roman" w:eastAsia="Times New Roman" w:hAnsi="Times New Roman" w:cs="Times New Roman"/>
          <w:sz w:val="28"/>
          <w:szCs w:val="28"/>
        </w:rPr>
        <w:t xml:space="preserve">способные к воспроизводству потомства. А качество рождённого потомства напрямую зависит и определяется здоровьем лиц фертильного возраста. </w:t>
      </w:r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Именно это обязательное условие  развития человеческого общества и обусловило необходимость выделения, как одной из </w:t>
      </w:r>
      <w:r w:rsidR="00B0107E" w:rsidRPr="005E00A5">
        <w:rPr>
          <w:rFonts w:ascii="Times New Roman" w:eastAsia="Times New Roman" w:hAnsi="Times New Roman" w:cs="Times New Roman"/>
          <w:sz w:val="28"/>
          <w:szCs w:val="28"/>
        </w:rPr>
        <w:t xml:space="preserve">главных </w:t>
      </w:r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составляющих здоровья населения, понятия репродуктивного здоровья. </w:t>
      </w:r>
    </w:p>
    <w:p w:rsidR="00000000" w:rsidRPr="005E00A5" w:rsidRDefault="005E00A5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>Под репродуктивным здоровьем подразумевается состояние полного ф</w:t>
      </w:r>
      <w:r w:rsidRPr="005E00A5">
        <w:rPr>
          <w:rFonts w:ascii="Times New Roman" w:eastAsia="Times New Roman" w:hAnsi="Times New Roman" w:cs="Times New Roman"/>
          <w:sz w:val="28"/>
          <w:szCs w:val="28"/>
        </w:rPr>
        <w:t>изического и социального благополучия, а не только отсутствие заболеваний репродуктивной системы.</w:t>
      </w:r>
    </w:p>
    <w:p w:rsidR="00000000" w:rsidRPr="005E00A5" w:rsidRDefault="005E00A5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>Репродуктивная система</w:t>
      </w:r>
      <w:r w:rsidR="00B0107E" w:rsidRPr="005E0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- это совокупность органов и систем организма, обеспечивающих функцию воспроизводства (деторождения). 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>Состояние репродуктивного здоровья во многом определяется образом жизни человека, а также ответственным отношением к половой жизни. Все это влияет на стабильность семейных отношений, общее самочувствие человека.</w:t>
      </w:r>
      <w:r w:rsidR="00B0107E" w:rsidRPr="005E0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Основы репродуктивного здоровья закладываются в детском и юношеском возрасте. 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Охрана репродуктивного здоровья представляет собой совокупность факторов, методов, процедур и услуг, оказывающих поддержку репродуктивному здоровью и содействующих благосостоянию семьи или отдельного человека путем профилактики и решения проблем, связанных с репродуктивной функцией. 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Охрана репродуктивного здоровья представляет собой совокупность факторов, методов, процедур и услуг, оказывающих поддержку репродуктивному здоровью и содействующих благосостоянию семьи или отдельного человека путем профилактики и решения проблем, связанных с репродуктивной функцией. 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Существенный урон репродуктивному здоровью подрастающего поколения и взрослого народонаселения РФ причиняется инфекциями, передающимися преимущественно половым путем. Среди таковых лидирующее положение занимают сифилис, гонорея, трихомониаз, </w:t>
      </w:r>
      <w:proofErr w:type="spellStart"/>
      <w:r w:rsidRPr="005E00A5">
        <w:rPr>
          <w:rFonts w:ascii="Times New Roman" w:eastAsia="Times New Roman" w:hAnsi="Times New Roman" w:cs="Times New Roman"/>
          <w:sz w:val="28"/>
          <w:szCs w:val="28"/>
        </w:rPr>
        <w:t>хламидиоз</w:t>
      </w:r>
      <w:proofErr w:type="spellEnd"/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00A5">
        <w:rPr>
          <w:rFonts w:ascii="Times New Roman" w:eastAsia="Times New Roman" w:hAnsi="Times New Roman" w:cs="Times New Roman"/>
          <w:sz w:val="28"/>
          <w:szCs w:val="28"/>
        </w:rPr>
        <w:t>микоплазмоз</w:t>
      </w:r>
      <w:proofErr w:type="spellEnd"/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Одной из актуальных проблем охраны репродуктивного здоровья являются аборты. В последние годы намечается тенденция к снижению количества абортов. Остается высоким процент женщин, первая беременность которых заканчивается абортом. 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>Еще одной проблемой, связанной с репродуктивным здоровьем населения, является проблема планирования семьи. Планирование семьи</w:t>
      </w:r>
      <w:r w:rsidR="00B0107E" w:rsidRPr="005E0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- это профилактическая мера здравоохранения с семейным и социальным аспектом, содействующая оптимальному гуманитарному развитию. 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основными проблемами репродуктивного здоровья населения являются</w:t>
      </w:r>
      <w:r w:rsidRPr="005E00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>1)низкая информированность населения в вопросах охраны сексуального и репродуктивного здоровья;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>2)недостаточное качество, отсутствие системы полового воспитания детей и подростков;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>3)широкая распространенность инфекций, передаваемых половым путем;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>4)высокий уровень абортов;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5)недостаточная насыщенность </w:t>
      </w:r>
      <w:proofErr w:type="gramStart"/>
      <w:r w:rsidRPr="005E00A5">
        <w:rPr>
          <w:rFonts w:ascii="Times New Roman" w:eastAsia="Times New Roman" w:hAnsi="Times New Roman" w:cs="Times New Roman"/>
          <w:sz w:val="28"/>
          <w:szCs w:val="28"/>
        </w:rPr>
        <w:t>фармацевтического</w:t>
      </w:r>
      <w:proofErr w:type="gramEnd"/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>рынка качественными контрацептивными средствами последнего поколения;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>6)практическое отсутствие исследований по изучению потребностей населения в услугах по охране сексуального и репродуктивного здоровья.</w:t>
      </w:r>
    </w:p>
    <w:p w:rsidR="00B0107E" w:rsidRPr="005E00A5" w:rsidRDefault="00B0107E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Неблагоприятные факторы действуют на репродуктивное здоровье человека отрицательно. 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На формирование экологически зависимой патологии репродуктивной системы оказывают влияние специфические, неспецифические и конституциональные факторы. Эти нарушения проявляются в виде клинических, патофизиологических, иммунологических и биохимических изменений, имеющих сходные результаты при воздействии самых разных факторов окружающей среды. Возникающие расстройства репродуктивного здоровья проявляются в форме снижения фертильности, т.е. способности к зачатию ребенка, учащения патологии беременности, повышения частоты нарушений менструальной функции и </w:t>
      </w:r>
      <w:r w:rsidRPr="005E00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неспецифических хронических воспалительных заболеваний половых органов. 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интенсивно развивается </w:t>
      </w:r>
      <w:proofErr w:type="gramStart"/>
      <w:r w:rsidRPr="005E00A5">
        <w:rPr>
          <w:rFonts w:ascii="Times New Roman" w:eastAsia="Times New Roman" w:hAnsi="Times New Roman" w:cs="Times New Roman"/>
          <w:sz w:val="28"/>
          <w:szCs w:val="28"/>
        </w:rPr>
        <w:t>экологическая</w:t>
      </w:r>
      <w:proofErr w:type="gramEnd"/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00A5">
        <w:rPr>
          <w:rFonts w:ascii="Times New Roman" w:eastAsia="Times New Roman" w:hAnsi="Times New Roman" w:cs="Times New Roman"/>
          <w:sz w:val="28"/>
          <w:szCs w:val="28"/>
        </w:rPr>
        <w:t>репродуктология</w:t>
      </w:r>
      <w:proofErr w:type="spellEnd"/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. Одним из фундаментальных положений ее является тезис об особо высокой чувствительности репродуктивной системы мужчины и женщины к воздействию внешних факторов любого происхождения. Для оценки опасности воздействия факторов окружающей среды на репродуктивное здоровье используют понятие репродуктивной токсичности, под которой понимают неблагоприятные эффекты, сопровождающие процессы оплодотворения и беременности или сказывающиеся на потомстве. </w:t>
      </w:r>
    </w:p>
    <w:p w:rsidR="0016111C" w:rsidRPr="005E00A5" w:rsidRDefault="005E00A5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>Но хочется</w:t>
      </w:r>
      <w:r w:rsidR="0016111C" w:rsidRPr="005E00A5">
        <w:rPr>
          <w:rFonts w:ascii="Times New Roman" w:eastAsia="Times New Roman" w:hAnsi="Times New Roman" w:cs="Times New Roman"/>
          <w:sz w:val="28"/>
          <w:szCs w:val="28"/>
        </w:rPr>
        <w:t xml:space="preserve"> отнести к наиболее благополучным показателям, характеризующие, в первую очередь, работу службы родовспоможения, которая обеспечи</w:t>
      </w:r>
      <w:r w:rsidRPr="005E00A5">
        <w:rPr>
          <w:rFonts w:ascii="Times New Roman" w:eastAsia="Times New Roman" w:hAnsi="Times New Roman" w:cs="Times New Roman"/>
          <w:sz w:val="28"/>
          <w:szCs w:val="28"/>
        </w:rPr>
        <w:t>вает</w:t>
      </w:r>
      <w:r w:rsidR="0016111C" w:rsidRPr="005E00A5">
        <w:rPr>
          <w:rFonts w:ascii="Times New Roman" w:eastAsia="Times New Roman" w:hAnsi="Times New Roman" w:cs="Times New Roman"/>
          <w:sz w:val="28"/>
          <w:szCs w:val="28"/>
        </w:rPr>
        <w:t xml:space="preserve"> снижение младенческой и материнской смертности, числа рождений недоношенных детей, некоторое улучшение здоровья новорожденных.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 w:rsidRPr="005E00A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  сохраняется рост заболеваемости мочеполовой системы, гинекологических заболеваний, бесплодия, что говорит о низком уровне не только потенциала здоровья населения в целом, но и о популярности здорового образа жизни.</w:t>
      </w:r>
    </w:p>
    <w:p w:rsidR="0016111C" w:rsidRPr="005E00A5" w:rsidRDefault="005E00A5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>Анализируя</w:t>
      </w:r>
      <w:r w:rsidR="0016111C" w:rsidRPr="005E00A5">
        <w:rPr>
          <w:rFonts w:ascii="Times New Roman" w:eastAsia="Times New Roman" w:hAnsi="Times New Roman" w:cs="Times New Roman"/>
          <w:sz w:val="28"/>
          <w:szCs w:val="28"/>
        </w:rPr>
        <w:t xml:space="preserve"> влияния неблагоприятных факторов на репродуктивное здоровье населения  </w:t>
      </w:r>
      <w:r w:rsidRPr="005E00A5">
        <w:rPr>
          <w:rFonts w:ascii="Times New Roman" w:eastAsia="Times New Roman" w:hAnsi="Times New Roman" w:cs="Times New Roman"/>
          <w:sz w:val="28"/>
          <w:szCs w:val="28"/>
        </w:rPr>
        <w:t>можно сделать вывод</w:t>
      </w:r>
      <w:r w:rsidR="0016111C" w:rsidRPr="005E00A5">
        <w:rPr>
          <w:rFonts w:ascii="Times New Roman" w:eastAsia="Times New Roman" w:hAnsi="Times New Roman" w:cs="Times New Roman"/>
          <w:sz w:val="28"/>
          <w:szCs w:val="28"/>
        </w:rPr>
        <w:t xml:space="preserve">, что  </w:t>
      </w:r>
      <w:proofErr w:type="gramStart"/>
      <w:r w:rsidR="0016111C" w:rsidRPr="005E00A5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proofErr w:type="gramEnd"/>
      <w:r w:rsidR="0016111C" w:rsidRPr="005E00A5">
        <w:rPr>
          <w:rFonts w:ascii="Times New Roman" w:eastAsia="Times New Roman" w:hAnsi="Times New Roman" w:cs="Times New Roman"/>
          <w:sz w:val="28"/>
          <w:szCs w:val="28"/>
        </w:rPr>
        <w:t xml:space="preserve"> ранней диагностики</w:t>
      </w:r>
      <w:r w:rsidRPr="005E00A5">
        <w:rPr>
          <w:rFonts w:ascii="Times New Roman" w:eastAsia="Times New Roman" w:hAnsi="Times New Roman" w:cs="Times New Roman"/>
          <w:sz w:val="28"/>
          <w:szCs w:val="28"/>
        </w:rPr>
        <w:t>, постановки на учёт беременных женщин</w:t>
      </w:r>
      <w:r w:rsidR="0016111C" w:rsidRPr="005E00A5">
        <w:rPr>
          <w:rFonts w:ascii="Times New Roman" w:eastAsia="Times New Roman" w:hAnsi="Times New Roman" w:cs="Times New Roman"/>
          <w:sz w:val="28"/>
          <w:szCs w:val="28"/>
        </w:rPr>
        <w:t xml:space="preserve"> и своевременного лечения многие </w:t>
      </w:r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неудовлетворительные </w:t>
      </w:r>
      <w:r w:rsidR="0016111C" w:rsidRPr="005E00A5">
        <w:rPr>
          <w:rFonts w:ascii="Times New Roman" w:eastAsia="Times New Roman" w:hAnsi="Times New Roman" w:cs="Times New Roman"/>
          <w:sz w:val="28"/>
          <w:szCs w:val="28"/>
        </w:rPr>
        <w:t>показатели службы родовспоможения снизились, однако сохраняется рост гинекологических заболеваний и мочеполовой системы. Н</w:t>
      </w:r>
      <w:r w:rsidRPr="005E00A5">
        <w:rPr>
          <w:rFonts w:ascii="Times New Roman" w:eastAsia="Times New Roman" w:hAnsi="Times New Roman" w:cs="Times New Roman"/>
          <w:sz w:val="28"/>
          <w:szCs w:val="28"/>
        </w:rPr>
        <w:t>еобходимо обратить внимание медицинских</w:t>
      </w:r>
      <w:r w:rsidR="0016111C" w:rsidRPr="005E00A5">
        <w:rPr>
          <w:rFonts w:ascii="Times New Roman" w:eastAsia="Times New Roman" w:hAnsi="Times New Roman" w:cs="Times New Roman"/>
          <w:sz w:val="28"/>
          <w:szCs w:val="28"/>
        </w:rPr>
        <w:t xml:space="preserve"> работников на данную ситуацию и проводить среди населения беседы о здоровом образе жизни.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>Репродуктивное здоровье является важнейшей частью общего здоровья</w:t>
      </w:r>
      <w:r w:rsidR="005E00A5" w:rsidRPr="005E00A5">
        <w:rPr>
          <w:rFonts w:ascii="Times New Roman" w:eastAsia="Times New Roman" w:hAnsi="Times New Roman" w:cs="Times New Roman"/>
          <w:sz w:val="28"/>
          <w:szCs w:val="28"/>
        </w:rPr>
        <w:t xml:space="preserve"> населения, способного к деторождению</w:t>
      </w:r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 и занимает центральное место в развитии </w:t>
      </w:r>
      <w:r w:rsidR="005E00A5" w:rsidRPr="005E00A5">
        <w:rPr>
          <w:rFonts w:ascii="Times New Roman" w:eastAsia="Times New Roman" w:hAnsi="Times New Roman" w:cs="Times New Roman"/>
          <w:sz w:val="28"/>
          <w:szCs w:val="28"/>
        </w:rPr>
        <w:t>человеческого общества</w:t>
      </w:r>
      <w:r w:rsidRPr="005E00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111C" w:rsidRPr="005E00A5" w:rsidRDefault="0016111C" w:rsidP="005E00A5">
      <w:pPr>
        <w:widowControl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A5">
        <w:rPr>
          <w:rFonts w:ascii="Times New Roman" w:eastAsia="Times New Roman" w:hAnsi="Times New Roman" w:cs="Times New Roman"/>
          <w:sz w:val="28"/>
          <w:szCs w:val="28"/>
        </w:rPr>
        <w:t xml:space="preserve">Охрана репродуктивного здоровья населения Росси является важнейшей государственной задачей, реализация которой определяет необходимость оптимизации организационных форм и качества медицинской помощи. </w:t>
      </w:r>
    </w:p>
    <w:p w:rsidR="0016111C" w:rsidRPr="005E00A5" w:rsidRDefault="0016111C" w:rsidP="005E00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111C" w:rsidRPr="005E00A5" w:rsidSect="001611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016DE"/>
    <w:multiLevelType w:val="hybridMultilevel"/>
    <w:tmpl w:val="CE04EB62"/>
    <w:lvl w:ilvl="0" w:tplc="CA9414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20A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63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E35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C6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AD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AE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2E92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EB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111C"/>
    <w:rsid w:val="0016111C"/>
    <w:rsid w:val="003271B3"/>
    <w:rsid w:val="005E00A5"/>
    <w:rsid w:val="00885391"/>
    <w:rsid w:val="00B0107E"/>
    <w:rsid w:val="00F6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102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2018-04-25T19:15:00Z</dcterms:created>
  <dcterms:modified xsi:type="dcterms:W3CDTF">2018-04-25T19:45:00Z</dcterms:modified>
</cp:coreProperties>
</file>