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27" w:rsidRDefault="00220C18" w:rsidP="00220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известно, </w:t>
      </w:r>
      <w:r w:rsidR="0013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несколько десятилетий российская школьная система претерпела значительные изменения не только в формах, методах и средствах обучения и воспитания подростков, но и в своем содержательном плане. Изменились воспитательные ориентиры общества, избавившегося от излишней политизации школы в сторону ее демократизации и </w:t>
      </w:r>
      <w:proofErr w:type="spellStart"/>
      <w:r w:rsidR="0013138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="0013138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подход к воспитанию молодежи позволяет</w:t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</w:t>
      </w:r>
      <w:r w:rsidR="0013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по-новому осмыслить ее роль в </w:t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взаимодействиях в общественных отношениях, обраться к подзабытым источникам ее</w:t>
      </w:r>
      <w:r w:rsidR="0013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 -</w:t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</w:t>
      </w:r>
      <w:r w:rsidR="0013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гражданского</w:t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воспитания.  </w:t>
      </w:r>
      <w:r w:rsidR="0013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современных условиях уровень образованности не определяется только уровнем знаний. Подросток должен иметь возможность реализоваться и в общественно-значимой деятельности, которая позволит ему успешн</w:t>
      </w:r>
      <w:r w:rsidR="008B4C83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D1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на практике полученные знания, </w:t>
      </w:r>
      <w:r w:rsidR="0013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требованиям ФГОС</w:t>
      </w:r>
      <w:r w:rsidR="008B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Одним из самых эффективных путей, как показывает практика, позволяющих сформировать правильную гражданскую позицию старшим подросткам, воспитать в себе важные нравственные качества личности и приносить, наконец, практическую пользу окружающим людям и обществу,  – является их участие в волонтерском движении. </w:t>
      </w:r>
      <w:r w:rsidR="005A7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42D9" w:rsidRDefault="005A7D42" w:rsidP="00242A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Приходиться констатировать, что значительная часть современной молодежи инертна и безынициативна к боли и проблемам других людей, равнодушна к судьбе народа и государства, не осознает своего места и предназначения в общественных отношениях. Все больше старшие подростки концентрируются на </w:t>
      </w:r>
      <w:r w:rsidR="00703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благ или</w:t>
      </w:r>
      <w:r w:rsidR="0070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выгоде</w:t>
      </w:r>
      <w:r w:rsidR="007030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0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очетающихся с</w:t>
      </w:r>
      <w:r w:rsidR="0070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получением постоянных удовольствий от жизни, встают на путь гедонизма, «превращаются» в расчетли</w:t>
      </w:r>
      <w:r w:rsidR="0022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эгоистов.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C18" w:rsidRDefault="00A57268" w:rsidP="00242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0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20C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</w:t>
      </w:r>
      <w:r w:rsidR="00AD3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волонтерском движении старших подростков позволит:</w:t>
      </w:r>
      <w:r w:rsidR="00E6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образ жизни, достойного человека; </w:t>
      </w:r>
      <w:r w:rsidR="000C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гражданскую </w:t>
      </w:r>
      <w:r w:rsidR="00E6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жизненную позицию, </w:t>
      </w:r>
      <w:r w:rsidR="000C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выражающуюся в стремлении личности к достижению высоких нравственных идеалов, патриотической и интернациональной </w:t>
      </w:r>
      <w:r w:rsidR="000C6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сознательности, </w:t>
      </w:r>
      <w:r w:rsidR="00E67B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 отношение к социальному устройству человеческой жизни, развить способности к индивидуальному выбору жизненного пути.</w:t>
      </w:r>
      <w:r w:rsidR="00220C18" w:rsidRPr="00220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проблеме социальной активности старших подростков через волонтерское движение вскрыты  следующие основные противоречия:  1) желанием большего числа  подростков принести пользу обществу путем бескорыстного посильного участия в деятельности, основанной на принципах </w:t>
      </w:r>
      <w:proofErr w:type="spellStart"/>
      <w:r w:rsidR="00220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волонтерства</w:t>
      </w:r>
      <w:proofErr w:type="spellEnd"/>
      <w:r w:rsidR="00220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невозможностью реализовать свои устремления, в виду его отсутствия в отдельных регионах страны; </w:t>
      </w:r>
    </w:p>
    <w:p w:rsidR="00220C18" w:rsidRDefault="00220C18" w:rsidP="00242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2) между безусловным признанием пользы такого движения для подростков и общества  и отсутствием четких критериев эффективности для различного рода организаций, работающих по модели волонтерского движения;              </w:t>
      </w:r>
    </w:p>
    <w:p w:rsidR="00770952" w:rsidRDefault="00220C18" w:rsidP="00242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3)</w:t>
      </w:r>
      <w:r w:rsidRPr="0028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подростки в России работают, как правило, в некоммерческих организациях, в отличие от их зарубежных сверстников, что значительно «сужает» им поле деятельности, в реализации их благородных устремлений  и др.  </w:t>
      </w:r>
    </w:p>
    <w:p w:rsidR="00770952" w:rsidRDefault="00220C18" w:rsidP="00242A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«волонтер» рассматривается в Федеральном законе от 11 августа 1995 года №135 - ФЗ «О благотворительной деятельности и благотворительных организациях». Волонтеры – это граждане, осуществляющие благотворительную деятельность в форме безвозмездного труда в интересах </w:t>
      </w:r>
      <w:proofErr w:type="spellStart"/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благополучателя</w:t>
      </w:r>
      <w:proofErr w:type="spellEnd"/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словаре С.И. Ожегова «</w:t>
      </w:r>
      <w:proofErr w:type="spellStart"/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понимается как «добровольное выполнение обязанностей по оказанию безвозмездной социальной помощи, услуг, добровольный патронаж над инвалидами, больными и престарелыми, а также лицами и социальными группами населения, оказавшихся в сложных жизненных условиях». </w:t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676B3" w:rsidRDefault="00220C18" w:rsidP="00242A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«волонтерской  жизни» старших подростков должно «культивировать» в них дух гуманизма и жертвенности во имя социальной справедливости, образцового гражданского общества и внутренней гармонии, в процессе их </w:t>
      </w:r>
      <w:proofErr w:type="spellStart"/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активности.   </w:t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Волонтерское движение следует рассматривать в качестве нового воспитательного ориентира для старших подростков, так как участие в нем позволяет им применять новые знания и в рамках привычных школьных предметов, привносить в содержание занятий вечные человеческие ценности,  укреплять благодаря новым знаниям дух сотрудничества среди одноклассников и других обучающихся. </w:t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работой волонтеров руководит лидер из числа взрослых или несколько человек (как правило, из числа педагогов). Распространенной практикой движения является делегирование части его полномочий наиболее инициативным участникам </w:t>
      </w:r>
      <w:proofErr w:type="spellStart"/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формируется ее актив.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Основой волонтерского движения является отряд обучающихся –добровольцы. Они притворяют идеи </w:t>
      </w:r>
      <w:proofErr w:type="spellStart"/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социальные сферы общественных отношений.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 волонтерских отрядов составлена программа, рассчитанная обычно на учебный год. В начале года  (сентябрь) заслушиваются отчеты и подводятся итоги о проделанной работе волонтерским отрядом за предыдущий период, если необходимо, в нее вносятся необходимые коррективы.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основным направлениям в работе волонтеров следует отнести: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1) обучение волонтеров;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просветительскую работу;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3) индивидуальные, групповые и коллективные формы работы с подростками;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4) организация выступлений волонтеров на отчетных собраниях с результатами их работы.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рамках содержания выпускной квалификационной работы, рассмотреть все формы участия старших подростков в волонтерском движении - затруднительно. Представим лишь несколько из них, наиболее распространенных.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Так, старшие подростки на безвозмездной основе участвуют в экологической работе. Например, в виде экологических десантов, которые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«высаживаются» с определенной цикличностью в  неблагоприятных, с экологической точки зрения, местах. Однако такая форма их участия  не исчерпывается одними субботниками,  а сопровождается «экологическими рейдами», анализом специальной литературы, совместным обсуждением выявленных проблем, выработкой плана действий и часто перестает в     клубно-кружковую работу с основами научной деятельности. Ощутим и практический эффект подобного труда. Волонтерам под силу изменять экологическую ситуацию в локальном масштабе, привлекать внимание властных структур к решению различных аспектов экологических проблем. Они выступают с докладами в различных организациях; в школах, средних профессиональных и высших учебных заведениях, представляют в виде публикаций результаты своих исследования в печати.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Забота о ветеранах, детях-инвалидах и сиротах, помощь многодетным неполным семьям – является важнейшими направлениями волонтерской деятельности старших подростков. Через практическую помощь они узнают много нового для себя о судьбе конкретного человека, ищут новые, более эффективные способы, полноценного включения его в социальную жизнь, не остаются равнодушными к людскому горю и страданиям.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Их активность и оптимизм – залог успеха благородных дел, пассивность – синоним неудач и разочарований, которые обрекут благие помыслы в небытие и забвение.  Еще и поэтому, старшие подростки должны быть инициативны, деятельны и целеустремленны, психологически специальным образом подготовлены к участию в волонтерских движениях и объединениях.   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Благотворительные акции в детских медицинских учреждениях, в которых лечатся тяжело - больные дети, инициированные и подготовленные подростками – лидерами, являются исключительно важным звеном волонтерского движения в любой его форме.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этой связи следует подчеркнуть, что приоритетом для всех общественных движений, управленческих структур систем образования и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некоммерческих структур и др., должна быть забота о морально-правовой поддержке подобных инициатив при оказании необходимой материальной, информационной и другой помощи ее получателям.    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Активно привлекаются старшие подростки в виде волонтерской практики  и к поисковой деятельности,  направленной на поиски захоронений советских воинов, погибших на территории страны в 1941-1945 гг.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Объединение их под эгидой  исторических  клубов и поисковых организаций, позволяет создать наилучшие условия для  изучения подростками культурно-исторического наследия родного края. Подобные молодежные движения возглавляют либо энтузиасты-подвижники или учителя истории и обществознания общеобразовательных школ. 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Важно, что через подобную практическую деятельность старшие подростки нравственно взрослеют, глубже осознают такие понятия как «долг», «честь», «совесть», «патриотизм», «бескорыстие» и др. Они приносят практическую пользу обществу, добровольно выполняя миссию по поиску истины и восстановлению исторической справедливости. Кроме того, многие подростки вовлекают своих сверстников в поисково-спасательную деятельность, так как «волонтер» - эталон для подражания и положительный образ, к которому «надо прийти» самостоятельно в результате активизации своей жизненной позиции.   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Другой распространенной формой волонтерского движения старших подростков, является их деятельность по сохранению музейного наследия, мемориальных комплексов, памятников и обелисков, а также участие в просветительской работе среди различных маргинальных социальных групп, оказание им практической помощи в трудных жизненных ситуациях.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Анализ практики показывает, что понятие «толерантность» приобретает для старшего подростка больший личностный смысл, когда он может путем практической деятельности облегчить страдания и невзгоды другого человека или групп людей.  У него формируется потребность делать добро, не прося за это никакой награды для себя. Но такая потребность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возникает не «на пустом месте». Поэтому в школьном образовательном процессе, как в классной,  так и во внеклассной работе, педагогам необходимо культивировать атмосферу взаимовыручки, добра и справедливости, зависящую от усилий каждого учащегося старших классов. Им необходимо сформировать прочную совокупность морально-ценностных ориентиров, которые выступят для него </w:t>
      </w:r>
      <w:proofErr w:type="spellStart"/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регулятивами</w:t>
      </w:r>
      <w:proofErr w:type="spellEnd"/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действию.  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Участие старших подростков на благотворительной основе в волонтерских  проектах, связанных со сбором лекарственных и денежных средств «особым» категориям нуждающимся, – является одной из самых распространенных и эффективных форм их участия в социальной жизни общества.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2676B3">
        <w:rPr>
          <w:rFonts w:ascii="Times New Roman" w:hAnsi="Times New Roman"/>
          <w:color w:val="000000"/>
          <w:spacing w:val="1"/>
          <w:sz w:val="28"/>
          <w:szCs w:val="28"/>
        </w:rPr>
        <w:t>Волонтерство</w:t>
      </w:r>
      <w:proofErr w:type="spellEnd"/>
      <w:r w:rsidR="002676B3">
        <w:rPr>
          <w:rFonts w:ascii="Times New Roman" w:hAnsi="Times New Roman"/>
          <w:color w:val="000000"/>
          <w:spacing w:val="1"/>
          <w:sz w:val="28"/>
          <w:szCs w:val="28"/>
        </w:rPr>
        <w:t xml:space="preserve"> – это своеобразная школа жизни для старшего подростка, раскрывающая для него наглядным образом высокие морально-нравственные ценности, утверждающая культ справедливости и добра, к которому он становится сопричастен, внутренне психологически изменяясь под воздействием неопровержимых гуманистических истин.  </w:t>
      </w:r>
      <w:r w:rsidR="002676B3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2676B3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2676B3">
        <w:rPr>
          <w:rFonts w:ascii="Times New Roman" w:hAnsi="Times New Roman"/>
          <w:color w:val="000000"/>
          <w:spacing w:val="1"/>
          <w:sz w:val="28"/>
          <w:szCs w:val="28"/>
        </w:rPr>
        <w:tab/>
        <w:t>В старшем подростковом возрасте школьники, более других учащихся, способны к состраданию, помощи, участию в жизни других людей, сталкиваясь с людским горем, они глубоко переживают несправедливость и бездушность, «психологически восставая» против таких проявлений.</w:t>
      </w:r>
      <w:r w:rsidR="00EC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57AFA" w:rsidRPr="002676B3" w:rsidRDefault="002676B3" w:rsidP="002676B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разнообразие форм волонтерских отрядов подразумевает предоставление старшему подростку исключительных возможностей и для   индивидуальной творческой самореализации в коллективе сверстников.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Содержание «волонтерской  жизни» старших подростков должно «культивировать» в них дух гуманизма и жертвенности во имя социальной справедливости, образцового гражданского общества и внутренней гармонии, в процессе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Волонтерское движение следует рассматривать в качестве нового воспитательного ориентира для старших подростков, так как участие в нем позволяет им применять новые знания и в рамках привычных школьных предметов, привносить в содержание занятий вечные человеческие ценности,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укреплять благодаря новым знаниям дух сотрудничества среди одноклассников и других обучающихся.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Волонтеры-подростки, как показало данное исследование,</w:t>
      </w:r>
      <w:r w:rsidRPr="00BA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положительным образом влияют на мировоззрение окружающих, по-новому осознающих важность их социальной мобильности.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институт воспитания семейственности и верности, патриотизма и интернационализма, толерантности, добра и честности, трудолюбия и умеренности.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Всегда работой волонтеров руководит лидер из числа взрослых или несколько человек (как правило, из числа педагогов). Распространенной практикой движения является делегирование части его полномочий наиболее инициативным участникам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формируется ее актив.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Основой волонтерского движения является отряд обучающихся –добровольцы. Они притворяют идеи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социальные сферы общественных отношений.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 волонтерских отрядов составлена программа, рассчитанная обычно на учебный год. В начале года  (сентябрь) заслушиваются отчеты и подводятся итоги о проделанной работе волонтерским отрядом за предыдущий период, если необходимо, в нее вносятся необходимые коррективы.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основным направлениям в работе волонтеров следует отнести: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1) обучение волонтеров;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просветительскую работу;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3) индивидуальные, групповые и коллективные формы работы с подростками;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4) организация выступлений волонтеров на отчетных собраниях с результатами их работы.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рамках содержания выпускной квалификационной работы, рассмотреть все формы участия старших подростков в волонтерском движении - затруднительно. Представим лишь несколько из них, наиболее распространенных.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Так, старшие подростки на безвозмездной основе участвуют в экологической работе. Например, в виде экологических десантов, которые «высаживаются» с определенной цикличностью в  неблагоприятных, с экологической точки зрения, местах. Однако такая форма их участия  не исчерпывается одними субботниками,  а сопровождается «экологическими рейдами», анализом специальной литературы, совместным обсуждением выявленных проблем, выработкой плана действий и часто перестает в     клубно-кружковую работу с основами научной деятельности. Ощутим и практический эффект подобного труда. Волонтерам под силу изменять экологическую ситуацию в локальном масштабе, привлекать внимание властных структур к решению различных аспектов экологических проблем. Они выступают с докладами в различных организациях; в школах, средних профессиональных и высших учебных заведениях, представляют в виде публикаций результаты своих исследования в печати.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Забота о ветеранах, детях-инвалидах и сиротах, помощь многодетным неполным семьям – является важнейшими направлениями волонтерской деятельности старших подростков. Через практическую помощь они узнают много нового для себя о судьбе конкретного человека, ищут новые, более эффективные способы, полноценного включения его в социальную жизнь, не остаются равнодушными к людскому горю и страданиям.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Их активность и оптимизм – залог успеха благородных дел, пассивность – синоним неудач и разочарований, которые обрекут благие помыслы в небытие и забвение.  Еще и поэтому, старшие подростки должны быть инициативны, деятельны и целеустремленны, психологически специальным образом подготовлены к участию в волонтерских движениях и объединениях.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Благотворительные акции в детских медицинских учреждениях, в которых лечатся тяжело - больные дети, инициированные и подготовленные подростками – лидерами, являются исключительно важным звеном волонтерского движения в любой его форме.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В этой связи следует подчеркнуть, что приоритетом для всех общественных движений, управленческих структур систем образования и некоммерческих структур и др., должна быть забота о морально-правовой поддержке подобных инициатив при оказании необходимой материальной, информационной и другой помощи ее получателям.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Активно привлекаются старшие подростки в виде волонтерской практики  и к поисковой деятельности,  направленной на поиски захоронений советских воинов, погибших на территории страны в 1941-1945 гг.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Объединение их под эгидой  исторических  клубов и поисковых организаций, позволяет создать наилучшие условия для  изучения подростками культурно-исторического наследия родного края. Подобные молодежные движения возглавляют либо энтузиасты-подвижники или учителя истории и обществознания общеобразовательных школ.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Важно, что через подобную практическую деятельность старшие подростки нравственно взрослеют, глубже осознают такие понятия как «долг», «честь», «совесть», «патриотизм», «бескорыстие» и др. Они приносят практическую пользу обществу, добровольно выполняя миссию по поиску истины и восстановлению исторической справедливости. Кроме того, многие подростки вовлекают своих сверстников в поисково-спасательную деятельность, так как «волонтер» - эталон для подражания и положительный образ, к которому «надо прийти» самостоятельно в результате активизации своей жизненной позиции.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Другой распространенной формой волонтерского движения старших подростков, является их деятельность по сохранению музейного наследия, мемориальных комплексов, памятников и обелисков, а также участие в просветительской работе среди различных маргинальных социальных групп, оказание им практической помощи в трудных жизненных ситуациях.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Анализ практики показывает, что понятие «толерантность» приобретает для старшего подростка больший личностный смысл, когда он может путем практической деятельности облегчить страдания и невзгоды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другого человека или групп людей.  У него формируется потребность делать добро, не прося за это никакой награды для себя. Но такая потребность возникает не «на пустом месте». Поэтому в школьном образовательном процессе, как в классной,  так и во внеклассной работе, педагогам необходимо культивировать атмосферу взаимовыручки, добра и справедливости, зависящую от усилий каждого учащегося старших классов. Им необходимо сформировать прочную совокупность морально-ценностных ориентиров, которые выступят для него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действию.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Участие старших подростков на благотворительной основе в волонтерских  проектах, связанных со сбором лекарственных и денежных средств «особым» категориям нуждающимся, – является одной из самых распространенных и эффективных форм их участия в социальной жизни общества.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ходе исследования была выявлена устойчивая тенденция, усиления позиций международных организаций в векторах развития волонтерского движения в России (Красный Крест, Гринпис).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Интеграционные процессы в системе российского образования, глобализация и стандартизация социальных процессов, не могли не отразиться на характере волонтерских объединений страны.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настоящее время  российские старшие подростки стараются установить более прочные контакты со своими единомышленниками по всему миру. Они объединяются в различные сообщества на основе общих интересов и практических дел.   Интернет ресурсы позволяют им участвовать в различных волонтерских проектах, объединять свои усилия, обмениваться опытом и информацией, координировать волонтерскую деятельность  с учетом изменяющейся ситуации в отдельном регионе, и др.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Компьютерные технологии повышают социальную мобильность молодежи, ускоряют интервалы от принятия волонтерами</w:t>
      </w:r>
      <w:r w:rsidRPr="006B5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  решений и их практических воплощений. Возрастает роль, значение и возможности  информационного ресурса волонтерской деятельности.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Данные закономерности детерминируют повышение уровня компьютерной грамотности педагогов, вовлекающих подростков в различные формы волонтерской деятельности. Это особенно актуально, та как часть ее   связана непосредственно в создании специальных компьютерных программ или других инновационных продуктов, востребованных их получателями.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Следовательно, активизация социальной позиции старших подростков затруднительна, без инициации педагогами, их образовательных усилий.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Как отмечает исследователь А. Волохов,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добровольничество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«это хороший способ социализации молодежи, ее вовлечения в социально-полезную деятельность». По его мнению, благодаря такой деятельности, молодежь получает хороший опыт, который служит для нее ориентиров в процессе профессионального самоопределения.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Высказанная мысль, в трактовке проблемы представленного исследования, понимается его автором, как необходимость развивать такую практику в образовательном пространстве школы и системе дополнительного образования страны.  Создавать в них оптимальные пути и условия для расширения возможностей через волонтерскую деятельность по всестороннему воспитанию старших подростков в духе социальной активности и ответственности.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 современной практике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выделяют три основные причины, побудившие молодежь заниматься добровольческой деятельностью: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1) получение необходимого опыта работы, знаний, навыков;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2) реализация своих целей, проектов;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 установление новых контактов, общение с интересными людьми, друзьями, единомышленниками.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Суммируя данные положения, предположим, что их суть заключается в стремлении старших подростков к персонификации социальных устремлений путем активного проявления себя в важнейших социальных сферах человеческой жизни. В результате, они строят некую оптимальную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социальную модель своего поведения в обществе, сфокусированную на практической полезности их действий во имя гуманистических преобразований общественных формаций.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Сформировать у старшеклассников необходимые психологические установки, которые приведут их к успеху в этом благородном деле, анализу  их особенностей посвящен следующий параграф дипломной работы.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 w:rsidR="0077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сущность волонтерской деятельности старших подростков заключается в расширении потенциала для их активных социальных проявлений в различных сферах общественных и государственных отношений при мощном положительном воспитательном воздействии на личностные качества всех ее участников. Содержание же подобной деятельности позволяет гибко направлять старших подростков по индивидуальному образовательному маршруту к достижению каждым из них жизненно важных целей. Развивать в них самостоятельность и инициативу.    коммуникативные и творческие способности, волю, терпение и трудолюбие, ориентировать на самоопределение в будущей профессии.  </w:t>
      </w:r>
      <w:r w:rsidR="00220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20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20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20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Важнейшими особенностями участия старших подростков в волонтерском движении являются: мотивация к творческому самовыражению и потребность к расширению круга общения через овладение новыми коммутационными каналами; возможность практическим образом влиять на социальную жизнь в лучшую сторону, привносить в мир добро, радость и справедливость, руководствуясь принципами альтруизма и подвижничества и др.</w:t>
      </w:r>
    </w:p>
    <w:p w:rsidR="00757AFA" w:rsidRDefault="00757AFA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C18" w:rsidRDefault="00220C18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76B3" w:rsidRDefault="002676B3" w:rsidP="00757A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1CB7" w:rsidRPr="00BC095D" w:rsidRDefault="009906F4" w:rsidP="008948E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D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FE1CB7" w:rsidRPr="00BC095D" w:rsidSect="0056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A4E"/>
    <w:multiLevelType w:val="multilevel"/>
    <w:tmpl w:val="A6F8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F51B1"/>
    <w:multiLevelType w:val="multilevel"/>
    <w:tmpl w:val="527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D4928"/>
    <w:multiLevelType w:val="multilevel"/>
    <w:tmpl w:val="83EE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35F26"/>
    <w:multiLevelType w:val="hybridMultilevel"/>
    <w:tmpl w:val="CBB0A52C"/>
    <w:lvl w:ilvl="0" w:tplc="2AD8F4F6">
      <w:start w:val="1"/>
      <w:numFmt w:val="bullet"/>
      <w:lvlText w:val="-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4">
    <w:nsid w:val="408026B6"/>
    <w:multiLevelType w:val="multilevel"/>
    <w:tmpl w:val="9508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964F6"/>
    <w:multiLevelType w:val="multilevel"/>
    <w:tmpl w:val="1E1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3E2780"/>
    <w:multiLevelType w:val="multilevel"/>
    <w:tmpl w:val="3882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CF1549"/>
    <w:multiLevelType w:val="multilevel"/>
    <w:tmpl w:val="66F8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76EB"/>
    <w:rsid w:val="00003B76"/>
    <w:rsid w:val="00012913"/>
    <w:rsid w:val="00014E0E"/>
    <w:rsid w:val="00015385"/>
    <w:rsid w:val="00020016"/>
    <w:rsid w:val="00026034"/>
    <w:rsid w:val="00035797"/>
    <w:rsid w:val="00054AB2"/>
    <w:rsid w:val="00072E91"/>
    <w:rsid w:val="000761C4"/>
    <w:rsid w:val="00081E6D"/>
    <w:rsid w:val="000C59BE"/>
    <w:rsid w:val="000C6A27"/>
    <w:rsid w:val="000C6B9B"/>
    <w:rsid w:val="000D1B33"/>
    <w:rsid w:val="000D49D0"/>
    <w:rsid w:val="000D6030"/>
    <w:rsid w:val="001037DF"/>
    <w:rsid w:val="00105680"/>
    <w:rsid w:val="00115252"/>
    <w:rsid w:val="00130679"/>
    <w:rsid w:val="00131383"/>
    <w:rsid w:val="00133B1B"/>
    <w:rsid w:val="00135C0D"/>
    <w:rsid w:val="0014263B"/>
    <w:rsid w:val="00145A83"/>
    <w:rsid w:val="00156811"/>
    <w:rsid w:val="00165460"/>
    <w:rsid w:val="001741F4"/>
    <w:rsid w:val="00177948"/>
    <w:rsid w:val="00191763"/>
    <w:rsid w:val="001975A5"/>
    <w:rsid w:val="00197A26"/>
    <w:rsid w:val="001A0D01"/>
    <w:rsid w:val="001A154D"/>
    <w:rsid w:val="001A187D"/>
    <w:rsid w:val="001A398C"/>
    <w:rsid w:val="001B0BB2"/>
    <w:rsid w:val="001B5EAB"/>
    <w:rsid w:val="001B63ED"/>
    <w:rsid w:val="001C22F3"/>
    <w:rsid w:val="001C4162"/>
    <w:rsid w:val="001C7FEC"/>
    <w:rsid w:val="001D69E7"/>
    <w:rsid w:val="001E3243"/>
    <w:rsid w:val="001E77FB"/>
    <w:rsid w:val="001F17C6"/>
    <w:rsid w:val="001F258F"/>
    <w:rsid w:val="00200D7A"/>
    <w:rsid w:val="00210764"/>
    <w:rsid w:val="002121D9"/>
    <w:rsid w:val="00213E81"/>
    <w:rsid w:val="00215EBA"/>
    <w:rsid w:val="002178AC"/>
    <w:rsid w:val="00220C18"/>
    <w:rsid w:val="00221365"/>
    <w:rsid w:val="002220D5"/>
    <w:rsid w:val="00242AB8"/>
    <w:rsid w:val="00242E3D"/>
    <w:rsid w:val="002455C9"/>
    <w:rsid w:val="00256515"/>
    <w:rsid w:val="00262BFA"/>
    <w:rsid w:val="002676B3"/>
    <w:rsid w:val="002717B9"/>
    <w:rsid w:val="00280A26"/>
    <w:rsid w:val="0028573A"/>
    <w:rsid w:val="0029078D"/>
    <w:rsid w:val="00290821"/>
    <w:rsid w:val="00293757"/>
    <w:rsid w:val="00296066"/>
    <w:rsid w:val="002A42CB"/>
    <w:rsid w:val="002A7794"/>
    <w:rsid w:val="002B08A9"/>
    <w:rsid w:val="002B5F57"/>
    <w:rsid w:val="002B764B"/>
    <w:rsid w:val="002D6DA8"/>
    <w:rsid w:val="002E0649"/>
    <w:rsid w:val="002E7257"/>
    <w:rsid w:val="002F0E0A"/>
    <w:rsid w:val="00302C93"/>
    <w:rsid w:val="003062DA"/>
    <w:rsid w:val="00307B80"/>
    <w:rsid w:val="00316858"/>
    <w:rsid w:val="00321C6F"/>
    <w:rsid w:val="00322811"/>
    <w:rsid w:val="00322B2D"/>
    <w:rsid w:val="00323AAE"/>
    <w:rsid w:val="00326F47"/>
    <w:rsid w:val="003526E9"/>
    <w:rsid w:val="00353DF9"/>
    <w:rsid w:val="00353F30"/>
    <w:rsid w:val="00357662"/>
    <w:rsid w:val="00365EBB"/>
    <w:rsid w:val="003704FE"/>
    <w:rsid w:val="0037288E"/>
    <w:rsid w:val="00384BC5"/>
    <w:rsid w:val="00387C4B"/>
    <w:rsid w:val="00392012"/>
    <w:rsid w:val="0039614F"/>
    <w:rsid w:val="00396293"/>
    <w:rsid w:val="003B7157"/>
    <w:rsid w:val="003C40DF"/>
    <w:rsid w:val="003C4B76"/>
    <w:rsid w:val="003C77B6"/>
    <w:rsid w:val="003C7938"/>
    <w:rsid w:val="003D12A7"/>
    <w:rsid w:val="003E5DFD"/>
    <w:rsid w:val="003E66D9"/>
    <w:rsid w:val="003E6CED"/>
    <w:rsid w:val="003F0D9E"/>
    <w:rsid w:val="003F1EBF"/>
    <w:rsid w:val="003F2A4E"/>
    <w:rsid w:val="003F7E1C"/>
    <w:rsid w:val="00400CC5"/>
    <w:rsid w:val="00416A54"/>
    <w:rsid w:val="00431436"/>
    <w:rsid w:val="004368A1"/>
    <w:rsid w:val="00442EFD"/>
    <w:rsid w:val="00456076"/>
    <w:rsid w:val="0045725C"/>
    <w:rsid w:val="00461E7C"/>
    <w:rsid w:val="00465E3D"/>
    <w:rsid w:val="00467ECC"/>
    <w:rsid w:val="00492423"/>
    <w:rsid w:val="004929CE"/>
    <w:rsid w:val="00492FD2"/>
    <w:rsid w:val="0049391C"/>
    <w:rsid w:val="00494F63"/>
    <w:rsid w:val="004A1A33"/>
    <w:rsid w:val="004A7BEE"/>
    <w:rsid w:val="004B0438"/>
    <w:rsid w:val="004B2768"/>
    <w:rsid w:val="004B7BF2"/>
    <w:rsid w:val="004C3DE2"/>
    <w:rsid w:val="004C757F"/>
    <w:rsid w:val="004D1BD3"/>
    <w:rsid w:val="004D2481"/>
    <w:rsid w:val="004D724E"/>
    <w:rsid w:val="004E4A86"/>
    <w:rsid w:val="004E7797"/>
    <w:rsid w:val="004F0C82"/>
    <w:rsid w:val="00501DEF"/>
    <w:rsid w:val="00501E11"/>
    <w:rsid w:val="00502089"/>
    <w:rsid w:val="005077D2"/>
    <w:rsid w:val="005146B9"/>
    <w:rsid w:val="005272D6"/>
    <w:rsid w:val="00530E35"/>
    <w:rsid w:val="00535C8C"/>
    <w:rsid w:val="0055695B"/>
    <w:rsid w:val="00557B51"/>
    <w:rsid w:val="005673E7"/>
    <w:rsid w:val="005676EB"/>
    <w:rsid w:val="00585AC6"/>
    <w:rsid w:val="00586281"/>
    <w:rsid w:val="005878FC"/>
    <w:rsid w:val="00591292"/>
    <w:rsid w:val="00591D22"/>
    <w:rsid w:val="00592258"/>
    <w:rsid w:val="005960B2"/>
    <w:rsid w:val="005978BD"/>
    <w:rsid w:val="005A04F2"/>
    <w:rsid w:val="005A38E6"/>
    <w:rsid w:val="005A7D42"/>
    <w:rsid w:val="005A7F5A"/>
    <w:rsid w:val="005B265E"/>
    <w:rsid w:val="005B43C5"/>
    <w:rsid w:val="005B6F2F"/>
    <w:rsid w:val="005C046B"/>
    <w:rsid w:val="005D093F"/>
    <w:rsid w:val="005D32DC"/>
    <w:rsid w:val="005E52BD"/>
    <w:rsid w:val="00611137"/>
    <w:rsid w:val="00611A3A"/>
    <w:rsid w:val="0061392C"/>
    <w:rsid w:val="0062262D"/>
    <w:rsid w:val="0062405D"/>
    <w:rsid w:val="0062521A"/>
    <w:rsid w:val="006302B1"/>
    <w:rsid w:val="00642A41"/>
    <w:rsid w:val="00647CDD"/>
    <w:rsid w:val="006501DA"/>
    <w:rsid w:val="0066693C"/>
    <w:rsid w:val="00667236"/>
    <w:rsid w:val="006710D1"/>
    <w:rsid w:val="006723AA"/>
    <w:rsid w:val="006814AA"/>
    <w:rsid w:val="006818F1"/>
    <w:rsid w:val="006824A9"/>
    <w:rsid w:val="00692529"/>
    <w:rsid w:val="00692B11"/>
    <w:rsid w:val="006938DF"/>
    <w:rsid w:val="006A4E07"/>
    <w:rsid w:val="006B5429"/>
    <w:rsid w:val="006B5587"/>
    <w:rsid w:val="006B56A7"/>
    <w:rsid w:val="006B643B"/>
    <w:rsid w:val="006D48C8"/>
    <w:rsid w:val="006D77EC"/>
    <w:rsid w:val="006E5D8F"/>
    <w:rsid w:val="006F0BF2"/>
    <w:rsid w:val="0070299D"/>
    <w:rsid w:val="007030AC"/>
    <w:rsid w:val="00711F93"/>
    <w:rsid w:val="00712E35"/>
    <w:rsid w:val="0071314A"/>
    <w:rsid w:val="00721CC4"/>
    <w:rsid w:val="00722E8D"/>
    <w:rsid w:val="007241E4"/>
    <w:rsid w:val="00727DA3"/>
    <w:rsid w:val="00740C92"/>
    <w:rsid w:val="0074389B"/>
    <w:rsid w:val="00746735"/>
    <w:rsid w:val="007534BF"/>
    <w:rsid w:val="00757AFA"/>
    <w:rsid w:val="00761E6B"/>
    <w:rsid w:val="0076364E"/>
    <w:rsid w:val="00770952"/>
    <w:rsid w:val="007779E9"/>
    <w:rsid w:val="007858CF"/>
    <w:rsid w:val="007872C9"/>
    <w:rsid w:val="00790B8A"/>
    <w:rsid w:val="00791003"/>
    <w:rsid w:val="00791E2A"/>
    <w:rsid w:val="00794551"/>
    <w:rsid w:val="0079473D"/>
    <w:rsid w:val="007B7032"/>
    <w:rsid w:val="007C06FE"/>
    <w:rsid w:val="007C416B"/>
    <w:rsid w:val="007D38BD"/>
    <w:rsid w:val="007D7B6C"/>
    <w:rsid w:val="007E74DA"/>
    <w:rsid w:val="007F5189"/>
    <w:rsid w:val="007F5F29"/>
    <w:rsid w:val="007F68D9"/>
    <w:rsid w:val="00805397"/>
    <w:rsid w:val="008053BA"/>
    <w:rsid w:val="00812551"/>
    <w:rsid w:val="00813ED0"/>
    <w:rsid w:val="00817CE7"/>
    <w:rsid w:val="00823A1E"/>
    <w:rsid w:val="00835D65"/>
    <w:rsid w:val="00845148"/>
    <w:rsid w:val="008453C8"/>
    <w:rsid w:val="0084540A"/>
    <w:rsid w:val="00886715"/>
    <w:rsid w:val="008948E7"/>
    <w:rsid w:val="00895054"/>
    <w:rsid w:val="008B2A9D"/>
    <w:rsid w:val="008B46A8"/>
    <w:rsid w:val="008B4C83"/>
    <w:rsid w:val="008C3D38"/>
    <w:rsid w:val="008D31A8"/>
    <w:rsid w:val="008D3B96"/>
    <w:rsid w:val="008D60E7"/>
    <w:rsid w:val="008E3393"/>
    <w:rsid w:val="008E4241"/>
    <w:rsid w:val="008E4D2A"/>
    <w:rsid w:val="008E4E85"/>
    <w:rsid w:val="008E57C1"/>
    <w:rsid w:val="008F0F01"/>
    <w:rsid w:val="008F1267"/>
    <w:rsid w:val="008F54E0"/>
    <w:rsid w:val="008F72D2"/>
    <w:rsid w:val="008F76D4"/>
    <w:rsid w:val="009014FA"/>
    <w:rsid w:val="00901FAE"/>
    <w:rsid w:val="00904F52"/>
    <w:rsid w:val="00915F23"/>
    <w:rsid w:val="00920152"/>
    <w:rsid w:val="00920D1B"/>
    <w:rsid w:val="00921860"/>
    <w:rsid w:val="00927989"/>
    <w:rsid w:val="009443A9"/>
    <w:rsid w:val="00945565"/>
    <w:rsid w:val="00946C8B"/>
    <w:rsid w:val="00952383"/>
    <w:rsid w:val="0095443F"/>
    <w:rsid w:val="0095561D"/>
    <w:rsid w:val="00961472"/>
    <w:rsid w:val="00962FA5"/>
    <w:rsid w:val="00963CCC"/>
    <w:rsid w:val="009659FF"/>
    <w:rsid w:val="00975243"/>
    <w:rsid w:val="00987BD2"/>
    <w:rsid w:val="009906F4"/>
    <w:rsid w:val="009910F3"/>
    <w:rsid w:val="00994773"/>
    <w:rsid w:val="00995604"/>
    <w:rsid w:val="009970BD"/>
    <w:rsid w:val="009A4521"/>
    <w:rsid w:val="009A7F25"/>
    <w:rsid w:val="009B2547"/>
    <w:rsid w:val="009B2ABE"/>
    <w:rsid w:val="009B4B38"/>
    <w:rsid w:val="009B57AD"/>
    <w:rsid w:val="009C3D2F"/>
    <w:rsid w:val="009C51C2"/>
    <w:rsid w:val="009D462B"/>
    <w:rsid w:val="009D5363"/>
    <w:rsid w:val="009D611C"/>
    <w:rsid w:val="009E04BA"/>
    <w:rsid w:val="009E1228"/>
    <w:rsid w:val="009E57CD"/>
    <w:rsid w:val="009E7073"/>
    <w:rsid w:val="009F38C1"/>
    <w:rsid w:val="009F6E8B"/>
    <w:rsid w:val="00A01905"/>
    <w:rsid w:val="00A073E5"/>
    <w:rsid w:val="00A1478F"/>
    <w:rsid w:val="00A17E09"/>
    <w:rsid w:val="00A4009F"/>
    <w:rsid w:val="00A5581D"/>
    <w:rsid w:val="00A567D7"/>
    <w:rsid w:val="00A57268"/>
    <w:rsid w:val="00A615CB"/>
    <w:rsid w:val="00A63F3C"/>
    <w:rsid w:val="00A66FE7"/>
    <w:rsid w:val="00A736BA"/>
    <w:rsid w:val="00A82328"/>
    <w:rsid w:val="00A90F59"/>
    <w:rsid w:val="00A9218D"/>
    <w:rsid w:val="00AB4215"/>
    <w:rsid w:val="00AB4D94"/>
    <w:rsid w:val="00AC0CCE"/>
    <w:rsid w:val="00AD3539"/>
    <w:rsid w:val="00AD3654"/>
    <w:rsid w:val="00AD4C8C"/>
    <w:rsid w:val="00AE3317"/>
    <w:rsid w:val="00AF4E80"/>
    <w:rsid w:val="00B1107A"/>
    <w:rsid w:val="00B238F1"/>
    <w:rsid w:val="00B34BB9"/>
    <w:rsid w:val="00B533F4"/>
    <w:rsid w:val="00B66175"/>
    <w:rsid w:val="00B76D3F"/>
    <w:rsid w:val="00B850BA"/>
    <w:rsid w:val="00B87892"/>
    <w:rsid w:val="00B92F2A"/>
    <w:rsid w:val="00B94AF4"/>
    <w:rsid w:val="00B96E75"/>
    <w:rsid w:val="00BA2054"/>
    <w:rsid w:val="00BA2C01"/>
    <w:rsid w:val="00BB6C91"/>
    <w:rsid w:val="00BC095D"/>
    <w:rsid w:val="00BC4F02"/>
    <w:rsid w:val="00BC749D"/>
    <w:rsid w:val="00BD6573"/>
    <w:rsid w:val="00BD7F27"/>
    <w:rsid w:val="00BE3AB1"/>
    <w:rsid w:val="00BE3B19"/>
    <w:rsid w:val="00BE48D0"/>
    <w:rsid w:val="00BF43DE"/>
    <w:rsid w:val="00BF4982"/>
    <w:rsid w:val="00C01F5C"/>
    <w:rsid w:val="00C074BD"/>
    <w:rsid w:val="00C27E5A"/>
    <w:rsid w:val="00C31047"/>
    <w:rsid w:val="00C418F1"/>
    <w:rsid w:val="00C44D54"/>
    <w:rsid w:val="00C51A63"/>
    <w:rsid w:val="00C522D6"/>
    <w:rsid w:val="00C63E54"/>
    <w:rsid w:val="00C67CE3"/>
    <w:rsid w:val="00C721A6"/>
    <w:rsid w:val="00C74D15"/>
    <w:rsid w:val="00C75EA1"/>
    <w:rsid w:val="00C91CAC"/>
    <w:rsid w:val="00C925C2"/>
    <w:rsid w:val="00C977DF"/>
    <w:rsid w:val="00CC36A3"/>
    <w:rsid w:val="00CE5442"/>
    <w:rsid w:val="00CE7785"/>
    <w:rsid w:val="00CF3B4C"/>
    <w:rsid w:val="00D008D2"/>
    <w:rsid w:val="00D03028"/>
    <w:rsid w:val="00D033D4"/>
    <w:rsid w:val="00D142D9"/>
    <w:rsid w:val="00D1684F"/>
    <w:rsid w:val="00D16FAF"/>
    <w:rsid w:val="00D2220A"/>
    <w:rsid w:val="00D27429"/>
    <w:rsid w:val="00D344DC"/>
    <w:rsid w:val="00D771C1"/>
    <w:rsid w:val="00D855C0"/>
    <w:rsid w:val="00D85FFF"/>
    <w:rsid w:val="00D919E1"/>
    <w:rsid w:val="00DA3A7C"/>
    <w:rsid w:val="00DA66FD"/>
    <w:rsid w:val="00DB26B8"/>
    <w:rsid w:val="00DB35A7"/>
    <w:rsid w:val="00DC44F0"/>
    <w:rsid w:val="00DD3F3D"/>
    <w:rsid w:val="00DE520E"/>
    <w:rsid w:val="00DE65C1"/>
    <w:rsid w:val="00DF23BA"/>
    <w:rsid w:val="00DF3D2C"/>
    <w:rsid w:val="00DF414D"/>
    <w:rsid w:val="00DF4188"/>
    <w:rsid w:val="00DF5FB2"/>
    <w:rsid w:val="00E03D96"/>
    <w:rsid w:val="00E10E16"/>
    <w:rsid w:val="00E1110D"/>
    <w:rsid w:val="00E11800"/>
    <w:rsid w:val="00E12A7E"/>
    <w:rsid w:val="00E144CA"/>
    <w:rsid w:val="00E215D0"/>
    <w:rsid w:val="00E26A5D"/>
    <w:rsid w:val="00E455B9"/>
    <w:rsid w:val="00E47247"/>
    <w:rsid w:val="00E57FAE"/>
    <w:rsid w:val="00E62855"/>
    <w:rsid w:val="00E635F3"/>
    <w:rsid w:val="00E67BD9"/>
    <w:rsid w:val="00E70FD4"/>
    <w:rsid w:val="00E76267"/>
    <w:rsid w:val="00E83778"/>
    <w:rsid w:val="00E93E86"/>
    <w:rsid w:val="00E973C6"/>
    <w:rsid w:val="00EC37BC"/>
    <w:rsid w:val="00EC4A9B"/>
    <w:rsid w:val="00EC5683"/>
    <w:rsid w:val="00EC6031"/>
    <w:rsid w:val="00EC691D"/>
    <w:rsid w:val="00ED3D58"/>
    <w:rsid w:val="00EF271F"/>
    <w:rsid w:val="00EF2D34"/>
    <w:rsid w:val="00F00A92"/>
    <w:rsid w:val="00F03471"/>
    <w:rsid w:val="00F14530"/>
    <w:rsid w:val="00F210C7"/>
    <w:rsid w:val="00F3412A"/>
    <w:rsid w:val="00F46547"/>
    <w:rsid w:val="00F475B3"/>
    <w:rsid w:val="00F5266F"/>
    <w:rsid w:val="00F566B8"/>
    <w:rsid w:val="00F7174B"/>
    <w:rsid w:val="00F84332"/>
    <w:rsid w:val="00F918E8"/>
    <w:rsid w:val="00F94772"/>
    <w:rsid w:val="00F94BD0"/>
    <w:rsid w:val="00F97571"/>
    <w:rsid w:val="00F97CD4"/>
    <w:rsid w:val="00FA2DE0"/>
    <w:rsid w:val="00FA441B"/>
    <w:rsid w:val="00FA7F8E"/>
    <w:rsid w:val="00FA7FD6"/>
    <w:rsid w:val="00FB604A"/>
    <w:rsid w:val="00FB7443"/>
    <w:rsid w:val="00FB75E6"/>
    <w:rsid w:val="00FE04F5"/>
    <w:rsid w:val="00FE1CB7"/>
    <w:rsid w:val="00FE57BF"/>
    <w:rsid w:val="00FE5939"/>
    <w:rsid w:val="00FF09C9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383"/>
    <w:rPr>
      <w:color w:val="0000FF"/>
      <w:u w:val="single"/>
    </w:rPr>
  </w:style>
  <w:style w:type="character" w:customStyle="1" w:styleId="fontstyle19">
    <w:name w:val="fontstyle19"/>
    <w:basedOn w:val="a0"/>
    <w:rsid w:val="00131383"/>
  </w:style>
  <w:style w:type="character" w:styleId="a5">
    <w:name w:val="Strong"/>
    <w:basedOn w:val="a0"/>
    <w:uiPriority w:val="22"/>
    <w:qFormat/>
    <w:rsid w:val="005E52BD"/>
    <w:rPr>
      <w:b/>
      <w:bCs/>
    </w:rPr>
  </w:style>
  <w:style w:type="character" w:styleId="a6">
    <w:name w:val="Emphasis"/>
    <w:basedOn w:val="a0"/>
    <w:uiPriority w:val="20"/>
    <w:qFormat/>
    <w:rsid w:val="008F76D4"/>
    <w:rPr>
      <w:i/>
      <w:iCs/>
    </w:rPr>
  </w:style>
  <w:style w:type="paragraph" w:styleId="a7">
    <w:name w:val="List Paragraph"/>
    <w:basedOn w:val="a"/>
    <w:uiPriority w:val="34"/>
    <w:qFormat/>
    <w:rsid w:val="005B6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896F9-AD04-4981-A082-82E7C8F1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dcterms:created xsi:type="dcterms:W3CDTF">2018-02-24T17:59:00Z</dcterms:created>
  <dcterms:modified xsi:type="dcterms:W3CDTF">2018-02-24T17:59:00Z</dcterms:modified>
</cp:coreProperties>
</file>