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33E" w:rsidRPr="0015133E" w:rsidRDefault="0015133E" w:rsidP="0015133E">
      <w:pPr>
        <w:spacing w:after="0" w:line="240" w:lineRule="auto"/>
        <w:ind w:left="119"/>
        <w:jc w:val="center"/>
        <w:rPr>
          <w:rFonts w:ascii="Times New Roman" w:eastAsia="Aptos" w:hAnsi="Times New Roman" w:cs="Times New Roman"/>
          <w:b/>
          <w:color w:val="000000"/>
          <w:sz w:val="28"/>
          <w:lang w:eastAsia="en-US"/>
        </w:rPr>
      </w:pPr>
      <w:r w:rsidRPr="0015133E">
        <w:rPr>
          <w:rFonts w:ascii="Times New Roman" w:eastAsia="Aptos" w:hAnsi="Times New Roman" w:cs="Times New Roman"/>
          <w:b/>
          <w:color w:val="000000"/>
          <w:sz w:val="28"/>
          <w:lang w:eastAsia="en-US"/>
        </w:rPr>
        <w:t>МУНИЦИПАЛЬНОЕ ОБЩЕОБРАЗОВАТЕЛЬНОЕ УЧРЕЖДЕНИЕ -</w:t>
      </w:r>
      <w:r w:rsidRPr="0015133E">
        <w:rPr>
          <w:rFonts w:ascii="Times New Roman" w:eastAsia="Aptos" w:hAnsi="Times New Roman" w:cs="Times New Roman"/>
          <w:sz w:val="28"/>
          <w:lang w:eastAsia="en-US"/>
        </w:rPr>
        <w:br/>
      </w:r>
      <w:r w:rsidRPr="0015133E">
        <w:rPr>
          <w:rFonts w:ascii="Times New Roman" w:eastAsia="Aptos" w:hAnsi="Times New Roman" w:cs="Times New Roman"/>
          <w:b/>
          <w:color w:val="000000"/>
          <w:sz w:val="28"/>
          <w:lang w:eastAsia="en-US"/>
        </w:rPr>
        <w:t xml:space="preserve"> СРЕДНЯЯ ОБЩЕОБРАЗОВАТЕЛЬНАЯ ШКОЛА № 2 </w:t>
      </w:r>
      <w:r w:rsidRPr="0015133E">
        <w:rPr>
          <w:rFonts w:ascii="Times New Roman" w:eastAsia="Aptos" w:hAnsi="Times New Roman" w:cs="Times New Roman"/>
          <w:sz w:val="28"/>
          <w:lang w:eastAsia="en-US"/>
        </w:rPr>
        <w:br/>
      </w:r>
      <w:bookmarkStart w:id="0" w:name="b9bd104d-6082-47bd-8132-2766a2040a6c"/>
      <w:r w:rsidRPr="0015133E">
        <w:rPr>
          <w:rFonts w:ascii="Times New Roman" w:eastAsia="Aptos" w:hAnsi="Times New Roman" w:cs="Times New Roman"/>
          <w:b/>
          <w:color w:val="000000"/>
          <w:sz w:val="28"/>
          <w:lang w:eastAsia="en-US"/>
        </w:rPr>
        <w:t xml:space="preserve"> </w:t>
      </w:r>
      <w:bookmarkEnd w:id="0"/>
      <w:r w:rsidRPr="0015133E">
        <w:rPr>
          <w:rFonts w:ascii="Times New Roman" w:eastAsia="Aptos" w:hAnsi="Times New Roman" w:cs="Times New Roman"/>
          <w:b/>
          <w:color w:val="000000"/>
          <w:sz w:val="28"/>
          <w:lang w:eastAsia="en-US"/>
        </w:rPr>
        <w:t>г. НЕРЮНЕНГРИ ИМ. М.К. АММОСОВА</w:t>
      </w:r>
    </w:p>
    <w:p w:rsidR="0015133E" w:rsidRPr="0015133E" w:rsidRDefault="0015133E" w:rsidP="0015133E">
      <w:pPr>
        <w:spacing w:after="0" w:line="240" w:lineRule="auto"/>
        <w:ind w:left="119"/>
        <w:jc w:val="center"/>
        <w:rPr>
          <w:rFonts w:ascii="Times New Roman" w:eastAsia="Aptos" w:hAnsi="Times New Roman" w:cs="Times New Roman"/>
          <w:b/>
          <w:color w:val="000000"/>
          <w:sz w:val="28"/>
          <w:lang w:eastAsia="en-US"/>
        </w:rPr>
      </w:pPr>
      <w:r w:rsidRPr="0015133E">
        <w:rPr>
          <w:rFonts w:ascii="Times New Roman" w:eastAsia="Aptos" w:hAnsi="Times New Roman" w:cs="Times New Roman"/>
          <w:b/>
          <w:color w:val="000000"/>
          <w:sz w:val="28"/>
          <w:lang w:eastAsia="en-US"/>
        </w:rPr>
        <w:t>(СОШ 2)</w:t>
      </w:r>
    </w:p>
    <w:p w:rsidR="0015133E" w:rsidRPr="0015133E" w:rsidRDefault="0015133E" w:rsidP="0015133E">
      <w:pPr>
        <w:spacing w:after="0" w:line="408" w:lineRule="auto"/>
        <w:ind w:left="120"/>
        <w:jc w:val="center"/>
        <w:rPr>
          <w:rFonts w:ascii="Times New Roman" w:eastAsia="Aptos" w:hAnsi="Times New Roman" w:cs="Times New Roman"/>
          <w:lang w:eastAsia="en-US"/>
        </w:rPr>
      </w:pPr>
      <w:r w:rsidRPr="0015133E">
        <w:rPr>
          <w:rFonts w:ascii="Times New Roman" w:eastAsia="Aptos" w:hAnsi="Times New Roman" w:cs="Times New Roman"/>
          <w:b/>
          <w:color w:val="000000"/>
          <w:sz w:val="28"/>
          <w:lang w:eastAsia="en-US"/>
        </w:rPr>
        <w:t>_____________________________________________________________</w:t>
      </w:r>
    </w:p>
    <w:p w:rsidR="0015133E" w:rsidRPr="0015133E" w:rsidRDefault="0015133E" w:rsidP="0015133E">
      <w:pPr>
        <w:spacing w:after="0" w:line="408" w:lineRule="auto"/>
        <w:ind w:left="120"/>
        <w:jc w:val="center"/>
        <w:rPr>
          <w:rFonts w:ascii="Times New Roman" w:eastAsia="Aptos" w:hAnsi="Times New Roman" w:cs="Times New Roman"/>
          <w:lang w:eastAsia="en-US"/>
        </w:rPr>
      </w:pPr>
    </w:p>
    <w:p w:rsidR="0015133E" w:rsidRPr="0015133E" w:rsidRDefault="0015133E" w:rsidP="0015133E">
      <w:pPr>
        <w:spacing w:after="0"/>
        <w:ind w:left="120"/>
        <w:rPr>
          <w:rFonts w:ascii="Times New Roman" w:eastAsia="Aptos" w:hAnsi="Times New Roman" w:cs="Times New Roman"/>
          <w:lang w:eastAsia="en-US"/>
        </w:rPr>
      </w:pPr>
    </w:p>
    <w:p w:rsidR="0015133E" w:rsidRPr="0015133E" w:rsidRDefault="0015133E" w:rsidP="0015133E">
      <w:pPr>
        <w:spacing w:after="0"/>
        <w:ind w:left="120"/>
        <w:jc w:val="right"/>
        <w:rPr>
          <w:rFonts w:ascii="Times New Roman" w:eastAsia="Aptos" w:hAnsi="Times New Roman" w:cs="Times New Roman"/>
          <w:lang w:eastAsia="en-US"/>
        </w:rPr>
      </w:pPr>
      <w:r w:rsidRPr="0015133E">
        <w:rPr>
          <w:rFonts w:ascii="Times New Roman" w:eastAsia="Aptos" w:hAnsi="Times New Roman" w:cs="Times New Roman"/>
          <w:lang w:eastAsia="en-US"/>
        </w:rPr>
        <w:t>Утверждаю:</w:t>
      </w:r>
    </w:p>
    <w:p w:rsidR="0015133E" w:rsidRPr="0015133E" w:rsidRDefault="0015133E" w:rsidP="0015133E">
      <w:pPr>
        <w:spacing w:after="0"/>
        <w:ind w:left="120"/>
        <w:jc w:val="right"/>
        <w:rPr>
          <w:rFonts w:ascii="Times New Roman" w:eastAsia="Aptos" w:hAnsi="Times New Roman" w:cs="Times New Roman"/>
          <w:lang w:eastAsia="en-US"/>
        </w:rPr>
      </w:pPr>
      <w:r w:rsidRPr="0015133E">
        <w:rPr>
          <w:rFonts w:ascii="Times New Roman" w:eastAsia="Aptos" w:hAnsi="Times New Roman" w:cs="Times New Roman"/>
          <w:lang w:eastAsia="en-US"/>
        </w:rPr>
        <w:t xml:space="preserve">                                 Директор СОШ №2</w:t>
      </w:r>
    </w:p>
    <w:p w:rsidR="0015133E" w:rsidRPr="0015133E" w:rsidRDefault="0015133E" w:rsidP="0015133E">
      <w:pPr>
        <w:spacing w:after="0"/>
        <w:ind w:left="120"/>
        <w:jc w:val="right"/>
        <w:rPr>
          <w:rFonts w:ascii="Times New Roman" w:eastAsia="Aptos" w:hAnsi="Times New Roman" w:cs="Times New Roman"/>
          <w:lang w:eastAsia="en-US"/>
        </w:rPr>
      </w:pPr>
      <w:r w:rsidRPr="0015133E">
        <w:rPr>
          <w:rFonts w:ascii="Times New Roman" w:eastAsia="Aptos" w:hAnsi="Times New Roman" w:cs="Times New Roman"/>
          <w:lang w:eastAsia="en-US"/>
        </w:rPr>
        <w:t>И.В.Терпугова</w:t>
      </w:r>
    </w:p>
    <w:p w:rsidR="0015133E" w:rsidRPr="0015133E" w:rsidRDefault="0015133E" w:rsidP="0015133E">
      <w:pPr>
        <w:spacing w:after="0"/>
        <w:ind w:left="120"/>
        <w:jc w:val="right"/>
        <w:rPr>
          <w:rFonts w:ascii="Times New Roman" w:eastAsia="Aptos" w:hAnsi="Times New Roman" w:cs="Times New Roman"/>
          <w:lang w:eastAsia="en-US"/>
        </w:rPr>
      </w:pPr>
      <w:r w:rsidRPr="0015133E">
        <w:rPr>
          <w:rFonts w:ascii="Times New Roman" w:eastAsia="Aptos" w:hAnsi="Times New Roman" w:cs="Times New Roman"/>
          <w:lang w:eastAsia="en-US"/>
        </w:rPr>
        <w:t>Приказ № 596</w:t>
      </w:r>
    </w:p>
    <w:p w:rsidR="0015133E" w:rsidRPr="0015133E" w:rsidRDefault="0015133E" w:rsidP="0015133E">
      <w:pPr>
        <w:spacing w:after="0" w:line="240" w:lineRule="auto"/>
        <w:ind w:left="-993"/>
        <w:rPr>
          <w:rFonts w:ascii="Times New Roman" w:eastAsia="SimSun" w:hAnsi="Times New Roman" w:cs="Times New Roman"/>
          <w:spacing w:val="-10"/>
          <w:lang w:eastAsia="zh-CN"/>
        </w:rPr>
      </w:pPr>
      <w:r w:rsidRPr="0015133E">
        <w:rPr>
          <w:rFonts w:ascii="Times New Roman" w:eastAsia="Aptos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eastAsia="Aptos" w:hAnsi="Times New Roman" w:cs="Times New Roman"/>
          <w:lang w:eastAsia="en-US"/>
        </w:rPr>
        <w:t xml:space="preserve">           </w:t>
      </w:r>
      <w:r w:rsidRPr="0015133E">
        <w:rPr>
          <w:rFonts w:ascii="Times New Roman" w:eastAsia="Aptos" w:hAnsi="Times New Roman" w:cs="Times New Roman"/>
          <w:lang w:eastAsia="en-US"/>
        </w:rPr>
        <w:t xml:space="preserve"> от «29» августа 2025</w:t>
      </w:r>
    </w:p>
    <w:p w:rsidR="0015133E" w:rsidRPr="0015133E" w:rsidRDefault="0015133E" w:rsidP="0015133E">
      <w:pPr>
        <w:spacing w:after="0" w:line="240" w:lineRule="auto"/>
        <w:ind w:left="-993"/>
        <w:rPr>
          <w:rFonts w:ascii="Times New Roman" w:eastAsia="SimSun" w:hAnsi="Times New Roman" w:cs="Times New Roman"/>
          <w:spacing w:val="-10"/>
          <w:lang w:eastAsia="zh-CN"/>
        </w:rPr>
      </w:pPr>
    </w:p>
    <w:p w:rsidR="00D1266D" w:rsidRDefault="00D1266D" w:rsidP="00D1266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745D8A" w:rsidRDefault="00745D8A" w:rsidP="00D1266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745D8A" w:rsidRDefault="00745D8A" w:rsidP="00D1266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745D8A" w:rsidRDefault="00745D8A" w:rsidP="00D1266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745D8A" w:rsidRDefault="00745D8A" w:rsidP="00D1266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745D8A" w:rsidRDefault="00745D8A" w:rsidP="00D1266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745D8A" w:rsidRDefault="00745D8A" w:rsidP="00D1266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745D8A" w:rsidRDefault="00745D8A" w:rsidP="00D1266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745D8A" w:rsidRDefault="00745D8A" w:rsidP="00D1266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745D8A" w:rsidRDefault="00745D8A" w:rsidP="00D1266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15133E" w:rsidRDefault="0015133E" w:rsidP="0015133E">
      <w:pPr>
        <w:pStyle w:val="paragraph"/>
        <w:spacing w:before="0" w:beforeAutospacing="0" w:after="0" w:afterAutospacing="0"/>
        <w:textAlignment w:val="baseline"/>
        <w:rPr>
          <w:b/>
          <w:bCs/>
          <w:sz w:val="32"/>
          <w:szCs w:val="32"/>
        </w:rPr>
      </w:pPr>
      <w:r>
        <w:rPr>
          <w:rFonts w:ascii="Segoe UI" w:hAnsi="Segoe UI" w:cs="Segoe UI"/>
          <w:sz w:val="18"/>
          <w:szCs w:val="18"/>
        </w:rPr>
        <w:t xml:space="preserve">                                                                   </w:t>
      </w:r>
      <w:bookmarkStart w:id="1" w:name="_GoBack"/>
      <w:bookmarkEnd w:id="1"/>
      <w:r w:rsidR="00D87F46">
        <w:rPr>
          <w:b/>
          <w:bCs/>
          <w:sz w:val="32"/>
          <w:szCs w:val="32"/>
        </w:rPr>
        <w:t>Рабочая программа</w:t>
      </w:r>
    </w:p>
    <w:p w:rsidR="002367C7" w:rsidRPr="0015133E" w:rsidRDefault="0015133E" w:rsidP="00745D8A">
      <w:pPr>
        <w:pStyle w:val="paragraph"/>
        <w:spacing w:before="0" w:beforeAutospacing="0" w:after="0" w:afterAutospacing="0"/>
        <w:jc w:val="center"/>
        <w:textAlignment w:val="baseline"/>
        <w:rPr>
          <w:bCs/>
          <w:sz w:val="32"/>
          <w:szCs w:val="32"/>
        </w:rPr>
      </w:pPr>
      <w:r w:rsidRPr="0015133E">
        <w:rPr>
          <w:bCs/>
          <w:sz w:val="32"/>
          <w:szCs w:val="32"/>
        </w:rPr>
        <w:t xml:space="preserve">Курса </w:t>
      </w:r>
      <w:r w:rsidR="00D87F46" w:rsidRPr="0015133E">
        <w:rPr>
          <w:bCs/>
          <w:sz w:val="32"/>
          <w:szCs w:val="32"/>
        </w:rPr>
        <w:t xml:space="preserve"> внеурочной деятельности</w:t>
      </w:r>
    </w:p>
    <w:p w:rsidR="00D1266D" w:rsidRPr="0015133E" w:rsidRDefault="00D1266D" w:rsidP="00745D8A">
      <w:pPr>
        <w:pStyle w:val="paragraph"/>
        <w:spacing w:before="0" w:beforeAutospacing="0" w:after="0" w:afterAutospacing="0"/>
        <w:jc w:val="center"/>
        <w:textAlignment w:val="baseline"/>
        <w:rPr>
          <w:bCs/>
          <w:sz w:val="32"/>
          <w:szCs w:val="32"/>
        </w:rPr>
      </w:pPr>
      <w:r w:rsidRPr="0015133E">
        <w:rPr>
          <w:bCs/>
          <w:sz w:val="32"/>
          <w:szCs w:val="32"/>
        </w:rPr>
        <w:t> «Шашки»</w:t>
      </w:r>
    </w:p>
    <w:p w:rsidR="00D1266D" w:rsidRPr="0015133E" w:rsidRDefault="0015133E" w:rsidP="00745D8A">
      <w:pPr>
        <w:pStyle w:val="paragraph"/>
        <w:spacing w:before="0" w:beforeAutospacing="0" w:after="0" w:afterAutospacing="0"/>
        <w:jc w:val="center"/>
        <w:textAlignment w:val="baseline"/>
        <w:rPr>
          <w:bCs/>
          <w:sz w:val="28"/>
          <w:szCs w:val="28"/>
        </w:rPr>
      </w:pPr>
      <w:r w:rsidRPr="0015133E">
        <w:rPr>
          <w:bCs/>
          <w:sz w:val="32"/>
          <w:szCs w:val="32"/>
        </w:rPr>
        <w:t>для обучающихся 5-6 классов</w:t>
      </w:r>
    </w:p>
    <w:p w:rsidR="00D1266D" w:rsidRPr="00DD0DA7" w:rsidRDefault="00D1266D" w:rsidP="00745D8A">
      <w:pPr>
        <w:pStyle w:val="paragraph"/>
        <w:spacing w:before="0" w:beforeAutospacing="0" w:after="0" w:afterAutospacing="0"/>
        <w:jc w:val="center"/>
        <w:textAlignment w:val="baseline"/>
        <w:rPr>
          <w:bCs/>
          <w:sz w:val="28"/>
          <w:szCs w:val="28"/>
        </w:rPr>
      </w:pPr>
    </w:p>
    <w:p w:rsidR="00745D8A" w:rsidRDefault="00745D8A" w:rsidP="00745D8A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32"/>
          <w:szCs w:val="32"/>
        </w:rPr>
      </w:pPr>
    </w:p>
    <w:p w:rsidR="00745D8A" w:rsidRPr="00442147" w:rsidRDefault="00745D8A" w:rsidP="00745D8A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32"/>
          <w:szCs w:val="32"/>
        </w:rPr>
      </w:pPr>
    </w:p>
    <w:p w:rsidR="00D1266D" w:rsidRPr="00442147" w:rsidRDefault="00D1266D" w:rsidP="00D1266D">
      <w:pPr>
        <w:pStyle w:val="paragraph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15133E" w:rsidRDefault="0015133E" w:rsidP="002367C7">
      <w:pPr>
        <w:pStyle w:val="paragraph"/>
        <w:spacing w:before="0" w:beforeAutospacing="0" w:after="0" w:afterAutospacing="0"/>
        <w:jc w:val="right"/>
        <w:textAlignment w:val="baseline"/>
        <w:rPr>
          <w:rFonts w:eastAsia="SimSun"/>
          <w:spacing w:val="-10"/>
          <w:lang w:eastAsia="zh-CN"/>
        </w:rPr>
      </w:pPr>
    </w:p>
    <w:p w:rsidR="0015133E" w:rsidRDefault="0015133E" w:rsidP="002367C7">
      <w:pPr>
        <w:pStyle w:val="paragraph"/>
        <w:spacing w:before="0" w:beforeAutospacing="0" w:after="0" w:afterAutospacing="0"/>
        <w:jc w:val="right"/>
        <w:textAlignment w:val="baseline"/>
        <w:rPr>
          <w:rFonts w:eastAsia="SimSun"/>
          <w:spacing w:val="-10"/>
          <w:lang w:eastAsia="zh-CN"/>
        </w:rPr>
      </w:pPr>
      <w:r w:rsidRPr="0015133E">
        <w:rPr>
          <w:rFonts w:eastAsia="SimSun"/>
          <w:spacing w:val="-10"/>
          <w:lang w:eastAsia="zh-CN"/>
        </w:rPr>
        <w:t xml:space="preserve">  </w:t>
      </w:r>
    </w:p>
    <w:p w:rsidR="0015133E" w:rsidRDefault="0015133E" w:rsidP="002367C7">
      <w:pPr>
        <w:pStyle w:val="paragraph"/>
        <w:spacing w:before="0" w:beforeAutospacing="0" w:after="0" w:afterAutospacing="0"/>
        <w:jc w:val="right"/>
        <w:textAlignment w:val="baseline"/>
        <w:rPr>
          <w:rFonts w:eastAsia="SimSun"/>
          <w:spacing w:val="-10"/>
          <w:lang w:eastAsia="zh-CN"/>
        </w:rPr>
      </w:pPr>
    </w:p>
    <w:p w:rsidR="0015133E" w:rsidRDefault="0015133E" w:rsidP="002367C7">
      <w:pPr>
        <w:pStyle w:val="paragraph"/>
        <w:spacing w:before="0" w:beforeAutospacing="0" w:after="0" w:afterAutospacing="0"/>
        <w:jc w:val="right"/>
        <w:textAlignment w:val="baseline"/>
        <w:rPr>
          <w:rFonts w:eastAsia="SimSun"/>
          <w:spacing w:val="-10"/>
          <w:lang w:eastAsia="zh-CN"/>
        </w:rPr>
      </w:pPr>
    </w:p>
    <w:p w:rsidR="0015133E" w:rsidRDefault="0015133E" w:rsidP="002367C7">
      <w:pPr>
        <w:pStyle w:val="paragraph"/>
        <w:spacing w:before="0" w:beforeAutospacing="0" w:after="0" w:afterAutospacing="0"/>
        <w:jc w:val="right"/>
        <w:textAlignment w:val="baseline"/>
        <w:rPr>
          <w:rFonts w:eastAsia="SimSun"/>
          <w:spacing w:val="-10"/>
          <w:lang w:eastAsia="zh-CN"/>
        </w:rPr>
      </w:pPr>
    </w:p>
    <w:p w:rsidR="0015133E" w:rsidRDefault="0015133E" w:rsidP="002367C7">
      <w:pPr>
        <w:pStyle w:val="paragraph"/>
        <w:spacing w:before="0" w:beforeAutospacing="0" w:after="0" w:afterAutospacing="0"/>
        <w:jc w:val="right"/>
        <w:textAlignment w:val="baseline"/>
        <w:rPr>
          <w:rFonts w:eastAsia="SimSun"/>
          <w:spacing w:val="-10"/>
          <w:lang w:eastAsia="zh-CN"/>
        </w:rPr>
      </w:pPr>
    </w:p>
    <w:p w:rsidR="0015133E" w:rsidRDefault="0015133E" w:rsidP="002367C7">
      <w:pPr>
        <w:pStyle w:val="paragraph"/>
        <w:spacing w:before="0" w:beforeAutospacing="0" w:after="0" w:afterAutospacing="0"/>
        <w:jc w:val="right"/>
        <w:textAlignment w:val="baseline"/>
        <w:rPr>
          <w:rFonts w:eastAsia="SimSun"/>
          <w:spacing w:val="-10"/>
          <w:lang w:eastAsia="zh-CN"/>
        </w:rPr>
      </w:pPr>
    </w:p>
    <w:p w:rsidR="00D1266D" w:rsidRPr="002367C7" w:rsidRDefault="0015133E" w:rsidP="002367C7">
      <w:pPr>
        <w:pStyle w:val="paragraph"/>
        <w:spacing w:before="0" w:beforeAutospacing="0" w:after="0" w:afterAutospacing="0"/>
        <w:jc w:val="right"/>
        <w:textAlignment w:val="baseline"/>
        <w:rPr>
          <w:b/>
          <w:sz w:val="32"/>
          <w:szCs w:val="32"/>
        </w:rPr>
      </w:pPr>
      <w:r w:rsidRPr="0015133E">
        <w:rPr>
          <w:rFonts w:eastAsia="SimSun"/>
          <w:spacing w:val="-10"/>
          <w:lang w:eastAsia="zh-CN"/>
        </w:rPr>
        <w:t xml:space="preserve"> Учитель : Корниенко Г.И.</w:t>
      </w:r>
    </w:p>
    <w:p w:rsidR="00442147" w:rsidRDefault="00442147" w:rsidP="002367C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442147" w:rsidRDefault="00442147" w:rsidP="00D1266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15133E" w:rsidRDefault="0015133E" w:rsidP="0015133E">
      <w:pPr>
        <w:spacing w:after="0"/>
        <w:rPr>
          <w:rFonts w:ascii="Times New Roman" w:eastAsia="Aptos" w:hAnsi="Times New Roman" w:cs="Times New Roman"/>
          <w:color w:val="000000"/>
          <w:sz w:val="24"/>
          <w:szCs w:val="24"/>
          <w:lang w:eastAsia="en-US"/>
        </w:rPr>
      </w:pPr>
    </w:p>
    <w:p w:rsidR="0015133E" w:rsidRDefault="0015133E" w:rsidP="0015133E">
      <w:pPr>
        <w:spacing w:after="0"/>
        <w:rPr>
          <w:rFonts w:ascii="Times New Roman" w:eastAsia="Aptos" w:hAnsi="Times New Roman" w:cs="Times New Roman"/>
          <w:color w:val="000000"/>
          <w:sz w:val="24"/>
          <w:szCs w:val="24"/>
          <w:lang w:eastAsia="en-US"/>
        </w:rPr>
      </w:pPr>
    </w:p>
    <w:p w:rsidR="0015133E" w:rsidRDefault="0015133E" w:rsidP="0015133E">
      <w:pPr>
        <w:spacing w:after="0"/>
        <w:rPr>
          <w:rFonts w:ascii="Times New Roman" w:eastAsia="Aptos" w:hAnsi="Times New Roman" w:cs="Times New Roman"/>
          <w:color w:val="000000"/>
          <w:sz w:val="24"/>
          <w:szCs w:val="24"/>
          <w:lang w:eastAsia="en-US"/>
        </w:rPr>
      </w:pPr>
    </w:p>
    <w:p w:rsidR="0015133E" w:rsidRDefault="0015133E" w:rsidP="0015133E">
      <w:pPr>
        <w:spacing w:after="0"/>
        <w:rPr>
          <w:rFonts w:ascii="Times New Roman" w:eastAsia="Aptos" w:hAnsi="Times New Roman" w:cs="Times New Roman"/>
          <w:color w:val="000000"/>
          <w:sz w:val="24"/>
          <w:szCs w:val="24"/>
          <w:lang w:eastAsia="en-US"/>
        </w:rPr>
      </w:pPr>
    </w:p>
    <w:p w:rsidR="0015133E" w:rsidRPr="0015133E" w:rsidRDefault="0015133E" w:rsidP="0015133E">
      <w:pPr>
        <w:spacing w:after="0"/>
        <w:rPr>
          <w:rFonts w:ascii="Times New Roman" w:eastAsia="SimSun" w:hAnsi="Times New Roman" w:cs="Times New Roman"/>
          <w:spacing w:val="-10"/>
          <w:sz w:val="28"/>
          <w:szCs w:val="28"/>
          <w:lang w:eastAsia="zh-CN"/>
        </w:rPr>
      </w:pPr>
      <w:r>
        <w:rPr>
          <w:rFonts w:ascii="Times New Roman" w:eastAsia="Aptos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</w:t>
      </w:r>
      <w:r w:rsidRPr="0015133E">
        <w:rPr>
          <w:rFonts w:ascii="Times New Roman" w:eastAsia="Aptos" w:hAnsi="Times New Roman" w:cs="Times New Roman"/>
          <w:color w:val="000000"/>
          <w:sz w:val="24"/>
          <w:szCs w:val="24"/>
          <w:lang w:eastAsia="en-US"/>
        </w:rPr>
        <w:t xml:space="preserve">Нерюнгри, </w:t>
      </w:r>
      <w:bookmarkStart w:id="2" w:name="62614f64-10de-4f5c-96b5-e9621fb5538a"/>
      <w:r w:rsidRPr="0015133E">
        <w:rPr>
          <w:rFonts w:ascii="Times New Roman" w:eastAsia="Aptos" w:hAnsi="Times New Roman" w:cs="Times New Roman"/>
          <w:color w:val="000000"/>
          <w:sz w:val="24"/>
          <w:szCs w:val="24"/>
          <w:lang w:eastAsia="en-US"/>
        </w:rPr>
        <w:t>202</w:t>
      </w:r>
      <w:bookmarkEnd w:id="2"/>
      <w:r w:rsidRPr="0015133E">
        <w:rPr>
          <w:rFonts w:ascii="Times New Roman" w:eastAsia="Aptos" w:hAnsi="Times New Roman" w:cs="Times New Roman"/>
          <w:color w:val="000000"/>
          <w:sz w:val="24"/>
          <w:szCs w:val="24"/>
          <w:lang w:eastAsia="en-US"/>
        </w:rPr>
        <w:t>5</w:t>
      </w:r>
    </w:p>
    <w:p w:rsidR="0015133E" w:rsidRDefault="0015133E" w:rsidP="00745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33E" w:rsidRDefault="0015133E" w:rsidP="00745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33E" w:rsidRDefault="0015133E" w:rsidP="00745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33E" w:rsidRDefault="0015133E" w:rsidP="00745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D8A" w:rsidRPr="00A36830" w:rsidRDefault="00745D8A" w:rsidP="00745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830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745D8A" w:rsidRPr="00A36830" w:rsidRDefault="00745D8A" w:rsidP="00745D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6830">
        <w:rPr>
          <w:rFonts w:ascii="Times New Roman" w:hAnsi="Times New Roman" w:cs="Times New Roman"/>
          <w:sz w:val="28"/>
          <w:szCs w:val="28"/>
        </w:rPr>
        <w:t>1</w:t>
      </w:r>
      <w:r w:rsidRPr="00A36830">
        <w:rPr>
          <w:rFonts w:ascii="Times New Roman" w:hAnsi="Times New Roman" w:cs="Times New Roman"/>
          <w:b/>
          <w:sz w:val="28"/>
          <w:szCs w:val="28"/>
        </w:rPr>
        <w:t>.</w:t>
      </w:r>
      <w:r w:rsidR="001F42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6830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</w:t>
      </w:r>
      <w:r w:rsidR="001F42AD">
        <w:rPr>
          <w:rFonts w:ascii="Times New Roman" w:hAnsi="Times New Roman" w:cs="Times New Roman"/>
          <w:sz w:val="28"/>
          <w:szCs w:val="28"/>
        </w:rPr>
        <w:t>………………..</w:t>
      </w:r>
      <w:r w:rsidRPr="00A36830">
        <w:rPr>
          <w:rFonts w:ascii="Times New Roman" w:hAnsi="Times New Roman" w:cs="Times New Roman"/>
          <w:sz w:val="28"/>
          <w:szCs w:val="28"/>
        </w:rPr>
        <w:t>3</w:t>
      </w:r>
    </w:p>
    <w:p w:rsidR="00745D8A" w:rsidRPr="00A36830" w:rsidRDefault="00745D8A" w:rsidP="00745D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6830">
        <w:rPr>
          <w:rFonts w:ascii="Times New Roman" w:hAnsi="Times New Roman" w:cs="Times New Roman"/>
          <w:sz w:val="28"/>
          <w:szCs w:val="28"/>
        </w:rPr>
        <w:t>2.</w:t>
      </w:r>
      <w:r w:rsidR="001F42AD">
        <w:rPr>
          <w:rFonts w:ascii="Times New Roman" w:hAnsi="Times New Roman" w:cs="Times New Roman"/>
          <w:sz w:val="28"/>
          <w:szCs w:val="28"/>
        </w:rPr>
        <w:t xml:space="preserve"> </w:t>
      </w:r>
      <w:r w:rsidR="00A36830" w:rsidRPr="00A36830">
        <w:rPr>
          <w:rFonts w:ascii="Times New Roman" w:hAnsi="Times New Roman" w:cs="Times New Roman"/>
          <w:sz w:val="28"/>
          <w:szCs w:val="28"/>
        </w:rPr>
        <w:t>Цель и задачи программы</w:t>
      </w:r>
      <w:r w:rsidRPr="00A36830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1F42AD">
        <w:rPr>
          <w:rFonts w:ascii="Times New Roman" w:hAnsi="Times New Roman" w:cs="Times New Roman"/>
          <w:sz w:val="28"/>
          <w:szCs w:val="28"/>
        </w:rPr>
        <w:t>…………..</w:t>
      </w:r>
      <w:r w:rsidRPr="00A36830">
        <w:rPr>
          <w:rFonts w:ascii="Times New Roman" w:hAnsi="Times New Roman" w:cs="Times New Roman"/>
          <w:sz w:val="28"/>
          <w:szCs w:val="28"/>
        </w:rPr>
        <w:t>4</w:t>
      </w:r>
    </w:p>
    <w:p w:rsidR="00745D8A" w:rsidRPr="00A36830" w:rsidRDefault="00745D8A" w:rsidP="00745D8A">
      <w:pPr>
        <w:spacing w:after="0"/>
        <w:rPr>
          <w:rFonts w:ascii="Times New Roman" w:hAnsi="Times New Roman"/>
          <w:sz w:val="28"/>
          <w:szCs w:val="28"/>
        </w:rPr>
      </w:pPr>
      <w:r w:rsidRPr="00A36830">
        <w:rPr>
          <w:rFonts w:ascii="Times New Roman" w:hAnsi="Times New Roman" w:cs="Times New Roman"/>
          <w:sz w:val="28"/>
          <w:szCs w:val="28"/>
        </w:rPr>
        <w:t>3.</w:t>
      </w:r>
      <w:r w:rsidR="001F42AD">
        <w:rPr>
          <w:rFonts w:ascii="Times New Roman" w:hAnsi="Times New Roman" w:cs="Times New Roman"/>
          <w:sz w:val="28"/>
          <w:szCs w:val="28"/>
        </w:rPr>
        <w:t xml:space="preserve"> </w:t>
      </w:r>
      <w:r w:rsidR="00A36830">
        <w:rPr>
          <w:rFonts w:ascii="Times New Roman" w:hAnsi="Times New Roman"/>
          <w:sz w:val="28"/>
          <w:szCs w:val="28"/>
        </w:rPr>
        <w:t>Содержание</w:t>
      </w:r>
      <w:r w:rsidRPr="00A36830">
        <w:rPr>
          <w:rFonts w:ascii="Times New Roman" w:hAnsi="Times New Roman"/>
          <w:sz w:val="28"/>
          <w:szCs w:val="28"/>
        </w:rPr>
        <w:t xml:space="preserve"> программы…………………………………</w:t>
      </w:r>
      <w:r w:rsidR="00A36830">
        <w:rPr>
          <w:rFonts w:ascii="Times New Roman" w:hAnsi="Times New Roman"/>
          <w:sz w:val="28"/>
          <w:szCs w:val="28"/>
        </w:rPr>
        <w:t>…………………</w:t>
      </w:r>
      <w:r w:rsidR="001F42AD">
        <w:rPr>
          <w:rFonts w:ascii="Times New Roman" w:hAnsi="Times New Roman"/>
          <w:sz w:val="28"/>
          <w:szCs w:val="28"/>
        </w:rPr>
        <w:t>………..</w:t>
      </w:r>
      <w:r w:rsidRPr="00A36830">
        <w:rPr>
          <w:rFonts w:ascii="Times New Roman" w:hAnsi="Times New Roman"/>
          <w:sz w:val="28"/>
          <w:szCs w:val="28"/>
        </w:rPr>
        <w:t>4</w:t>
      </w:r>
    </w:p>
    <w:p w:rsidR="00745D8A" w:rsidRPr="00A36830" w:rsidRDefault="00745D8A" w:rsidP="00745D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6830">
        <w:rPr>
          <w:rFonts w:ascii="Times New Roman" w:hAnsi="Times New Roman"/>
          <w:sz w:val="28"/>
          <w:szCs w:val="28"/>
        </w:rPr>
        <w:t>4.</w:t>
      </w:r>
      <w:r w:rsidRPr="00A36830">
        <w:rPr>
          <w:sz w:val="28"/>
          <w:szCs w:val="28"/>
        </w:rPr>
        <w:t xml:space="preserve"> </w:t>
      </w:r>
      <w:r w:rsidRPr="00A36830">
        <w:rPr>
          <w:rFonts w:ascii="Times New Roman" w:hAnsi="Times New Roman" w:cs="Times New Roman"/>
          <w:sz w:val="28"/>
          <w:szCs w:val="28"/>
        </w:rPr>
        <w:t>Планируемые результаты</w:t>
      </w:r>
      <w:r w:rsidR="00800545">
        <w:rPr>
          <w:rFonts w:ascii="Times New Roman" w:hAnsi="Times New Roman" w:cs="Times New Roman"/>
          <w:sz w:val="28"/>
          <w:szCs w:val="28"/>
        </w:rPr>
        <w:t xml:space="preserve"> освоения программы</w:t>
      </w:r>
      <w:r w:rsidRPr="00A36830">
        <w:rPr>
          <w:rFonts w:ascii="Times New Roman" w:hAnsi="Times New Roman" w:cs="Times New Roman"/>
          <w:sz w:val="28"/>
          <w:szCs w:val="28"/>
        </w:rPr>
        <w:t>………………………</w:t>
      </w:r>
      <w:r w:rsidR="00800545">
        <w:rPr>
          <w:rFonts w:ascii="Times New Roman" w:hAnsi="Times New Roman" w:cs="Times New Roman"/>
          <w:sz w:val="28"/>
          <w:szCs w:val="28"/>
        </w:rPr>
        <w:t>…………..8</w:t>
      </w:r>
    </w:p>
    <w:p w:rsidR="00745D8A" w:rsidRPr="00A36830" w:rsidRDefault="00745D8A" w:rsidP="00745D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6830">
        <w:rPr>
          <w:rFonts w:ascii="Times New Roman" w:hAnsi="Times New Roman" w:cs="Times New Roman"/>
          <w:sz w:val="28"/>
          <w:szCs w:val="28"/>
        </w:rPr>
        <w:t>5.</w:t>
      </w:r>
      <w:r w:rsidR="00005383">
        <w:rPr>
          <w:rFonts w:ascii="Times New Roman" w:hAnsi="Times New Roman" w:cs="Times New Roman"/>
          <w:sz w:val="28"/>
          <w:szCs w:val="28"/>
        </w:rPr>
        <w:t>Условия реализации программы</w:t>
      </w:r>
      <w:r w:rsidRPr="00A36830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005383">
        <w:rPr>
          <w:rFonts w:ascii="Times New Roman" w:hAnsi="Times New Roman" w:cs="Times New Roman"/>
          <w:sz w:val="28"/>
          <w:szCs w:val="28"/>
        </w:rPr>
        <w:t>…………………</w:t>
      </w:r>
      <w:r w:rsidR="000C0679">
        <w:rPr>
          <w:rFonts w:ascii="Times New Roman" w:hAnsi="Times New Roman" w:cs="Times New Roman"/>
          <w:sz w:val="28"/>
          <w:szCs w:val="28"/>
        </w:rPr>
        <w:t>.</w:t>
      </w:r>
      <w:r w:rsidR="00031AA9">
        <w:rPr>
          <w:rFonts w:ascii="Times New Roman" w:hAnsi="Times New Roman" w:cs="Times New Roman"/>
          <w:sz w:val="28"/>
          <w:szCs w:val="28"/>
        </w:rPr>
        <w:t>8</w:t>
      </w:r>
    </w:p>
    <w:p w:rsidR="00745D8A" w:rsidRPr="00A36830" w:rsidRDefault="00745D8A" w:rsidP="00745D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6830">
        <w:rPr>
          <w:rFonts w:ascii="Times New Roman" w:hAnsi="Times New Roman" w:cs="Times New Roman"/>
          <w:sz w:val="28"/>
          <w:szCs w:val="28"/>
        </w:rPr>
        <w:t>6.</w:t>
      </w:r>
      <w:r w:rsidRPr="00A368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1AA9">
        <w:rPr>
          <w:rFonts w:ascii="Times New Roman" w:hAnsi="Times New Roman" w:cs="Times New Roman"/>
          <w:sz w:val="28"/>
          <w:szCs w:val="28"/>
        </w:rPr>
        <w:t>Формы аттестации</w:t>
      </w:r>
      <w:r w:rsidRPr="00A36830">
        <w:rPr>
          <w:rFonts w:ascii="Times New Roman" w:hAnsi="Times New Roman" w:cs="Times New Roman"/>
          <w:sz w:val="28"/>
          <w:szCs w:val="28"/>
        </w:rPr>
        <w:t>……………………</w:t>
      </w:r>
      <w:r w:rsidR="00A36830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0C0679">
        <w:rPr>
          <w:rFonts w:ascii="Times New Roman" w:hAnsi="Times New Roman" w:cs="Times New Roman"/>
          <w:sz w:val="28"/>
          <w:szCs w:val="28"/>
        </w:rPr>
        <w:t>...8</w:t>
      </w:r>
    </w:p>
    <w:p w:rsidR="00745D8A" w:rsidRPr="00A36830" w:rsidRDefault="00745D8A" w:rsidP="00745D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6830">
        <w:rPr>
          <w:rFonts w:ascii="Times New Roman" w:hAnsi="Times New Roman" w:cs="Times New Roman"/>
          <w:sz w:val="28"/>
          <w:szCs w:val="28"/>
        </w:rPr>
        <w:t>7.</w:t>
      </w:r>
      <w:r w:rsidRPr="00A368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0FCE">
        <w:rPr>
          <w:rFonts w:ascii="Times New Roman" w:hAnsi="Times New Roman" w:cs="Times New Roman"/>
          <w:sz w:val="28"/>
          <w:szCs w:val="28"/>
        </w:rPr>
        <w:t>Методические</w:t>
      </w:r>
      <w:r w:rsidR="008C5615">
        <w:rPr>
          <w:rFonts w:ascii="Times New Roman" w:hAnsi="Times New Roman" w:cs="Times New Roman"/>
          <w:sz w:val="28"/>
          <w:szCs w:val="28"/>
        </w:rPr>
        <w:t xml:space="preserve"> материалы……………………………………</w:t>
      </w:r>
      <w:r w:rsidR="001E0FCE">
        <w:rPr>
          <w:rFonts w:ascii="Times New Roman" w:hAnsi="Times New Roman" w:cs="Times New Roman"/>
          <w:sz w:val="28"/>
          <w:szCs w:val="28"/>
        </w:rPr>
        <w:t>……………………...9</w:t>
      </w:r>
    </w:p>
    <w:p w:rsidR="00745D8A" w:rsidRPr="00A36830" w:rsidRDefault="00745D8A" w:rsidP="00745D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6830">
        <w:rPr>
          <w:rFonts w:ascii="Times New Roman" w:hAnsi="Times New Roman" w:cs="Times New Roman"/>
          <w:sz w:val="28"/>
          <w:szCs w:val="28"/>
        </w:rPr>
        <w:t>8.</w:t>
      </w:r>
      <w:r w:rsidRPr="00A368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6830">
        <w:rPr>
          <w:rFonts w:ascii="Times New Roman" w:hAnsi="Times New Roman" w:cs="Times New Roman"/>
          <w:sz w:val="28"/>
          <w:szCs w:val="28"/>
        </w:rPr>
        <w:t>Список литературы……………………………</w:t>
      </w:r>
      <w:r w:rsidR="00A36830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B14F3E">
        <w:rPr>
          <w:rFonts w:ascii="Times New Roman" w:hAnsi="Times New Roman" w:cs="Times New Roman"/>
          <w:sz w:val="28"/>
          <w:szCs w:val="28"/>
        </w:rPr>
        <w:t>10</w:t>
      </w:r>
    </w:p>
    <w:p w:rsidR="00745D8A" w:rsidRPr="00273FED" w:rsidRDefault="00745D8A" w:rsidP="00745D8A">
      <w:pPr>
        <w:spacing w:after="0"/>
        <w:rPr>
          <w:rFonts w:ascii="Times New Roman" w:hAnsi="Times New Roman" w:cs="Times New Roman"/>
          <w:sz w:val="24"/>
        </w:rPr>
      </w:pPr>
    </w:p>
    <w:p w:rsidR="00745D8A" w:rsidRDefault="00745D8A" w:rsidP="00745D8A">
      <w:pPr>
        <w:tabs>
          <w:tab w:val="left" w:pos="10348"/>
        </w:tabs>
        <w:spacing w:after="0"/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  <w:r w:rsidRPr="00055845">
        <w:rPr>
          <w:rFonts w:ascii="Times New Roman" w:hAnsi="Times New Roman" w:cs="Times New Roman"/>
          <w:sz w:val="28"/>
          <w:szCs w:val="28"/>
        </w:rPr>
        <w:br/>
      </w:r>
    </w:p>
    <w:p w:rsidR="00745D8A" w:rsidRDefault="00745D8A" w:rsidP="00745D8A">
      <w:pPr>
        <w:tabs>
          <w:tab w:val="left" w:pos="10348"/>
        </w:tabs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</w:p>
    <w:p w:rsidR="00745D8A" w:rsidRDefault="00745D8A" w:rsidP="00745D8A">
      <w:pPr>
        <w:tabs>
          <w:tab w:val="left" w:pos="10348"/>
        </w:tabs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</w:p>
    <w:p w:rsidR="00745D8A" w:rsidRDefault="00745D8A" w:rsidP="00745D8A">
      <w:pPr>
        <w:tabs>
          <w:tab w:val="left" w:pos="10348"/>
        </w:tabs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</w:p>
    <w:p w:rsidR="00745D8A" w:rsidRDefault="00745D8A" w:rsidP="00745D8A">
      <w:pPr>
        <w:tabs>
          <w:tab w:val="left" w:pos="10348"/>
        </w:tabs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</w:p>
    <w:p w:rsidR="00745D8A" w:rsidRDefault="00745D8A" w:rsidP="00745D8A">
      <w:pPr>
        <w:tabs>
          <w:tab w:val="left" w:pos="10348"/>
        </w:tabs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</w:p>
    <w:p w:rsidR="00745D8A" w:rsidRDefault="00745D8A" w:rsidP="00745D8A">
      <w:pPr>
        <w:tabs>
          <w:tab w:val="left" w:pos="10348"/>
        </w:tabs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</w:p>
    <w:p w:rsidR="00745D8A" w:rsidRDefault="00745D8A" w:rsidP="00745D8A">
      <w:pPr>
        <w:tabs>
          <w:tab w:val="left" w:pos="10348"/>
        </w:tabs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</w:p>
    <w:p w:rsidR="00745D8A" w:rsidRDefault="00745D8A" w:rsidP="00745D8A">
      <w:pPr>
        <w:tabs>
          <w:tab w:val="left" w:pos="10348"/>
        </w:tabs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</w:p>
    <w:p w:rsidR="00745D8A" w:rsidRDefault="00745D8A" w:rsidP="00745D8A">
      <w:pPr>
        <w:tabs>
          <w:tab w:val="left" w:pos="10348"/>
        </w:tabs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</w:p>
    <w:p w:rsidR="00745D8A" w:rsidRDefault="00745D8A" w:rsidP="00745D8A">
      <w:pPr>
        <w:tabs>
          <w:tab w:val="left" w:pos="10348"/>
        </w:tabs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</w:p>
    <w:p w:rsidR="00745D8A" w:rsidRDefault="00745D8A" w:rsidP="00745D8A">
      <w:pPr>
        <w:tabs>
          <w:tab w:val="left" w:pos="10348"/>
        </w:tabs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</w:p>
    <w:p w:rsidR="00745D8A" w:rsidRDefault="00745D8A" w:rsidP="00745D8A">
      <w:pPr>
        <w:tabs>
          <w:tab w:val="left" w:pos="10348"/>
        </w:tabs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</w:p>
    <w:p w:rsidR="00745D8A" w:rsidRDefault="00745D8A" w:rsidP="00745D8A">
      <w:pPr>
        <w:tabs>
          <w:tab w:val="left" w:pos="10348"/>
        </w:tabs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</w:p>
    <w:p w:rsidR="00745D8A" w:rsidRDefault="00745D8A" w:rsidP="00745D8A">
      <w:pPr>
        <w:tabs>
          <w:tab w:val="left" w:pos="10348"/>
        </w:tabs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</w:p>
    <w:p w:rsidR="00745D8A" w:rsidRDefault="00745D8A" w:rsidP="00745D8A">
      <w:pPr>
        <w:tabs>
          <w:tab w:val="left" w:pos="10348"/>
        </w:tabs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</w:p>
    <w:p w:rsidR="00745D8A" w:rsidRDefault="00745D8A" w:rsidP="00745D8A">
      <w:pPr>
        <w:tabs>
          <w:tab w:val="left" w:pos="10348"/>
        </w:tabs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</w:p>
    <w:p w:rsidR="00745D8A" w:rsidRDefault="00745D8A" w:rsidP="00745D8A">
      <w:pPr>
        <w:tabs>
          <w:tab w:val="left" w:pos="10348"/>
        </w:tabs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</w:p>
    <w:p w:rsidR="00745D8A" w:rsidRDefault="00745D8A" w:rsidP="00745D8A">
      <w:pPr>
        <w:tabs>
          <w:tab w:val="left" w:pos="10348"/>
        </w:tabs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</w:p>
    <w:p w:rsidR="00745D8A" w:rsidRDefault="00745D8A" w:rsidP="00745D8A">
      <w:pPr>
        <w:tabs>
          <w:tab w:val="left" w:pos="10348"/>
        </w:tabs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</w:p>
    <w:p w:rsidR="00745D8A" w:rsidRDefault="00745D8A" w:rsidP="00745D8A">
      <w:pPr>
        <w:tabs>
          <w:tab w:val="left" w:pos="10348"/>
        </w:tabs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</w:p>
    <w:p w:rsidR="0084417D" w:rsidRDefault="00442147" w:rsidP="0084417D">
      <w:pPr>
        <w:tabs>
          <w:tab w:val="left" w:pos="10348"/>
        </w:tabs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</w:pPr>
      <w:r w:rsidRPr="00402D0D"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  <w:t>ПОЯСНИТЕЛЬНАЯ ЗАПИСКА</w:t>
      </w:r>
    </w:p>
    <w:p w:rsidR="0084417D" w:rsidRPr="0084417D" w:rsidRDefault="0084417D" w:rsidP="008441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17D">
        <w:rPr>
          <w:rFonts w:ascii="Times New Roman" w:eastAsia="Times New Roman" w:hAnsi="Times New Roman" w:cs="Times New Roman"/>
          <w:sz w:val="28"/>
          <w:szCs w:val="28"/>
        </w:rPr>
        <w:t>Программа внеурочной деятельности «</w:t>
      </w:r>
      <w:r>
        <w:rPr>
          <w:rFonts w:ascii="Times New Roman" w:eastAsia="Times New Roman" w:hAnsi="Times New Roman" w:cs="Times New Roman"/>
          <w:sz w:val="28"/>
          <w:szCs w:val="28"/>
        </w:rPr>
        <w:t>Шашки</w:t>
      </w:r>
      <w:r w:rsidRPr="0084417D">
        <w:rPr>
          <w:rFonts w:ascii="Times New Roman" w:eastAsia="Times New Roman" w:hAnsi="Times New Roman" w:cs="Times New Roman"/>
          <w:sz w:val="28"/>
          <w:szCs w:val="28"/>
        </w:rPr>
        <w:t xml:space="preserve">» составлена для учащихся с нарушением интеллекта </w:t>
      </w:r>
      <w:r>
        <w:rPr>
          <w:rFonts w:ascii="Times New Roman" w:eastAsia="Times New Roman" w:hAnsi="Times New Roman" w:cs="Times New Roman"/>
          <w:sz w:val="28"/>
          <w:szCs w:val="28"/>
        </w:rPr>
        <w:t>5 – 6</w:t>
      </w:r>
      <w:r w:rsidRPr="0084417D">
        <w:rPr>
          <w:rFonts w:ascii="Times New Roman" w:eastAsia="Times New Roman" w:hAnsi="Times New Roman" w:cs="Times New Roman"/>
          <w:sz w:val="28"/>
          <w:szCs w:val="28"/>
        </w:rPr>
        <w:t xml:space="preserve"> классов на основе:</w:t>
      </w:r>
    </w:p>
    <w:p w:rsidR="0084417D" w:rsidRPr="0084417D" w:rsidRDefault="0084417D" w:rsidP="008441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17D">
        <w:rPr>
          <w:rFonts w:ascii="Times New Roman" w:eastAsia="Times New Roman" w:hAnsi="Times New Roman" w:cs="Times New Roman"/>
          <w:sz w:val="28"/>
          <w:szCs w:val="28"/>
        </w:rPr>
        <w:t>-Федерального закона от 29 декабря 2012 г. № 273-ФЗ «Об образовании в Российской Федерации»;</w:t>
      </w:r>
    </w:p>
    <w:p w:rsidR="0084417D" w:rsidRPr="0084417D" w:rsidRDefault="0084417D" w:rsidP="008441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17D">
        <w:rPr>
          <w:rFonts w:ascii="Times New Roman" w:eastAsia="Times New Roman" w:hAnsi="Times New Roman" w:cs="Times New Roman"/>
          <w:sz w:val="28"/>
          <w:szCs w:val="28"/>
        </w:rPr>
        <w:t>-Федерального государственного образовательного стандарта   образования    обучающихся с умственной отсталостью (интеллектуальными нарушениями) от 19 декабря 2014 года № 1599;</w:t>
      </w:r>
    </w:p>
    <w:p w:rsidR="0084417D" w:rsidRPr="0084417D" w:rsidRDefault="0084417D" w:rsidP="008441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17D">
        <w:rPr>
          <w:rFonts w:ascii="Times New Roman" w:eastAsia="Times New Roman" w:hAnsi="Times New Roman" w:cs="Times New Roman"/>
          <w:sz w:val="28"/>
          <w:szCs w:val="28"/>
        </w:rPr>
        <w:t>-Приказа Минпросвещения России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84417D" w:rsidRPr="0084417D" w:rsidRDefault="0084417D" w:rsidP="00844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17D">
        <w:rPr>
          <w:rFonts w:ascii="Times New Roman" w:eastAsia="Times New Roman" w:hAnsi="Times New Roman" w:cs="Times New Roman"/>
          <w:sz w:val="28"/>
          <w:szCs w:val="28"/>
        </w:rPr>
        <w:t>-Распоряжения Правительства Российской Федерации от 4 сентября 2014 г. №        1726-р «Об утверждении Концепции развития дополнительного образования детей».</w:t>
      </w:r>
    </w:p>
    <w:p w:rsidR="0084417D" w:rsidRPr="0084417D" w:rsidRDefault="0084417D" w:rsidP="00844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17D">
        <w:rPr>
          <w:rFonts w:ascii="Times New Roman" w:eastAsia="Times New Roman" w:hAnsi="Times New Roman" w:cs="Times New Roman"/>
          <w:sz w:val="28"/>
          <w:szCs w:val="28"/>
        </w:rPr>
        <w:t xml:space="preserve"> -  Распоряжения Правительства Российской Федерации от 24 апреля 2015 г. № 729-р «О плане мероприятий на 2015-2020 годы по реализации Концепции развития дополнительного образования детей, утвержденной распоряжением Правительства Российской Федерации от 4 сентября 2014 года №1726-р».</w:t>
      </w:r>
    </w:p>
    <w:p w:rsidR="0084417D" w:rsidRPr="0084417D" w:rsidRDefault="0084417D" w:rsidP="00844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17D">
        <w:rPr>
          <w:rFonts w:ascii="Times New Roman" w:eastAsia="Times New Roman" w:hAnsi="Times New Roman" w:cs="Times New Roman"/>
          <w:sz w:val="28"/>
          <w:szCs w:val="28"/>
        </w:rPr>
        <w:t>- 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(письмо Министерства образования и науки Российской Федерации от 29 марта 2016 г. №641/09).</w:t>
      </w:r>
    </w:p>
    <w:p w:rsidR="0084417D" w:rsidRDefault="0084417D" w:rsidP="00844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17D">
        <w:rPr>
          <w:rFonts w:ascii="Times New Roman" w:eastAsia="Times New Roman" w:hAnsi="Times New Roman" w:cs="Times New Roman"/>
          <w:color w:val="373A3C"/>
          <w:sz w:val="28"/>
          <w:szCs w:val="28"/>
        </w:rPr>
        <w:t> -</w:t>
      </w:r>
      <w:r w:rsidRPr="0084417D">
        <w:rPr>
          <w:rFonts w:ascii="Times New Roman" w:eastAsia="Times New Roman" w:hAnsi="Times New Roman" w:cs="Times New Roman"/>
          <w:sz w:val="28"/>
          <w:szCs w:val="28"/>
        </w:rPr>
        <w:t>Письма Минобрнауки России от 21.06.2017 г. № 07-ПГ-МОН-25486 «По вопросу разработки адаптированных образовательных программ».</w:t>
      </w:r>
    </w:p>
    <w:p w:rsidR="00D35EDC" w:rsidRPr="0084417D" w:rsidRDefault="00D35EDC" w:rsidP="00844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5EDC" w:rsidRDefault="00D35EDC" w:rsidP="00D35EDC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DC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D35EDC">
        <w:rPr>
          <w:rFonts w:ascii="Times New Roman" w:hAnsi="Times New Roman" w:cs="Times New Roman"/>
          <w:sz w:val="28"/>
          <w:szCs w:val="28"/>
        </w:rPr>
        <w:t xml:space="preserve">ак одна из форм интеллектуального досуга, продукт искусства композиции и настольный вид спорта, шашки стали признанной частью общечеловеческой культуры. Шашки являются народной игрой, глубоко вошедшей в быт. Правила ее вырабатывались и шлифовались веками. Шашки обладают исключительно сложным и занимательным механизмом, предоставляют широкие возможности для реализации логических и творческих способностей играющих. Занятия шашками положительно влияют на интеллектуальное развитие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D35EDC">
        <w:rPr>
          <w:rFonts w:ascii="Times New Roman" w:hAnsi="Times New Roman" w:cs="Times New Roman"/>
          <w:sz w:val="28"/>
          <w:szCs w:val="28"/>
        </w:rPr>
        <w:t xml:space="preserve">учащихся, моделируют их мышление, позволяют составлять логические звенья, выстраивать цепочки умозаключений. </w:t>
      </w:r>
    </w:p>
    <w:p w:rsidR="00A36830" w:rsidRDefault="00D35EDC" w:rsidP="00A368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5EDC">
        <w:rPr>
          <w:rFonts w:ascii="Times New Roman" w:hAnsi="Times New Roman" w:cs="Times New Roman"/>
          <w:sz w:val="28"/>
          <w:szCs w:val="28"/>
        </w:rPr>
        <w:t xml:space="preserve">Занятие шашками с использованием </w:t>
      </w:r>
      <w:r>
        <w:rPr>
          <w:rFonts w:ascii="Times New Roman" w:hAnsi="Times New Roman" w:cs="Times New Roman"/>
          <w:sz w:val="28"/>
          <w:szCs w:val="28"/>
        </w:rPr>
        <w:t>столов-парт шашечных, демонстрационной дос</w:t>
      </w:r>
      <w:r w:rsidRPr="00D35ED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и, шашечных часов</w:t>
      </w:r>
      <w:r w:rsidRPr="00D35EDC">
        <w:rPr>
          <w:rFonts w:ascii="Times New Roman" w:hAnsi="Times New Roman" w:cs="Times New Roman"/>
          <w:sz w:val="28"/>
          <w:szCs w:val="28"/>
        </w:rPr>
        <w:t xml:space="preserve"> значительно расширяют возможности досуга – позволяют с пользой скоротать время интеллектуальной разминкой в любой ситуации: д</w:t>
      </w:r>
      <w:r>
        <w:rPr>
          <w:rFonts w:ascii="Times New Roman" w:hAnsi="Times New Roman" w:cs="Times New Roman"/>
          <w:sz w:val="28"/>
          <w:szCs w:val="28"/>
        </w:rPr>
        <w:t>ома, в гостях, в дороге,</w:t>
      </w:r>
      <w:r w:rsidRPr="00D35EDC">
        <w:rPr>
          <w:rFonts w:ascii="Times New Roman" w:hAnsi="Times New Roman" w:cs="Times New Roman"/>
          <w:sz w:val="28"/>
          <w:szCs w:val="28"/>
        </w:rPr>
        <w:t xml:space="preserve"> и т.п., имеют психо-терапевтический эффект – успокаивают нервную систему, способствуют приятному общению со сверстниками и взрослыми.</w:t>
      </w:r>
    </w:p>
    <w:p w:rsidR="00800545" w:rsidRDefault="00800545" w:rsidP="00A368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0545" w:rsidRDefault="00800545" w:rsidP="00A368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36830" w:rsidRPr="005B5ADF" w:rsidRDefault="00D35EDC" w:rsidP="00A368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EDC">
        <w:rPr>
          <w:rFonts w:ascii="Times New Roman" w:hAnsi="Times New Roman" w:cs="Times New Roman"/>
          <w:sz w:val="28"/>
          <w:szCs w:val="28"/>
        </w:rPr>
        <w:t xml:space="preserve"> </w:t>
      </w:r>
      <w:r w:rsidR="00A36830" w:rsidRPr="005B5AD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A36830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  <w:r w:rsidR="00A36830" w:rsidRPr="005B5ADF">
        <w:rPr>
          <w:rFonts w:ascii="Times New Roman" w:hAnsi="Times New Roman" w:cs="Times New Roman"/>
          <w:b/>
          <w:sz w:val="28"/>
          <w:szCs w:val="28"/>
        </w:rPr>
        <w:t>.</w:t>
      </w:r>
    </w:p>
    <w:p w:rsidR="00D35EDC" w:rsidRDefault="00D35EDC" w:rsidP="00D35E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r w:rsidRPr="00D35EDC">
        <w:rPr>
          <w:rFonts w:ascii="Times New Roman" w:hAnsi="Times New Roman" w:cs="Times New Roman"/>
          <w:b/>
          <w:sz w:val="28"/>
          <w:szCs w:val="28"/>
        </w:rPr>
        <w:t>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D35EDC">
        <w:rPr>
          <w:rFonts w:ascii="Times New Roman" w:hAnsi="Times New Roman" w:cs="Times New Roman"/>
          <w:b/>
          <w:sz w:val="28"/>
          <w:szCs w:val="28"/>
        </w:rPr>
        <w:t>:</w:t>
      </w:r>
      <w:r w:rsidRPr="00D35EDC">
        <w:rPr>
          <w:rFonts w:ascii="Times New Roman" w:hAnsi="Times New Roman" w:cs="Times New Roman"/>
          <w:sz w:val="28"/>
          <w:szCs w:val="28"/>
        </w:rPr>
        <w:t xml:space="preserve"> развитие личности обучающегося, совершенствование его интеллектуального потенциала, социальной адаптации через занятия шашками. </w:t>
      </w:r>
    </w:p>
    <w:p w:rsidR="00D35EDC" w:rsidRDefault="00D35EDC" w:rsidP="00D35E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EDC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D35EDC" w:rsidRDefault="00D35EDC" w:rsidP="00D35E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EDC">
        <w:rPr>
          <w:rFonts w:ascii="Times New Roman" w:hAnsi="Times New Roman" w:cs="Times New Roman"/>
          <w:sz w:val="28"/>
          <w:szCs w:val="28"/>
        </w:rPr>
        <w:t xml:space="preserve"> - формирование активности, памяти, мышления, концентрации внимания, умения сосредотачиваться на проблеме; </w:t>
      </w:r>
    </w:p>
    <w:p w:rsidR="00D35EDC" w:rsidRDefault="00D35EDC" w:rsidP="00D35E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EDC">
        <w:rPr>
          <w:rFonts w:ascii="Times New Roman" w:hAnsi="Times New Roman" w:cs="Times New Roman"/>
          <w:sz w:val="28"/>
          <w:szCs w:val="28"/>
        </w:rPr>
        <w:t xml:space="preserve">- содействовать развитию логики у детей, умения совмещать разные знания и применять их в любых жизненных ситуациях; </w:t>
      </w:r>
    </w:p>
    <w:p w:rsidR="00D35EDC" w:rsidRDefault="00D35EDC" w:rsidP="00D35E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EDC">
        <w:rPr>
          <w:rFonts w:ascii="Times New Roman" w:hAnsi="Times New Roman" w:cs="Times New Roman"/>
          <w:sz w:val="28"/>
          <w:szCs w:val="28"/>
        </w:rPr>
        <w:t xml:space="preserve">- развивать у обучающихся способность к самостоятельным поступкам и действиям, совершаемым на основе морального выбора, к принятию ответственности за их результаты; </w:t>
      </w:r>
    </w:p>
    <w:p w:rsidR="00D234D6" w:rsidRDefault="00D35EDC" w:rsidP="00D35E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ED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EDC">
        <w:rPr>
          <w:rFonts w:ascii="Times New Roman" w:hAnsi="Times New Roman" w:cs="Times New Roman"/>
          <w:sz w:val="28"/>
          <w:szCs w:val="28"/>
        </w:rPr>
        <w:t>формировать у учащихся устойчивую мотивацию к ве</w:t>
      </w:r>
      <w:r w:rsidR="00D234D6">
        <w:rPr>
          <w:rFonts w:ascii="Times New Roman" w:hAnsi="Times New Roman" w:cs="Times New Roman"/>
          <w:sz w:val="28"/>
          <w:szCs w:val="28"/>
        </w:rPr>
        <w:t>дению здорового образа жизни</w:t>
      </w:r>
      <w:r w:rsidRPr="00D35ED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234D6" w:rsidRDefault="00D35EDC" w:rsidP="00D35E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EDC">
        <w:rPr>
          <w:rFonts w:ascii="Times New Roman" w:hAnsi="Times New Roman" w:cs="Times New Roman"/>
          <w:sz w:val="28"/>
          <w:szCs w:val="28"/>
        </w:rPr>
        <w:t xml:space="preserve">- содействовать воспитанию дружеских взаимоотношений в игре, уважения к сопернику и судьям, строгого соблюдения спортивной этики; </w:t>
      </w:r>
    </w:p>
    <w:p w:rsidR="00D234D6" w:rsidRDefault="00D35EDC" w:rsidP="00D35E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EDC">
        <w:rPr>
          <w:rFonts w:ascii="Times New Roman" w:hAnsi="Times New Roman" w:cs="Times New Roman"/>
          <w:sz w:val="28"/>
          <w:szCs w:val="28"/>
        </w:rPr>
        <w:t xml:space="preserve">- воспитывать трудолюбие, способность к преодолению трудностей, целеустремлённость и настойчивость в достижении результата. </w:t>
      </w:r>
    </w:p>
    <w:p w:rsidR="00E44906" w:rsidRPr="00E44906" w:rsidRDefault="00E44906" w:rsidP="00E44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4906">
        <w:rPr>
          <w:rFonts w:ascii="Times New Roman" w:eastAsia="Times New Roman" w:hAnsi="Times New Roman" w:cs="Times New Roman"/>
          <w:bCs/>
          <w:sz w:val="28"/>
          <w:szCs w:val="28"/>
        </w:rPr>
        <w:t>На занятиях предусматриваются следующие формы организации учебной деятельности:</w:t>
      </w:r>
    </w:p>
    <w:p w:rsidR="00E44906" w:rsidRDefault="00E44906" w:rsidP="00E44906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5D8A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индивидуальная, </w:t>
      </w:r>
    </w:p>
    <w:p w:rsidR="00E44906" w:rsidRDefault="00E44906" w:rsidP="00E44906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5D8A">
        <w:rPr>
          <w:rFonts w:ascii="Times New Roman" w:eastAsia="Times New Roman" w:hAnsi="Times New Roman" w:cs="Times New Roman"/>
          <w:bCs/>
          <w:sz w:val="28"/>
          <w:szCs w:val="28"/>
        </w:rPr>
        <w:t xml:space="preserve">фронтальная, </w:t>
      </w:r>
    </w:p>
    <w:p w:rsidR="00E44906" w:rsidRDefault="00E44906" w:rsidP="00E44906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D8A">
        <w:rPr>
          <w:rFonts w:ascii="Times New Roman" w:eastAsia="Times New Roman" w:hAnsi="Times New Roman" w:cs="Times New Roman"/>
          <w:bCs/>
          <w:sz w:val="28"/>
          <w:szCs w:val="28"/>
        </w:rPr>
        <w:t>групповая.</w:t>
      </w:r>
    </w:p>
    <w:p w:rsidR="00E44906" w:rsidRPr="00E44906" w:rsidRDefault="00E44906" w:rsidP="00E44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4906">
        <w:rPr>
          <w:rFonts w:ascii="Times New Roman" w:eastAsia="Times New Roman" w:hAnsi="Times New Roman" w:cs="Times New Roman"/>
          <w:bCs/>
          <w:sz w:val="28"/>
          <w:szCs w:val="28"/>
        </w:rPr>
        <w:t>Методы, используемые в ходе реализации программы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Шашки</w:t>
      </w:r>
      <w:r w:rsidRPr="00E44906">
        <w:rPr>
          <w:rFonts w:ascii="Times New Roman" w:eastAsia="Times New Roman" w:hAnsi="Times New Roman" w:cs="Times New Roman"/>
          <w:bCs/>
          <w:sz w:val="28"/>
          <w:szCs w:val="28"/>
        </w:rPr>
        <w:t>»:</w:t>
      </w:r>
    </w:p>
    <w:p w:rsidR="00005383" w:rsidRPr="00005383" w:rsidRDefault="00E44906" w:rsidP="00005383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4906">
        <w:rPr>
          <w:bCs/>
          <w:sz w:val="28"/>
          <w:szCs w:val="28"/>
        </w:rPr>
        <w:t xml:space="preserve"> </w:t>
      </w:r>
      <w:r w:rsidR="00005383" w:rsidRPr="00005383">
        <w:rPr>
          <w:rStyle w:val="c0"/>
          <w:color w:val="000000"/>
          <w:sz w:val="28"/>
          <w:szCs w:val="28"/>
        </w:rPr>
        <w:t>Словесные методы: объяснение, рассказ, замечание, команды, указания.</w:t>
      </w:r>
    </w:p>
    <w:p w:rsidR="00005383" w:rsidRPr="00005383" w:rsidRDefault="00005383" w:rsidP="00005383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Pr="00005383">
        <w:rPr>
          <w:rStyle w:val="c0"/>
          <w:color w:val="000000"/>
          <w:sz w:val="28"/>
          <w:szCs w:val="28"/>
        </w:rPr>
        <w:t xml:space="preserve">Наглядные методы: </w:t>
      </w:r>
      <w:r>
        <w:rPr>
          <w:rStyle w:val="c0"/>
          <w:color w:val="000000"/>
          <w:sz w:val="28"/>
          <w:szCs w:val="28"/>
        </w:rPr>
        <w:t>показ упражнений</w:t>
      </w:r>
      <w:r w:rsidRPr="00005383">
        <w:rPr>
          <w:rStyle w:val="c0"/>
          <w:color w:val="000000"/>
          <w:sz w:val="28"/>
          <w:szCs w:val="28"/>
        </w:rPr>
        <w:t xml:space="preserve">, наглядных пособий. </w:t>
      </w:r>
    </w:p>
    <w:p w:rsidR="00005383" w:rsidRPr="00005383" w:rsidRDefault="00005383" w:rsidP="00005383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</w:t>
      </w:r>
      <w:r w:rsidRPr="00005383">
        <w:rPr>
          <w:rStyle w:val="c0"/>
          <w:color w:val="000000"/>
          <w:sz w:val="28"/>
          <w:szCs w:val="28"/>
        </w:rPr>
        <w:t>Практические методы:</w:t>
      </w:r>
    </w:p>
    <w:p w:rsidR="00005383" w:rsidRPr="00005383" w:rsidRDefault="00005383" w:rsidP="00005383">
      <w:pPr>
        <w:pStyle w:val="c6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005383">
        <w:rPr>
          <w:rStyle w:val="c0"/>
          <w:color w:val="000000"/>
          <w:sz w:val="28"/>
          <w:szCs w:val="28"/>
        </w:rPr>
        <w:t>1. Метод упражнений;</w:t>
      </w:r>
    </w:p>
    <w:p w:rsidR="00005383" w:rsidRPr="00005383" w:rsidRDefault="00005383" w:rsidP="00005383">
      <w:pPr>
        <w:pStyle w:val="c6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005383">
        <w:rPr>
          <w:rStyle w:val="c0"/>
          <w:color w:val="000000"/>
          <w:sz w:val="28"/>
          <w:szCs w:val="28"/>
        </w:rPr>
        <w:t>2.Игровой метод;</w:t>
      </w:r>
    </w:p>
    <w:p w:rsidR="00005383" w:rsidRPr="00005383" w:rsidRDefault="00005383" w:rsidP="00005383">
      <w:pPr>
        <w:pStyle w:val="c6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005383">
        <w:rPr>
          <w:rStyle w:val="c0"/>
          <w:color w:val="000000"/>
          <w:sz w:val="28"/>
          <w:szCs w:val="28"/>
        </w:rPr>
        <w:t>3.Соревновательный;</w:t>
      </w:r>
    </w:p>
    <w:p w:rsidR="00005383" w:rsidRPr="00005383" w:rsidRDefault="00005383" w:rsidP="00005383">
      <w:pPr>
        <w:pStyle w:val="c6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005383">
        <w:rPr>
          <w:rStyle w:val="c0"/>
          <w:color w:val="000000"/>
          <w:sz w:val="28"/>
          <w:szCs w:val="28"/>
        </w:rPr>
        <w:t>4.Метод круговой тренировки.</w:t>
      </w:r>
    </w:p>
    <w:p w:rsidR="00DD0DA7" w:rsidRDefault="00DD0DA7" w:rsidP="000053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6438B" w:rsidRPr="00745D8A" w:rsidRDefault="00863096" w:rsidP="00A36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3096">
        <w:rPr>
          <w:rFonts w:ascii="Times New Roman" w:hAnsi="Times New Roman"/>
          <w:b/>
          <w:sz w:val="28"/>
          <w:szCs w:val="28"/>
        </w:rPr>
        <w:t xml:space="preserve">3. </w:t>
      </w:r>
      <w:r w:rsidR="00AF3AB5" w:rsidRPr="00745D8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программы</w:t>
      </w:r>
    </w:p>
    <w:p w:rsidR="006F636D" w:rsidRPr="00745D8A" w:rsidRDefault="00AF3AB5" w:rsidP="00B22F1D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Исторический обзор. </w:t>
      </w:r>
    </w:p>
    <w:p w:rsidR="00AF3AB5" w:rsidRPr="00745D8A" w:rsidRDefault="00AF3AB5" w:rsidP="00A36830">
      <w:pPr>
        <w:tabs>
          <w:tab w:val="left" w:pos="103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D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Теория:</w:t>
      </w:r>
      <w:r w:rsidRPr="0074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древность русских шашек. Распространение шашечной игры в России. Введение Петром I шашек в программу ассамблей. Первая книга по шашкам в России, написанная в 1827 г. А. Д. Петровым.</w:t>
      </w:r>
    </w:p>
    <w:p w:rsidR="004A7320" w:rsidRPr="00745D8A" w:rsidRDefault="00AF3AB5" w:rsidP="00B22F1D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Первоначальные понятия</w:t>
      </w:r>
      <w:r w:rsidR="004A7320" w:rsidRPr="0074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EB20EC" w:rsidRPr="00745D8A" w:rsidRDefault="004A7320" w:rsidP="00A36830">
      <w:pPr>
        <w:tabs>
          <w:tab w:val="left" w:pos="103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D8A">
        <w:rPr>
          <w:rFonts w:ascii="Times New Roman" w:eastAsia="Times New Roman" w:hAnsi="Times New Roman" w:cs="Times New Roman"/>
          <w:bCs/>
          <w:i/>
          <w:sz w:val="28"/>
          <w:szCs w:val="28"/>
        </w:rPr>
        <w:t>Теория</w:t>
      </w:r>
      <w:r w:rsidRPr="00745D8A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EB20EC" w:rsidRPr="00745D8A">
        <w:rPr>
          <w:rFonts w:ascii="Times New Roman" w:eastAsia="Times New Roman" w:hAnsi="Times New Roman" w:cs="Times New Roman"/>
          <w:sz w:val="28"/>
          <w:szCs w:val="28"/>
        </w:rPr>
        <w:t>Шашечная доска. Начальное положение фигур. Название и сила фигур. П</w:t>
      </w:r>
      <w:r w:rsidR="0021291E" w:rsidRPr="00745D8A">
        <w:rPr>
          <w:rFonts w:ascii="Times New Roman" w:eastAsia="Times New Roman" w:hAnsi="Times New Roman" w:cs="Times New Roman"/>
          <w:sz w:val="28"/>
          <w:szCs w:val="28"/>
        </w:rPr>
        <w:t>равила игры</w:t>
      </w:r>
      <w:r w:rsidR="00EB20EC" w:rsidRPr="00745D8A">
        <w:rPr>
          <w:rFonts w:ascii="Times New Roman" w:eastAsia="Times New Roman" w:hAnsi="Times New Roman" w:cs="Times New Roman"/>
          <w:sz w:val="28"/>
          <w:szCs w:val="28"/>
        </w:rPr>
        <w:t>.</w:t>
      </w:r>
      <w:r w:rsidR="0021291E" w:rsidRPr="00745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20EC" w:rsidRPr="00745D8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21291E" w:rsidRPr="00745D8A">
        <w:rPr>
          <w:rFonts w:ascii="Times New Roman" w:eastAsia="Times New Roman" w:hAnsi="Times New Roman" w:cs="Times New Roman"/>
          <w:sz w:val="28"/>
          <w:szCs w:val="28"/>
        </w:rPr>
        <w:t>ри стадии партии.</w:t>
      </w:r>
    </w:p>
    <w:p w:rsidR="00AF3AB5" w:rsidRPr="00745D8A" w:rsidRDefault="004A7320" w:rsidP="00B22F1D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5D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Практика</w:t>
      </w:r>
      <w:r w:rsidRPr="00745D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усвоение правил игры в русские шашки. Разбор и решение тематических  примеров</w:t>
      </w:r>
    </w:p>
    <w:p w:rsidR="00B22F1D" w:rsidRPr="00745D8A" w:rsidRDefault="00B90F32" w:rsidP="00B90F3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Спортивный режим, психологическая подготовка</w:t>
      </w:r>
    </w:p>
    <w:p w:rsidR="00B90F32" w:rsidRPr="00745D8A" w:rsidRDefault="00B90F32" w:rsidP="00AD436B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D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Теория: 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Моральные качества, свойственные спортсмену. Значение развития волевых качеств для повышения спортивного мастерства шашистов, совершенствование моральных и волевых качеств. Психология шашечной борьбы.</w:t>
      </w:r>
    </w:p>
    <w:p w:rsidR="004A7320" w:rsidRPr="00745D8A" w:rsidRDefault="004A7320" w:rsidP="008C5615">
      <w:pPr>
        <w:tabs>
          <w:tab w:val="left" w:pos="103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Тактика</w:t>
      </w:r>
      <w:r w:rsidR="00AF3AB5" w:rsidRPr="00745D8A">
        <w:rPr>
          <w:rFonts w:ascii="Times New Roman" w:eastAsia="Times New Roman" w:hAnsi="Times New Roman" w:cs="Times New Roman"/>
          <w:sz w:val="28"/>
          <w:szCs w:val="28"/>
        </w:rPr>
        <w:br/>
      </w:r>
      <w:r w:rsidRPr="00745D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Теория</w:t>
      </w:r>
      <w:r w:rsidRPr="00745D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 способы выигрыша шашек, разнообразие тактических приемов и умение ими</w:t>
      </w:r>
      <w:r w:rsidR="006F636D"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в процессе игры,</w:t>
      </w:r>
      <w:r w:rsidR="006F636D"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простейшие комбинации и</w:t>
      </w:r>
      <w:r w:rsidR="006F636D"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тренировка в их отыскании, расчет</w:t>
      </w:r>
      <w:r w:rsidR="006F636D"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716F"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 в партии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636D"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Элементарные ловушки в начале</w:t>
      </w:r>
      <w:r w:rsidR="006F636D"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партии</w:t>
      </w:r>
      <w:r w:rsidRPr="00745D8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. 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выполнение</w:t>
      </w:r>
      <w:r w:rsidR="006F636D"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ходов дамкой. 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F636D" w:rsidRPr="00745D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Практика</w:t>
      </w:r>
      <w:r w:rsidR="006F636D" w:rsidRPr="00745D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  <w:r w:rsidR="006F636D"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Элементарные ловушки в начале партии</w:t>
      </w:r>
      <w:r w:rsidR="006F636D" w:rsidRPr="00745D8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. </w:t>
      </w:r>
      <w:r w:rsidR="006F636D"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выполнение ходов дамкой, упражнения на различные способы выигрыша шашек, практика в отыскании технических приемов и комбинаций</w:t>
      </w:r>
    </w:p>
    <w:p w:rsidR="006F636D" w:rsidRPr="00745D8A" w:rsidRDefault="006F636D" w:rsidP="00B22F1D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Стратегия</w:t>
      </w:r>
    </w:p>
    <w:p w:rsidR="006F636D" w:rsidRPr="00745D8A" w:rsidRDefault="006F636D" w:rsidP="00A36830">
      <w:pPr>
        <w:tabs>
          <w:tab w:val="left" w:pos="103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D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Теория</w:t>
      </w:r>
      <w:r w:rsidRPr="00745D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центральных полей доски. Сила и слабость центра, бортовых полей.</w:t>
      </w:r>
      <w:r w:rsidR="0028716F"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общего плана игры в партии. Выбор наиболее выгодного плана. План игры на ослабление пункта, прорыв, овладение важными полями</w:t>
      </w:r>
      <w:r w:rsidR="0028716F"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доски.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45D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Практика</w:t>
      </w:r>
      <w:r w:rsidRPr="00745D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разбор, решение и разыгрывание характерных тематических примеров</w:t>
      </w:r>
    </w:p>
    <w:p w:rsidR="006F636D" w:rsidRPr="00745D8A" w:rsidRDefault="006F636D" w:rsidP="008C5615">
      <w:pPr>
        <w:tabs>
          <w:tab w:val="left" w:pos="103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Эндшпиль</w:t>
      </w:r>
      <w:r w:rsidRPr="00745D8A">
        <w:rPr>
          <w:rFonts w:ascii="Times New Roman" w:eastAsia="Times New Roman" w:hAnsi="Times New Roman" w:cs="Times New Roman"/>
          <w:sz w:val="28"/>
          <w:szCs w:val="28"/>
        </w:rPr>
        <w:br/>
      </w:r>
      <w:r w:rsidR="00B22F1D" w:rsidRPr="00745D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Теория: </w:t>
      </w:r>
      <w:r w:rsidR="00B22F1D"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Расчет ходов, ценность времени и пространства, игровое качество дамки по сравнению с простой шашкой, правило оппозиции — противостояния шашек. Три дамки против одной, «треугольник» А. Петрова, способ М. Гоняева. Борьба одной шашки против двух и более шашек (характерные ничейные позиции в борьбе одной против двух). Примеры выигрыша двумя против одной. Ничейные возможности в борьбе одной против трех и более шашек.</w:t>
      </w:r>
      <w:r w:rsidR="00B22F1D"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22F1D" w:rsidRPr="00745D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Практика:</w:t>
      </w:r>
      <w:r w:rsidR="00B22F1D" w:rsidRPr="0074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22F1D"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выполнение ходов дамкой.</w:t>
      </w:r>
    </w:p>
    <w:p w:rsidR="00B22F1D" w:rsidRPr="00745D8A" w:rsidRDefault="00B22F1D" w:rsidP="00B22F1D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Борьба простых</w:t>
      </w:r>
    </w:p>
    <w:p w:rsidR="00B22F1D" w:rsidRPr="00745D8A" w:rsidRDefault="00B22F1D" w:rsidP="008C5615">
      <w:pPr>
        <w:tabs>
          <w:tab w:val="left" w:pos="1034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5D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Практика:</w:t>
      </w:r>
      <w:r w:rsidRPr="0074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Две шашки против двух.</w:t>
      </w:r>
      <w:r w:rsidR="0021291E"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(Примеры). Три шашки против двух. Типичные позиции из борьбы трех шашек против четырех. Четыре шашки против четырех.</w:t>
      </w:r>
      <w:r w:rsidR="006F636D" w:rsidRPr="00745D8A">
        <w:rPr>
          <w:rFonts w:ascii="Times New Roman" w:eastAsia="Times New Roman" w:hAnsi="Times New Roman" w:cs="Times New Roman"/>
          <w:sz w:val="28"/>
          <w:szCs w:val="28"/>
        </w:rPr>
        <w:br/>
      </w:r>
      <w:r w:rsidRPr="0074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Композиция</w:t>
      </w:r>
    </w:p>
    <w:p w:rsidR="00B90F32" w:rsidRPr="00745D8A" w:rsidRDefault="00B90F32" w:rsidP="008C5615">
      <w:pPr>
        <w:tabs>
          <w:tab w:val="left" w:pos="103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D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Теория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концовки, задачи и этюды — произведения композиции - особой области шашечного творчества, имеющей своей целью раскрытие красоты шашечной игры. Связь композиции с практической партией. </w:t>
      </w:r>
    </w:p>
    <w:p w:rsidR="00B90F32" w:rsidRPr="00745D8A" w:rsidRDefault="00B90F32" w:rsidP="008C5615">
      <w:pPr>
        <w:tabs>
          <w:tab w:val="left" w:pos="103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D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Практика</w:t>
      </w:r>
      <w:r w:rsidRPr="0074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Просмотр и разбор несложных, но эффектных, впечатляющих композиций</w:t>
      </w:r>
    </w:p>
    <w:p w:rsidR="00B90F32" w:rsidRPr="00745D8A" w:rsidRDefault="00BC49FC" w:rsidP="00BC49FC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Разновидности шашек, их индивидуальные особенности</w:t>
      </w:r>
    </w:p>
    <w:p w:rsidR="00BC49FC" w:rsidRPr="00745D8A" w:rsidRDefault="00BC49FC" w:rsidP="00A36830">
      <w:pPr>
        <w:tabs>
          <w:tab w:val="left" w:pos="103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D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Теория</w:t>
      </w:r>
      <w:r w:rsidRPr="0074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разными видами игр в шашки ("Самоеды",</w:t>
      </w:r>
      <w:r w:rsidR="0021291E"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"Одноцветные шашки", "Русские шашки", "Поддавки"), правила игр</w:t>
      </w:r>
    </w:p>
    <w:p w:rsidR="00BC49FC" w:rsidRPr="00745D8A" w:rsidRDefault="00BC49FC" w:rsidP="00BC49FC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D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Практика</w:t>
      </w:r>
      <w:r w:rsidRPr="0074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745D8A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тренировочные упражнения, тренировочные партии</w:t>
      </w:r>
    </w:p>
    <w:p w:rsidR="00F84276" w:rsidRPr="00745D8A" w:rsidRDefault="00BC49FC" w:rsidP="00165CB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5D8A">
        <w:rPr>
          <w:rFonts w:ascii="Times New Roman" w:eastAsia="Times New Roman" w:hAnsi="Times New Roman" w:cs="Times New Roman"/>
          <w:b/>
          <w:sz w:val="28"/>
          <w:szCs w:val="28"/>
        </w:rPr>
        <w:t>Турниры</w:t>
      </w:r>
      <w:r w:rsidRPr="00745D8A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992"/>
        <w:gridCol w:w="1134"/>
        <w:gridCol w:w="1299"/>
      </w:tblGrid>
      <w:tr w:rsidR="00F84276" w:rsidRPr="00745D8A" w:rsidTr="00A36830">
        <w:trPr>
          <w:trHeight w:val="7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76" w:rsidRPr="00745D8A" w:rsidRDefault="00F84276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76" w:rsidRPr="00745D8A" w:rsidRDefault="00F84276" w:rsidP="00360911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Раздел, наименование 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76" w:rsidRPr="00745D8A" w:rsidRDefault="00F84276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76" w:rsidRPr="00745D8A" w:rsidRDefault="00F84276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76" w:rsidRPr="00745D8A" w:rsidRDefault="00F84276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8716F" w:rsidRPr="00745D8A" w:rsidTr="00A36830">
        <w:trPr>
          <w:trHeight w:val="387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F84276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Исторический обзор.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84276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76" w:rsidRPr="00745D8A" w:rsidRDefault="00F84276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76" w:rsidRPr="00745D8A" w:rsidRDefault="00F84276" w:rsidP="0028716F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</w:t>
            </w: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ревность русских шашек. Распространение шашечной игры в России.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76" w:rsidRPr="00745D8A" w:rsidRDefault="00F84276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76" w:rsidRPr="00745D8A" w:rsidRDefault="00F84276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76" w:rsidRPr="00745D8A" w:rsidRDefault="00F84276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84276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76" w:rsidRPr="00745D8A" w:rsidRDefault="00F84276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76" w:rsidRPr="00745D8A" w:rsidRDefault="00F84276" w:rsidP="00F84276">
            <w:pPr>
              <w:pStyle w:val="aa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Введение Петром I шашек в программу ассамблей. Первая книга по шашкам в России, написанная в 1827 г. А. Д. Петровым.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76" w:rsidRPr="00745D8A" w:rsidRDefault="00F84276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76" w:rsidRPr="00745D8A" w:rsidRDefault="00F84276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76" w:rsidRPr="00745D8A" w:rsidRDefault="00F84276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716F" w:rsidRPr="00745D8A" w:rsidTr="00A36830">
        <w:trPr>
          <w:trHeight w:val="387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28716F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Первоначальные понятия: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84276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76" w:rsidRPr="00745D8A" w:rsidRDefault="00F84276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76" w:rsidRPr="00745D8A" w:rsidRDefault="00EB20EC" w:rsidP="0028716F">
            <w:pPr>
              <w:pStyle w:val="aa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Шашечная доска. Начальное положение фигур. Название и сила фигур. Правила игры.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76" w:rsidRPr="00745D8A" w:rsidRDefault="00F84276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76" w:rsidRPr="00745D8A" w:rsidRDefault="00EB20EC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76" w:rsidRPr="00745D8A" w:rsidRDefault="00EB20EC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4276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76" w:rsidRPr="00745D8A" w:rsidRDefault="00F84276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76" w:rsidRPr="00745D8A" w:rsidRDefault="00EB20EC" w:rsidP="0028716F">
            <w:pPr>
              <w:pStyle w:val="aa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Три стадии партии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76" w:rsidRPr="00745D8A" w:rsidRDefault="00F84276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76" w:rsidRPr="00745D8A" w:rsidRDefault="00EB20EC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76" w:rsidRPr="00745D8A" w:rsidRDefault="00EB20EC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716F" w:rsidRPr="00745D8A" w:rsidTr="00A36830">
        <w:trPr>
          <w:trHeight w:val="387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28716F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Спортивный режим, психологическая подготовка</w:t>
            </w: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84276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76" w:rsidRPr="00745D8A" w:rsidRDefault="00F84276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0EC" w:rsidRPr="00745D8A" w:rsidRDefault="00EB20EC" w:rsidP="0028716F">
            <w:pPr>
              <w:pStyle w:val="aa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Моральные качества, свойственные спортсмену. Значение развития волевых качеств для повышения спортивного мастерства шашистов, совершенствование моральных и волевых качеств. Психология шашечной борьбы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76" w:rsidRPr="00745D8A" w:rsidRDefault="00F84276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76" w:rsidRPr="00745D8A" w:rsidRDefault="00EB20EC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76" w:rsidRPr="00745D8A" w:rsidRDefault="00F84276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716F" w:rsidRPr="00745D8A" w:rsidTr="00A36830">
        <w:trPr>
          <w:trHeight w:val="387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28716F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A5B39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A5B39"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716F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28716F">
            <w:pPr>
              <w:pStyle w:val="aa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Различные способы выигрыша шашек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716F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28716F">
            <w:pPr>
              <w:pStyle w:val="aa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Разнообразие тактических приемов и умение ими пользоваться в процессе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716F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28716F">
            <w:pPr>
              <w:pStyle w:val="aa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Простейшие комбинации и тренировка в их отыскании, расчет ходов в партии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716F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28716F">
            <w:pPr>
              <w:pStyle w:val="aa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Элементарные ловушки в начале партии</w:t>
            </w:r>
            <w:r w:rsidRPr="00745D8A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5B39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39" w:rsidRPr="00745D8A" w:rsidRDefault="003A5B39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39" w:rsidRPr="00745D8A" w:rsidRDefault="003A5B39" w:rsidP="0028716F">
            <w:pPr>
              <w:pStyle w:val="aa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Ловушки в начале партии. Первая и вторая ловушка.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39" w:rsidRPr="00745D8A" w:rsidRDefault="003A5B39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39" w:rsidRPr="00745D8A" w:rsidRDefault="003A5B39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39" w:rsidRPr="00745D8A" w:rsidRDefault="003A5B39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5B39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39" w:rsidRPr="00745D8A" w:rsidRDefault="003A5B39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39" w:rsidRPr="00745D8A" w:rsidRDefault="003A5B39" w:rsidP="0028716F">
            <w:pPr>
              <w:pStyle w:val="aa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Ловушки в начале партии. Третья и четвертая ловушка.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39" w:rsidRPr="00745D8A" w:rsidRDefault="003A5B39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39" w:rsidRPr="00745D8A" w:rsidRDefault="003A5B39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39" w:rsidRPr="00745D8A" w:rsidRDefault="003A5B39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5B39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39" w:rsidRPr="00745D8A" w:rsidRDefault="003A5B39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39" w:rsidRPr="00745D8A" w:rsidRDefault="003A5B39" w:rsidP="0028716F">
            <w:pPr>
              <w:pStyle w:val="aa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Ловушки в начале партии. Пятая и шестая ловушка.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39" w:rsidRPr="00745D8A" w:rsidRDefault="003A5B39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39" w:rsidRPr="00745D8A" w:rsidRDefault="003A5B39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39" w:rsidRPr="00745D8A" w:rsidRDefault="003A5B39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716F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28716F">
            <w:pPr>
              <w:pStyle w:val="aa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Упражнения на выполнение ходов дамкой.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3A5B39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B39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39" w:rsidRPr="00745D8A" w:rsidRDefault="003A5B39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39" w:rsidRPr="00745D8A" w:rsidRDefault="003A5B39" w:rsidP="0028716F">
            <w:pPr>
              <w:pStyle w:val="aa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Шашечные окончания. Четыре дамки против одной.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39" w:rsidRPr="00745D8A" w:rsidRDefault="003A5B39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39" w:rsidRPr="00745D8A" w:rsidRDefault="003A5B39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39" w:rsidRPr="00745D8A" w:rsidRDefault="003A5B39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5B39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39" w:rsidRPr="00745D8A" w:rsidRDefault="003A5B39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39" w:rsidRPr="00745D8A" w:rsidRDefault="003A5B39" w:rsidP="0028716F">
            <w:pPr>
              <w:pStyle w:val="aa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Шашечные окончания. Три дамки против одной.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39" w:rsidRPr="00745D8A" w:rsidRDefault="003A5B39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39" w:rsidRPr="00745D8A" w:rsidRDefault="003A5B39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39" w:rsidRPr="00745D8A" w:rsidRDefault="003A5B39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716F" w:rsidRPr="00745D8A" w:rsidTr="00A36830">
        <w:trPr>
          <w:trHeight w:val="387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28716F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Стратегия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716F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28716F">
            <w:pPr>
              <w:pStyle w:val="aa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Значение центральных полей доски. Сила и слабость центра, бортовых полей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716F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28716F">
            <w:pPr>
              <w:pStyle w:val="aa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Значение общего плана игры в партии. Выбор наиболее выгодного плана.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716F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28716F">
            <w:pPr>
              <w:pStyle w:val="aa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 игры на ослабление пункта, прорыв, овладение важными полями доски.</w:t>
            </w: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0911" w:rsidRPr="00745D8A" w:rsidTr="00A36830">
        <w:trPr>
          <w:trHeight w:val="387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Эндшпиль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716F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28716F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360911" w:rsidP="00360911">
            <w:pPr>
              <w:pStyle w:val="aa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Расчет ходов, ценность времени и пространства, игровое качество дамки по сравнению с простой шашкой, правило оппозиции — противостояния шашек.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28716F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6F" w:rsidRPr="00745D8A" w:rsidRDefault="00360911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6F" w:rsidRPr="00745D8A" w:rsidRDefault="00360911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60911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 дамки против одной, «треугольник» А. Петрова, способ М. Гоняева.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0911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Борьба одной шашки против двух и более шашек (характерные ничейные позиции в борьбе одной против двух).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0911" w:rsidRPr="00745D8A" w:rsidTr="00A36830">
        <w:trPr>
          <w:trHeight w:val="387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Борьба простых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A5B39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60911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Две шашки против двух.(Примеры).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A5B39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60911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 шашки против двух.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A5B39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60911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Типичные позиции из борьбы трех шашек против четырех.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A5B39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60911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Четыре шашки против четырех.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A5B39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60911" w:rsidRPr="00745D8A" w:rsidTr="00A36830">
        <w:trPr>
          <w:trHeight w:val="387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Композиция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A5B39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60911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Концовки, задачи и этюды — произведения композиции - особой области шашечного творчества, имеющей своей целью раскрытие красоты шашечной игры.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60911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Связь композиции с практической партией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A5B39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60911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и разбор несложных, но эффектных, впечатляющих композиций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A5B39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60911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Разновидности шашек, их индивидуальные особенности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A5B39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60911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EB20E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разными видами игр в шашки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60911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EB20E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"Самоеды"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A5B39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60911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EB20E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"Одноцветные шашки"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A5B39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60911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EB20E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"Русские шашки"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A5B39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60911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"Поддавки"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A5B39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60911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EB20E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в шашки по желанию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A5B39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B39" w:rsidRPr="00745D8A" w:rsidTr="00A36830">
        <w:trPr>
          <w:trHeight w:val="387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39" w:rsidRPr="00745D8A" w:rsidRDefault="003A5B39" w:rsidP="00EB20EC">
            <w:pPr>
              <w:pStyle w:val="a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Турниры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39" w:rsidRPr="00745D8A" w:rsidRDefault="003A5B39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39" w:rsidRPr="00745D8A" w:rsidRDefault="003A5B39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39" w:rsidRPr="00745D8A" w:rsidRDefault="003A5B39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60911" w:rsidRPr="00745D8A" w:rsidTr="00A36830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EB20E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Турниры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60911" w:rsidP="00360911">
            <w:pPr>
              <w:pStyle w:val="aa"/>
              <w:ind w:left="0" w:hanging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911" w:rsidRPr="00745D8A" w:rsidRDefault="00360911" w:rsidP="00360911">
            <w:pPr>
              <w:pStyle w:val="aa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11" w:rsidRPr="00745D8A" w:rsidRDefault="003A5B39" w:rsidP="00360911">
            <w:pPr>
              <w:pStyle w:val="aa"/>
              <w:ind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8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F3E30" w:rsidRDefault="00AF3E30" w:rsidP="00100ABA">
      <w:pPr>
        <w:tabs>
          <w:tab w:val="left" w:pos="10348"/>
        </w:tabs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6F4E" w:rsidRDefault="00C46F4E" w:rsidP="00100ABA">
      <w:pPr>
        <w:tabs>
          <w:tab w:val="left" w:pos="10348"/>
        </w:tabs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Тематическое планирование</w:t>
      </w: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851"/>
        <w:gridCol w:w="5954"/>
        <w:gridCol w:w="1013"/>
        <w:gridCol w:w="2530"/>
      </w:tblGrid>
      <w:tr w:rsidR="00C46F4E" w:rsidTr="00C46F4E">
        <w:tc>
          <w:tcPr>
            <w:tcW w:w="851" w:type="dxa"/>
          </w:tcPr>
          <w:p w:rsidR="00C46F4E" w:rsidRDefault="00C46F4E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954" w:type="dxa"/>
          </w:tcPr>
          <w:p w:rsidR="00C46F4E" w:rsidRDefault="00C46F4E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013" w:type="dxa"/>
          </w:tcPr>
          <w:p w:rsidR="00C46F4E" w:rsidRDefault="00C46F4E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530" w:type="dxa"/>
          </w:tcPr>
          <w:p w:rsidR="00C46F4E" w:rsidRDefault="00C46F4E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Материально-техническое обеспечение</w:t>
            </w:r>
          </w:p>
        </w:tc>
      </w:tr>
      <w:tr w:rsidR="00C46F4E" w:rsidTr="00C46F4E">
        <w:tc>
          <w:tcPr>
            <w:tcW w:w="851" w:type="dxa"/>
          </w:tcPr>
          <w:p w:rsidR="00C46F4E" w:rsidRPr="00C46F4E" w:rsidRDefault="00C46F4E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C46F4E" w:rsidRPr="00C46F4E" w:rsidRDefault="00C46F4E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шашек</w:t>
            </w:r>
          </w:p>
        </w:tc>
        <w:tc>
          <w:tcPr>
            <w:tcW w:w="1013" w:type="dxa"/>
          </w:tcPr>
          <w:p w:rsidR="00C46F4E" w:rsidRPr="00C46F4E" w:rsidRDefault="00C46F4E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C46F4E" w:rsidRPr="00C46F4E" w:rsidRDefault="00C46F4E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C46F4E" w:rsidTr="00C46F4E">
        <w:tc>
          <w:tcPr>
            <w:tcW w:w="851" w:type="dxa"/>
          </w:tcPr>
          <w:p w:rsidR="00C46F4E" w:rsidRPr="00C46F4E" w:rsidRDefault="00C46F4E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C46F4E" w:rsidRPr="00C46F4E" w:rsidRDefault="00C46F4E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Шашечная доска и шашки</w:t>
            </w:r>
          </w:p>
        </w:tc>
        <w:tc>
          <w:tcPr>
            <w:tcW w:w="1013" w:type="dxa"/>
          </w:tcPr>
          <w:p w:rsidR="00C46F4E" w:rsidRPr="00C46F4E" w:rsidRDefault="00C46F4E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C46F4E" w:rsidRPr="00C46F4E" w:rsidRDefault="00C46F4E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C46F4E" w:rsidTr="00C46F4E">
        <w:tc>
          <w:tcPr>
            <w:tcW w:w="851" w:type="dxa"/>
          </w:tcPr>
          <w:p w:rsidR="00C46F4E" w:rsidRPr="00C46F4E" w:rsidRDefault="00C46F4E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C46F4E" w:rsidRPr="00C46F4E" w:rsidRDefault="00C46F4E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Шашечная доска и шашки</w:t>
            </w:r>
          </w:p>
        </w:tc>
        <w:tc>
          <w:tcPr>
            <w:tcW w:w="1013" w:type="dxa"/>
          </w:tcPr>
          <w:p w:rsidR="00C46F4E" w:rsidRPr="00C46F4E" w:rsidRDefault="00C46F4E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C46F4E" w:rsidRPr="00C46F4E" w:rsidRDefault="00C46F4E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C46F4E" w:rsidTr="00C46F4E">
        <w:tc>
          <w:tcPr>
            <w:tcW w:w="851" w:type="dxa"/>
          </w:tcPr>
          <w:p w:rsidR="00C46F4E" w:rsidRPr="00C46F4E" w:rsidRDefault="00C46F4E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C46F4E" w:rsidRPr="00C46F4E" w:rsidRDefault="00C46F4E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закрепление материала</w:t>
            </w:r>
          </w:p>
        </w:tc>
        <w:tc>
          <w:tcPr>
            <w:tcW w:w="1013" w:type="dxa"/>
          </w:tcPr>
          <w:p w:rsidR="00C46F4E" w:rsidRPr="00C46F4E" w:rsidRDefault="00C46F4E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C46F4E" w:rsidRPr="00C46F4E" w:rsidRDefault="00C46F4E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606CF5" w:rsidTr="00C46F4E">
        <w:tc>
          <w:tcPr>
            <w:tcW w:w="851" w:type="dxa"/>
          </w:tcPr>
          <w:p w:rsidR="00606CF5" w:rsidRPr="00C46F4E" w:rsidRDefault="00606CF5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606CF5" w:rsidRPr="00C46F4E" w:rsidRDefault="00606CF5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Шашечные поля</w:t>
            </w:r>
          </w:p>
        </w:tc>
        <w:tc>
          <w:tcPr>
            <w:tcW w:w="1013" w:type="dxa"/>
          </w:tcPr>
          <w:p w:rsidR="00606CF5" w:rsidRPr="00C46F4E" w:rsidRDefault="00606CF5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606CF5" w:rsidRPr="00C46F4E" w:rsidRDefault="00606CF5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606CF5" w:rsidTr="00C46F4E">
        <w:tc>
          <w:tcPr>
            <w:tcW w:w="851" w:type="dxa"/>
          </w:tcPr>
          <w:p w:rsidR="00606CF5" w:rsidRPr="00C46F4E" w:rsidRDefault="00606CF5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4" w:type="dxa"/>
          </w:tcPr>
          <w:p w:rsidR="00606CF5" w:rsidRPr="00C46F4E" w:rsidRDefault="00606CF5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Диагональ</w:t>
            </w:r>
          </w:p>
        </w:tc>
        <w:tc>
          <w:tcPr>
            <w:tcW w:w="1013" w:type="dxa"/>
          </w:tcPr>
          <w:p w:rsidR="00606CF5" w:rsidRPr="00C46F4E" w:rsidRDefault="00606CF5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606CF5" w:rsidRPr="00C46F4E" w:rsidRDefault="00606CF5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Pr="00C46F4E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4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закрепление материала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ходят шашки 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правила шашечной игры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правила шашечной игры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правила шашечной игры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Разные виды ничейной партии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Разные виды ничейной партии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Как начинать партию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Как начинать партию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54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закрепление материала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таблицей шашечного турнира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таблицей шашечного турнира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соревнованиям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54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закрепление материала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954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закрепление материала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954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закрепление материала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Соревнование по шашкам между игроками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Соревнование по шашкам между игроками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Соревнование по шашкам между игроками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Соревнование по шашкам между игроками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Шашечные термины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задач, комбинаций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CBA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задач, комбинаций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задач, комбинаций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«Дамка» - сильные стороны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«Дамка» - сильные стороны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Игровые упражнения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  <w:tr w:rsidR="00165CBA" w:rsidTr="00C46F4E">
        <w:tc>
          <w:tcPr>
            <w:tcW w:w="851" w:type="dxa"/>
          </w:tcPr>
          <w:p w:rsidR="00165CBA" w:rsidRDefault="00165CBA" w:rsidP="00100ABA">
            <w:pPr>
              <w:tabs>
                <w:tab w:val="left" w:pos="103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954" w:type="dxa"/>
          </w:tcPr>
          <w:p w:rsidR="00165CBA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Игровые упражнения</w:t>
            </w:r>
          </w:p>
        </w:tc>
        <w:tc>
          <w:tcPr>
            <w:tcW w:w="1013" w:type="dxa"/>
          </w:tcPr>
          <w:p w:rsidR="00165CBA" w:rsidRPr="00C46F4E" w:rsidRDefault="00165CBA" w:rsidP="00C46F4E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165CBA" w:rsidRPr="00C46F4E" w:rsidRDefault="00165CBA" w:rsidP="00AB1C85">
            <w:pPr>
              <w:tabs>
                <w:tab w:val="left" w:pos="1034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F4E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шашки, доска, часы</w:t>
            </w:r>
          </w:p>
        </w:tc>
      </w:tr>
    </w:tbl>
    <w:p w:rsidR="00A36830" w:rsidRPr="00745D8A" w:rsidRDefault="00C46F4E" w:rsidP="00165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="00800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A36830" w:rsidRPr="00745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освоения программы</w:t>
      </w:r>
    </w:p>
    <w:p w:rsidR="00005383" w:rsidRPr="00005383" w:rsidRDefault="00005383" w:rsidP="000053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 w:rsidR="00A36830" w:rsidRPr="000053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053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Учащиеся должны знать</w:t>
      </w:r>
      <w:r w:rsidRPr="000053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</w:t>
      </w:r>
    </w:p>
    <w:p w:rsidR="00005383" w:rsidRPr="00005383" w:rsidRDefault="00005383" w:rsidP="0000538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шашечной игры;</w:t>
      </w:r>
    </w:p>
    <w:p w:rsidR="00005383" w:rsidRPr="00005383" w:rsidRDefault="00005383" w:rsidP="0000538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3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историю возникновения шашек;</w:t>
      </w:r>
    </w:p>
    <w:p w:rsidR="00005383" w:rsidRPr="00005383" w:rsidRDefault="00005383" w:rsidP="0000538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3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 тактические приемы игры;</w:t>
      </w:r>
    </w:p>
    <w:p w:rsidR="00005383" w:rsidRPr="00005383" w:rsidRDefault="00005383" w:rsidP="0000538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3">
        <w:rPr>
          <w:rFonts w:ascii="Times New Roman" w:eastAsia="Times New Roman" w:hAnsi="Times New Roman" w:cs="Times New Roman"/>
          <w:color w:val="000000"/>
          <w:sz w:val="28"/>
          <w:szCs w:val="28"/>
        </w:rPr>
        <w:t>шашечную нотацию;</w:t>
      </w:r>
    </w:p>
    <w:p w:rsidR="00005383" w:rsidRPr="00005383" w:rsidRDefault="00005383" w:rsidP="0000538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3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 выигрыша двух против одной.</w:t>
      </w:r>
    </w:p>
    <w:p w:rsidR="00005383" w:rsidRPr="00005383" w:rsidRDefault="00005383" w:rsidP="000053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Учащиеся должны уметь:</w:t>
      </w:r>
    </w:p>
    <w:p w:rsidR="00005383" w:rsidRPr="00005383" w:rsidRDefault="00005383" w:rsidP="0000538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3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играть в шашки;</w:t>
      </w:r>
    </w:p>
    <w:p w:rsidR="00005383" w:rsidRPr="00005383" w:rsidRDefault="00005383" w:rsidP="0000538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3">
        <w:rPr>
          <w:rFonts w:ascii="Times New Roman" w:eastAsia="Times New Roman" w:hAnsi="Times New Roman" w:cs="Times New Roman"/>
          <w:color w:val="000000"/>
          <w:sz w:val="28"/>
          <w:szCs w:val="28"/>
        </w:rPr>
        <w:t>разыгрывать простейшие комбинации;</w:t>
      </w:r>
    </w:p>
    <w:p w:rsidR="00005383" w:rsidRDefault="00005383" w:rsidP="0000538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3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разыгрывать основные дебюты.</w:t>
      </w:r>
    </w:p>
    <w:p w:rsidR="00005383" w:rsidRPr="00005383" w:rsidRDefault="00005383" w:rsidP="0000538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5383" w:rsidRDefault="00C46F4E" w:rsidP="00005383">
      <w:pPr>
        <w:tabs>
          <w:tab w:val="left" w:pos="10348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CC21C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560EAC" w:rsidRPr="00745D8A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3A5B39" w:rsidRPr="00745D8A">
        <w:rPr>
          <w:rFonts w:ascii="Times New Roman" w:eastAsia="Times New Roman" w:hAnsi="Times New Roman" w:cs="Times New Roman"/>
          <w:b/>
          <w:sz w:val="28"/>
          <w:szCs w:val="28"/>
        </w:rPr>
        <w:t>словия реализации программы</w:t>
      </w:r>
    </w:p>
    <w:p w:rsidR="00560EAC" w:rsidRDefault="00CC21C4" w:rsidP="00031AA9">
      <w:pPr>
        <w:tabs>
          <w:tab w:val="left" w:pos="1034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успешной реализации программы необходимо помещение, столы-парты шахматные</w:t>
      </w:r>
      <w:r w:rsidR="00005383">
        <w:rPr>
          <w:rFonts w:ascii="Times New Roman" w:eastAsia="Times New Roman" w:hAnsi="Times New Roman" w:cs="Times New Roman"/>
          <w:sz w:val="28"/>
          <w:szCs w:val="28"/>
        </w:rPr>
        <w:t xml:space="preserve">, комплекты шашек, шахматные часы, демонстрационная доска. </w:t>
      </w:r>
      <w:r w:rsidR="00B91833" w:rsidRPr="00005383">
        <w:rPr>
          <w:rFonts w:ascii="Times New Roman" w:eastAsia="Times New Roman" w:hAnsi="Times New Roman" w:cs="Times New Roman"/>
          <w:iCs/>
          <w:sz w:val="28"/>
          <w:szCs w:val="28"/>
        </w:rPr>
        <w:t>Условия набора в группу</w:t>
      </w:r>
      <w:r w:rsidR="0021291E" w:rsidRPr="0000538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560EAC" w:rsidRPr="00005383"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="00560EAC" w:rsidRPr="00745D8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="00560EAC" w:rsidRPr="00745D8A">
        <w:rPr>
          <w:rFonts w:ascii="Times New Roman" w:eastAsia="Times New Roman" w:hAnsi="Times New Roman" w:cs="Times New Roman"/>
          <w:iCs/>
          <w:sz w:val="28"/>
          <w:szCs w:val="28"/>
        </w:rPr>
        <w:t>по желанию</w:t>
      </w:r>
      <w:r w:rsidR="00005383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r w:rsidR="00B91833" w:rsidRPr="00005383">
        <w:rPr>
          <w:rFonts w:ascii="Times New Roman" w:eastAsia="Times New Roman" w:hAnsi="Times New Roman" w:cs="Times New Roman"/>
          <w:iCs/>
          <w:sz w:val="28"/>
          <w:szCs w:val="28"/>
        </w:rPr>
        <w:t>Количество учащихся в группе</w:t>
      </w:r>
      <w:r w:rsidR="00B91833" w:rsidRPr="000053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0EAC" w:rsidRPr="00005383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031AA9">
        <w:rPr>
          <w:rFonts w:ascii="Times New Roman" w:eastAsia="Times New Roman" w:hAnsi="Times New Roman" w:cs="Times New Roman"/>
          <w:sz w:val="28"/>
          <w:szCs w:val="28"/>
        </w:rPr>
        <w:t xml:space="preserve"> 12-15 человек</w:t>
      </w:r>
      <w:r w:rsidR="0000538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60EAC" w:rsidRPr="00005383">
        <w:rPr>
          <w:rFonts w:ascii="Times New Roman" w:eastAsia="Times New Roman" w:hAnsi="Times New Roman" w:cs="Times New Roman"/>
          <w:iCs/>
          <w:sz w:val="28"/>
          <w:szCs w:val="28"/>
        </w:rPr>
        <w:t>Формы организации занятий -</w:t>
      </w:r>
      <w:r w:rsidR="00560EAC" w:rsidRPr="00745D8A">
        <w:rPr>
          <w:rFonts w:ascii="Times New Roman" w:eastAsia="Times New Roman" w:hAnsi="Times New Roman" w:cs="Times New Roman"/>
          <w:iCs/>
          <w:sz w:val="28"/>
          <w:szCs w:val="28"/>
        </w:rPr>
        <w:t xml:space="preserve"> очная.</w:t>
      </w:r>
    </w:p>
    <w:p w:rsidR="00005383" w:rsidRPr="00745D8A" w:rsidRDefault="00005383" w:rsidP="00005383">
      <w:pPr>
        <w:tabs>
          <w:tab w:val="left" w:pos="1034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31960" w:rsidRPr="00745D8A" w:rsidRDefault="00C46F4E" w:rsidP="00031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0053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31960" w:rsidRPr="00745D8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</w:t>
      </w:r>
      <w:r w:rsidR="00031AA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ы </w:t>
      </w:r>
      <w:r w:rsidR="00031960" w:rsidRPr="00745D8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аттестации</w:t>
      </w:r>
    </w:p>
    <w:p w:rsidR="00031AA9" w:rsidRPr="00005383" w:rsidRDefault="00031AA9" w:rsidP="00031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1AA9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Текущий контроль успеваемости результатов проводится по итогам обучения по разделам программы в форме итогового занятия, на котором проводится наблюдение за игрой обучающихся.</w:t>
      </w:r>
    </w:p>
    <w:p w:rsidR="00031AA9" w:rsidRDefault="00031AA9" w:rsidP="00031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1AA9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Промежуточная аттестация проводится в конце первого и второго полугодия обучения в форме зачета. В конце первого полугодия зачет предполагает проведение  контрольной работы, в конце второго полугодия  - тестирование.</w:t>
      </w:r>
    </w:p>
    <w:p w:rsidR="00031AA9" w:rsidRPr="00CC188B" w:rsidRDefault="00031AA9" w:rsidP="001E0F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8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Критерии оценки результатов:</w:t>
      </w:r>
    </w:p>
    <w:p w:rsidR="00031AA9" w:rsidRPr="00CC188B" w:rsidRDefault="00031AA9" w:rsidP="00031A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•        </w:t>
      </w:r>
      <w:r w:rsidRPr="00CC188B">
        <w:rPr>
          <w:rFonts w:ascii="Times New Roman" w:eastAsia="Times New Roman" w:hAnsi="Times New Roman" w:cs="Times New Roman"/>
          <w:color w:val="111111"/>
          <w:sz w:val="28"/>
          <w:szCs w:val="28"/>
        </w:rPr>
        <w:t>Высокий уровень - ученик самостоятельно и правильно справился с заданием, умеет производить расчеты на несколько ходов вперед, аналитически мыслит;</w:t>
      </w:r>
    </w:p>
    <w:p w:rsidR="00031AA9" w:rsidRPr="00CC188B" w:rsidRDefault="00031AA9" w:rsidP="00031A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88B">
        <w:rPr>
          <w:rFonts w:ascii="Times New Roman" w:eastAsia="Times New Roman" w:hAnsi="Times New Roman" w:cs="Times New Roman"/>
          <w:color w:val="111111"/>
          <w:sz w:val="28"/>
          <w:szCs w:val="28"/>
        </w:rPr>
        <w:t>•        Средний уровень - для правильного выполнения задания ученику требуется несколько самостоятельных попыток или подсказка педагога, недостаточно знает правила игры;</w:t>
      </w:r>
    </w:p>
    <w:p w:rsidR="00031AA9" w:rsidRDefault="00031AA9" w:rsidP="00031A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C188B">
        <w:rPr>
          <w:rFonts w:ascii="Times New Roman" w:eastAsia="Times New Roman" w:hAnsi="Times New Roman" w:cs="Times New Roman"/>
          <w:color w:val="111111"/>
          <w:sz w:val="28"/>
          <w:szCs w:val="28"/>
        </w:rPr>
        <w:t>•        Низкий уровень - ученик не выполнил задание даже после подсказки педагога, не знает правила игры.</w:t>
      </w:r>
    </w:p>
    <w:p w:rsidR="001E0FCE" w:rsidRDefault="001E0FCE" w:rsidP="00031A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E0FCE" w:rsidRDefault="00C46F4E" w:rsidP="001E0F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="001E0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Методические</w:t>
      </w:r>
      <w:r w:rsidR="001E0FCE" w:rsidRPr="00CC1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материал</w:t>
      </w:r>
      <w:r w:rsidR="001E0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795789" w:rsidRPr="00795789" w:rsidRDefault="00795789" w:rsidP="007957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789">
        <w:rPr>
          <w:rFonts w:ascii="Times New Roman" w:eastAsia="Times New Roman" w:hAnsi="Times New Roman" w:cs="Times New Roman"/>
          <w:bCs/>
          <w:sz w:val="28"/>
          <w:szCs w:val="28"/>
        </w:rPr>
        <w:t>Шашки</w:t>
      </w:r>
      <w:r w:rsidRPr="0079578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95789">
        <w:rPr>
          <w:rFonts w:ascii="Times New Roman" w:eastAsia="Times New Roman" w:hAnsi="Times New Roman" w:cs="Times New Roman"/>
          <w:sz w:val="28"/>
          <w:szCs w:val="28"/>
        </w:rPr>
        <w:t>— игра для двух игроков на многоклеточной доске, подобной шахматной, специальными фишкам - шашками. В отличие от шахмат системы шашечной игры развивались внутри национальных традиций. При Петре I появилась такая разновидность игры, как </w:t>
      </w:r>
      <w:r w:rsidRPr="00795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«русские шашки». </w:t>
      </w:r>
      <w:r w:rsidRPr="00795789">
        <w:rPr>
          <w:rFonts w:ascii="Times New Roman" w:eastAsia="Times New Roman" w:hAnsi="Times New Roman" w:cs="Times New Roman"/>
          <w:sz w:val="28"/>
          <w:szCs w:val="28"/>
        </w:rPr>
        <w:t>Бой ведется на стандартней 64-клеточной доске. Используется по 12 фишек. Существуют также английские, немецкие, итальянские, испанские и канадские шашки.</w:t>
      </w:r>
    </w:p>
    <w:p w:rsidR="00795789" w:rsidRPr="00795789" w:rsidRDefault="00795789" w:rsidP="007957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789">
        <w:rPr>
          <w:rFonts w:ascii="Times New Roman" w:eastAsia="Times New Roman" w:hAnsi="Times New Roman" w:cs="Times New Roman"/>
          <w:sz w:val="28"/>
          <w:szCs w:val="28"/>
        </w:rPr>
        <w:t>Шашки есть почти в каждой семье, но лишь единицы современных детей умеют и любят в них играть. А у взрослых на это и вовсе не хватает времени.</w:t>
      </w:r>
    </w:p>
    <w:p w:rsidR="00795789" w:rsidRPr="00795789" w:rsidRDefault="00795789" w:rsidP="007957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789">
        <w:rPr>
          <w:rFonts w:ascii="Times New Roman" w:eastAsia="Times New Roman" w:hAnsi="Times New Roman" w:cs="Times New Roman"/>
          <w:bCs/>
          <w:sz w:val="28"/>
          <w:szCs w:val="28"/>
        </w:rPr>
        <w:t>При достаточно простых правилах шашки требуют от игрока усидчивости, тренируют ум и развивают мышление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95789" w:rsidRPr="00795789" w:rsidRDefault="00795789" w:rsidP="0079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789">
        <w:rPr>
          <w:rFonts w:ascii="Times New Roman" w:eastAsia="Times New Roman" w:hAnsi="Times New Roman" w:cs="Times New Roman"/>
          <w:sz w:val="28"/>
          <w:szCs w:val="28"/>
        </w:rPr>
        <w:t>     Настольные игры уже давно уступили место компьютерным играм, за которыми дети готовы просиживать часами. Многие родители ошибочно считают, что ком</w:t>
      </w:r>
      <w:r w:rsidRPr="00795789">
        <w:rPr>
          <w:rFonts w:ascii="Times New Roman" w:eastAsia="Times New Roman" w:hAnsi="Times New Roman" w:cs="Times New Roman"/>
          <w:sz w:val="28"/>
          <w:szCs w:val="28"/>
        </w:rPr>
        <w:softHyphen/>
        <w:t>пьютерные игры способны стать альтернативой живой игре.      Между тем машина не заменит непосредственного, живого общения с ребенком. Дух партнерства, товарищества, соперничества во время настольных интеллектуальных игр сложно переоценить. С их помощью родители могут судить о внимании, со</w:t>
      </w:r>
      <w:r w:rsidRPr="00795789">
        <w:rPr>
          <w:rFonts w:ascii="Times New Roman" w:eastAsia="Times New Roman" w:hAnsi="Times New Roman" w:cs="Times New Roman"/>
          <w:sz w:val="28"/>
          <w:szCs w:val="28"/>
        </w:rPr>
        <w:softHyphen/>
        <w:t>средоточенности, усидчивости ребенка, его умении мыслить тактически и стратегически, а также выяснить, как развита его волевая и нравственная сфера, что так важно для последующего обучения в школе.</w:t>
      </w:r>
    </w:p>
    <w:p w:rsidR="00795789" w:rsidRPr="00795789" w:rsidRDefault="00795789" w:rsidP="007957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578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Обучение и подготовка к игре</w:t>
      </w:r>
    </w:p>
    <w:p w:rsidR="00795789" w:rsidRPr="00795789" w:rsidRDefault="00795789" w:rsidP="0079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78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Знакомство и обучение игре в шашки происходит поэтапно.</w:t>
      </w:r>
    </w:p>
    <w:p w:rsidR="00795789" w:rsidRPr="00795789" w:rsidRDefault="00795789" w:rsidP="007957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789">
        <w:rPr>
          <w:rFonts w:ascii="Times New Roman" w:eastAsia="Times New Roman" w:hAnsi="Times New Roman" w:cs="Times New Roman"/>
          <w:i/>
          <w:iCs/>
          <w:sz w:val="28"/>
          <w:szCs w:val="28"/>
        </w:rPr>
        <w:t>- </w:t>
      </w:r>
      <w:r w:rsidRPr="00795789">
        <w:rPr>
          <w:rFonts w:ascii="Times New Roman" w:eastAsia="Times New Roman" w:hAnsi="Times New Roman" w:cs="Times New Roman"/>
          <w:sz w:val="28"/>
          <w:szCs w:val="28"/>
        </w:rPr>
        <w:t>Внимательно рассмотрите фишки (цвет, форму), доску, выделяя белые и черные поля, материал, поверхность. Дайте возможность ребенку обследовать руками фишки с наружной и внутренней стороны, убедиться в особенностях внешнего вида перевернутой шашки (будущей дамки).</w:t>
      </w:r>
    </w:p>
    <w:p w:rsidR="00795789" w:rsidRPr="00795789" w:rsidRDefault="00795789" w:rsidP="007957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789">
        <w:rPr>
          <w:rFonts w:ascii="Times New Roman" w:eastAsia="Times New Roman" w:hAnsi="Times New Roman" w:cs="Times New Roman"/>
          <w:sz w:val="28"/>
          <w:szCs w:val="28"/>
        </w:rPr>
        <w:t>- Дайте ребенку две фишки разных цветов и объясните, что </w:t>
      </w:r>
      <w:r w:rsidRPr="00795789">
        <w:rPr>
          <w:rFonts w:ascii="Times New Roman" w:eastAsia="Times New Roman" w:hAnsi="Times New Roman" w:cs="Times New Roman"/>
          <w:bCs/>
          <w:iCs/>
          <w:sz w:val="28"/>
          <w:szCs w:val="28"/>
        </w:rPr>
        <w:t>шашки на поле (независимо от их цвета) стоят и двигаются только по черным клеткам. </w:t>
      </w:r>
      <w:r w:rsidRPr="00795789">
        <w:rPr>
          <w:rFonts w:ascii="Times New Roman" w:eastAsia="Times New Roman" w:hAnsi="Times New Roman" w:cs="Times New Roman"/>
          <w:sz w:val="28"/>
          <w:szCs w:val="28"/>
        </w:rPr>
        <w:t>Это необходимо для того, чтобы шашки соперников встретились в игре.  Предложите ребенку самостоятельно разместить свои фишки в любом месте доски, при этом следите за правильностью их расстановки на черные поля.</w:t>
      </w:r>
    </w:p>
    <w:p w:rsidR="00795789" w:rsidRPr="00795789" w:rsidRDefault="00795789" w:rsidP="0079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78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Расстановка шашек на игровом поле</w:t>
      </w:r>
    </w:p>
    <w:p w:rsidR="00795789" w:rsidRPr="00795789" w:rsidRDefault="00795789" w:rsidP="007957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789">
        <w:rPr>
          <w:rFonts w:ascii="Times New Roman" w:eastAsia="Times New Roman" w:hAnsi="Times New Roman" w:cs="Times New Roman"/>
          <w:sz w:val="28"/>
          <w:szCs w:val="28"/>
        </w:rPr>
        <w:t>- Предложите ребенку </w:t>
      </w:r>
      <w:r w:rsidRPr="00795789">
        <w:rPr>
          <w:rFonts w:ascii="Times New Roman" w:eastAsia="Times New Roman" w:hAnsi="Times New Roman" w:cs="Times New Roman"/>
          <w:bCs/>
          <w:iCs/>
          <w:sz w:val="28"/>
          <w:szCs w:val="28"/>
        </w:rPr>
        <w:t>правильно расставить шашки на игровом поле, </w:t>
      </w:r>
      <w:r w:rsidRPr="00795789">
        <w:rPr>
          <w:rFonts w:ascii="Times New Roman" w:eastAsia="Times New Roman" w:hAnsi="Times New Roman" w:cs="Times New Roman"/>
          <w:sz w:val="28"/>
          <w:szCs w:val="28"/>
        </w:rPr>
        <w:t>объяснив, что перед началом игры фишки разных цветов находятся на своих половинах игрового поля. При этом центр поля свободен для того, чтобы можно было совершать ходы. Размещать шашки следует в три ряда от ближнего к себе края игрового поля и только на черные клетки. Для закрепления полученной информации предложите ребенку взять 12 шашек одного цвета и разместить их на поле. Обычно это не вызывает затруднений.</w:t>
      </w:r>
    </w:p>
    <w:p w:rsidR="00795789" w:rsidRPr="00795789" w:rsidRDefault="00795789" w:rsidP="0079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78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Ходы по диагонали на свободное соседнее черное поле</w:t>
      </w:r>
    </w:p>
    <w:p w:rsidR="00795789" w:rsidRPr="00795789" w:rsidRDefault="00795789" w:rsidP="007957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789">
        <w:rPr>
          <w:rFonts w:ascii="Times New Roman" w:eastAsia="Times New Roman" w:hAnsi="Times New Roman" w:cs="Times New Roman"/>
          <w:sz w:val="28"/>
          <w:szCs w:val="28"/>
        </w:rPr>
        <w:t>- Переходим к </w:t>
      </w:r>
      <w:r w:rsidRPr="00795789">
        <w:rPr>
          <w:rFonts w:ascii="Times New Roman" w:eastAsia="Times New Roman" w:hAnsi="Times New Roman" w:cs="Times New Roman"/>
          <w:bCs/>
          <w:iCs/>
          <w:sz w:val="28"/>
          <w:szCs w:val="28"/>
        </w:rPr>
        <w:t>обучению ходам по диагонали вперед на свободное соседнее черное поле. </w:t>
      </w:r>
      <w:r w:rsidRPr="00795789">
        <w:rPr>
          <w:rFonts w:ascii="Times New Roman" w:eastAsia="Times New Roman" w:hAnsi="Times New Roman" w:cs="Times New Roman"/>
          <w:sz w:val="28"/>
          <w:szCs w:val="28"/>
        </w:rPr>
        <w:t>Количество шашек лучше сократить с 12 (24) до 4 (8). Это даст ребенку возможность сделать больше упражнений. Чтобы не допустить зрительного напряжения и утомления, отрабатывать важные элементы игры (ходы, бой соперника, дамки) также лучше с меньшим числом шашек.</w:t>
      </w:r>
    </w:p>
    <w:p w:rsidR="00795789" w:rsidRPr="00795789" w:rsidRDefault="00795789" w:rsidP="007957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789">
        <w:rPr>
          <w:rFonts w:ascii="Times New Roman" w:eastAsia="Times New Roman" w:hAnsi="Times New Roman" w:cs="Times New Roman"/>
          <w:sz w:val="28"/>
          <w:szCs w:val="28"/>
        </w:rPr>
        <w:t>- Объясните ребенку </w:t>
      </w:r>
      <w:r w:rsidRPr="00795789">
        <w:rPr>
          <w:rFonts w:ascii="Times New Roman" w:eastAsia="Times New Roman" w:hAnsi="Times New Roman" w:cs="Times New Roman"/>
          <w:bCs/>
          <w:iCs/>
          <w:sz w:val="28"/>
          <w:szCs w:val="28"/>
        </w:rPr>
        <w:t>смысл игры </w:t>
      </w:r>
      <w:r w:rsidRPr="00795789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795789">
        <w:rPr>
          <w:rFonts w:ascii="Times New Roman" w:eastAsia="Times New Roman" w:hAnsi="Times New Roman" w:cs="Times New Roman"/>
          <w:iCs/>
          <w:sz w:val="28"/>
          <w:szCs w:val="28"/>
        </w:rPr>
        <w:t>уничтожить шашки соперника при продвиже</w:t>
      </w:r>
      <w:r w:rsidRPr="00795789">
        <w:rPr>
          <w:rFonts w:ascii="Times New Roman" w:eastAsia="Times New Roman" w:hAnsi="Times New Roman" w:cs="Times New Roman"/>
          <w:iCs/>
          <w:sz w:val="28"/>
          <w:szCs w:val="28"/>
        </w:rPr>
        <w:softHyphen/>
        <w:t>нии своих шашек вперед.</w:t>
      </w:r>
      <w:r w:rsidRPr="00795789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795789">
        <w:rPr>
          <w:rFonts w:ascii="Times New Roman" w:eastAsia="Times New Roman" w:hAnsi="Times New Roman" w:cs="Times New Roman"/>
          <w:sz w:val="28"/>
          <w:szCs w:val="28"/>
        </w:rPr>
        <w:t>Простая фишка назад не ходит. Проигравшим считается тот, у кого не осталось на игровом поле шашек или отсутствует возможность делать ходы.</w:t>
      </w:r>
    </w:p>
    <w:p w:rsidR="00795789" w:rsidRPr="00795789" w:rsidRDefault="00795789" w:rsidP="0079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78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Проведение тренировочной игры</w:t>
      </w:r>
    </w:p>
    <w:p w:rsidR="00795789" w:rsidRPr="00795789" w:rsidRDefault="00795789" w:rsidP="007957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789">
        <w:rPr>
          <w:rFonts w:ascii="Times New Roman" w:eastAsia="Times New Roman" w:hAnsi="Times New Roman" w:cs="Times New Roman"/>
          <w:sz w:val="28"/>
          <w:szCs w:val="28"/>
        </w:rPr>
        <w:t>- Проведите </w:t>
      </w:r>
      <w:r w:rsidRPr="00795789">
        <w:rPr>
          <w:rFonts w:ascii="Times New Roman" w:eastAsia="Times New Roman" w:hAnsi="Times New Roman" w:cs="Times New Roman"/>
          <w:bCs/>
          <w:iCs/>
          <w:sz w:val="28"/>
          <w:szCs w:val="28"/>
        </w:rPr>
        <w:t>тренировочную игру</w:t>
      </w:r>
      <w:r w:rsidRPr="00795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795789">
        <w:rPr>
          <w:rFonts w:ascii="Times New Roman" w:eastAsia="Times New Roman" w:hAnsi="Times New Roman" w:cs="Times New Roman"/>
          <w:sz w:val="28"/>
          <w:szCs w:val="28"/>
        </w:rPr>
        <w:t>с ограниченным количеством шашек на поле. Отрабатывая ходы, ребенок рано или поздно столкнется с положением, когда шашки соперников «встретятся» и будут находиться на соседних полях по диагонали, а поле за шашкой соперника свободно. Взрослый показывает, что тот из игроков, чья очередь делать ход, обязан взять (бить, «съесть») шашку противника и убрать ее с поля. Простая шашка может бить шашку соперника и ходом назад.</w:t>
      </w:r>
    </w:p>
    <w:p w:rsidR="00795789" w:rsidRPr="00795789" w:rsidRDefault="00795789" w:rsidP="0079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78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Шашечные «герои»</w:t>
      </w:r>
    </w:p>
    <w:p w:rsidR="00795789" w:rsidRPr="00795789" w:rsidRDefault="00795789" w:rsidP="007957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789">
        <w:rPr>
          <w:rFonts w:ascii="Times New Roman" w:eastAsia="Times New Roman" w:hAnsi="Times New Roman" w:cs="Times New Roman"/>
          <w:sz w:val="28"/>
          <w:szCs w:val="28"/>
        </w:rPr>
        <w:t>- В любом бою, в том числе в шашечном, есть герои. Это </w:t>
      </w:r>
      <w:r w:rsidRPr="00795789">
        <w:rPr>
          <w:rFonts w:ascii="Times New Roman" w:eastAsia="Times New Roman" w:hAnsi="Times New Roman" w:cs="Times New Roman"/>
          <w:bCs/>
          <w:iCs/>
          <w:sz w:val="28"/>
          <w:szCs w:val="28"/>
        </w:rPr>
        <w:t>простые шашки,</w:t>
      </w:r>
      <w:r w:rsidRPr="00795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795789">
        <w:rPr>
          <w:rFonts w:ascii="Times New Roman" w:eastAsia="Times New Roman" w:hAnsi="Times New Roman" w:cs="Times New Roman"/>
          <w:sz w:val="28"/>
          <w:szCs w:val="28"/>
        </w:rPr>
        <w:t>которые, достигнув последнего ряда поля соперника, становятся </w:t>
      </w:r>
      <w:r w:rsidRPr="00795789">
        <w:rPr>
          <w:rFonts w:ascii="Times New Roman" w:eastAsia="Times New Roman" w:hAnsi="Times New Roman" w:cs="Times New Roman"/>
          <w:bCs/>
          <w:iCs/>
          <w:sz w:val="28"/>
          <w:szCs w:val="28"/>
        </w:rPr>
        <w:t>ударными шашками-дамками</w:t>
      </w:r>
      <w:r w:rsidRPr="00795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795789">
        <w:rPr>
          <w:rFonts w:ascii="Times New Roman" w:eastAsia="Times New Roman" w:hAnsi="Times New Roman" w:cs="Times New Roman"/>
          <w:sz w:val="28"/>
          <w:szCs w:val="28"/>
        </w:rPr>
        <w:t>и продолжают бой. Дамка может ходить по всем диагоналям игрового поля, уничтожая шашки соперника. Она представляет собой перевернутую фишку. Можно в дамку вставить круг другого яркого цвета, например, в белые — синий, а в красные — желтый. Так ребенку легче не только отличать свои дамки от простых шашек, но и выделять дамки соперника и следить за ними особенно пристально. Позже дети, накопив опыт игры, часто отказываются от цветного обозначения дамок.</w:t>
      </w:r>
    </w:p>
    <w:p w:rsidR="00795789" w:rsidRPr="00795789" w:rsidRDefault="00795789" w:rsidP="0079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78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Игра</w:t>
      </w:r>
    </w:p>
    <w:p w:rsidR="00795789" w:rsidRPr="00795789" w:rsidRDefault="00795789" w:rsidP="007957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789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79578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95789">
        <w:rPr>
          <w:rFonts w:ascii="Times New Roman" w:eastAsia="Times New Roman" w:hAnsi="Times New Roman" w:cs="Times New Roman"/>
          <w:bCs/>
          <w:sz w:val="28"/>
          <w:szCs w:val="28"/>
        </w:rPr>
        <w:t>Начинается сама игра.</w:t>
      </w:r>
      <w:r w:rsidRPr="0079578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95789">
        <w:rPr>
          <w:rFonts w:ascii="Times New Roman" w:eastAsia="Times New Roman" w:hAnsi="Times New Roman" w:cs="Times New Roman"/>
          <w:sz w:val="28"/>
          <w:szCs w:val="28"/>
        </w:rPr>
        <w:t>Взрослый спрашивает у ребенка, кто должен ходить первым и объясняет, что игру в шашки всегда начина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ют белые. Педагог </w:t>
      </w:r>
      <w:r w:rsidRPr="00795789">
        <w:rPr>
          <w:rFonts w:ascii="Times New Roman" w:eastAsia="Times New Roman" w:hAnsi="Times New Roman" w:cs="Times New Roman"/>
          <w:sz w:val="28"/>
          <w:szCs w:val="28"/>
        </w:rPr>
        <w:t>демонстрирует действия по проведению жеребьёвки, (спрятав разные по цвету шашки в левой и правой руках).</w:t>
      </w:r>
    </w:p>
    <w:p w:rsidR="00795789" w:rsidRPr="00795789" w:rsidRDefault="00795789" w:rsidP="00B14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789">
        <w:rPr>
          <w:rFonts w:ascii="Times New Roman" w:eastAsia="Times New Roman" w:hAnsi="Times New Roman" w:cs="Times New Roman"/>
          <w:sz w:val="28"/>
          <w:szCs w:val="28"/>
        </w:rPr>
        <w:t>Игра требует полного сосредоточения, внимания, обзора всего поля. Как правило, ребенок так увлечен своей стратегией, продвижением шашек, что не может оценить картину на доске в целом, не замечают ходов соперника и динамики изменения ситуации.</w:t>
      </w:r>
    </w:p>
    <w:p w:rsidR="00795789" w:rsidRPr="00795789" w:rsidRDefault="00795789" w:rsidP="00B14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789">
        <w:rPr>
          <w:rFonts w:ascii="Times New Roman" w:eastAsia="Times New Roman" w:hAnsi="Times New Roman" w:cs="Times New Roman"/>
          <w:sz w:val="28"/>
          <w:szCs w:val="28"/>
        </w:rPr>
        <w:t>Задача взрослого — научить детей правилу: перед тем как сделать ход, необходимо оценивать ситуацию на доске, следить за всеми шашками на игровом поле, а также прогнозировать развитие ситуации.</w:t>
      </w:r>
    </w:p>
    <w:p w:rsidR="00CC188B" w:rsidRPr="00CC188B" w:rsidRDefault="00CC188B" w:rsidP="00031A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1AA9" w:rsidRPr="00CC188B" w:rsidRDefault="00C46F4E" w:rsidP="00031A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="00CC188B" w:rsidRPr="00CC1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031AA9" w:rsidRPr="00CC1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литературы:</w:t>
      </w:r>
    </w:p>
    <w:p w:rsidR="00031AA9" w:rsidRPr="00CC188B" w:rsidRDefault="00031AA9" w:rsidP="00CC1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1.        Новости шашек /журнал/.2003</w:t>
      </w:r>
    </w:p>
    <w:p w:rsidR="00031AA9" w:rsidRPr="00CC188B" w:rsidRDefault="00CC188B" w:rsidP="00CC1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2.        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А. С. Ляховский, Н.В. Курилович. Азбука шашек (2004-2006). «Арена-           64».</w:t>
      </w:r>
    </w:p>
    <w:p w:rsidR="00031AA9" w:rsidRPr="00CC188B" w:rsidRDefault="00CC188B" w:rsidP="00CC1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3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   Д. Куль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>банов. «Корифеи русских шашек»,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2006</w:t>
      </w:r>
    </w:p>
    <w:p w:rsidR="00031AA9" w:rsidRPr="00CC188B" w:rsidRDefault="00CC188B" w:rsidP="00CC1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.  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И. Головня. «Русские шашки»,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2005.</w:t>
      </w:r>
    </w:p>
    <w:p w:rsidR="00031AA9" w:rsidRPr="00CC188B" w:rsidRDefault="00CC188B" w:rsidP="00CC1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        М. А. Фазылов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>«Мои избранные партии»,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2005</w:t>
      </w:r>
    </w:p>
    <w:p w:rsidR="00031AA9" w:rsidRPr="00CC188B" w:rsidRDefault="00CC188B" w:rsidP="00CC1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       Б. М. Блиндер, А. А. Косенко. 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>«Середина игры в русские шашки»,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Черкассы, 2005</w:t>
      </w:r>
    </w:p>
    <w:p w:rsidR="00031AA9" w:rsidRPr="00CC188B" w:rsidRDefault="00CC188B" w:rsidP="00CC1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   М. М. Становский. «Этюдными тропами – 5»,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2006.</w:t>
      </w:r>
    </w:p>
    <w:p w:rsidR="00031AA9" w:rsidRPr="00CC188B" w:rsidRDefault="00CC188B" w:rsidP="00CC1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   О. А. Романчук. Учебник по шашкам. Черкассы, 2005</w:t>
      </w:r>
    </w:p>
    <w:p w:rsidR="00031AA9" w:rsidRPr="00CC188B" w:rsidRDefault="008C5615" w:rsidP="00CC1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        О.Рамм. «Курс шашечных начал»,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2000</w:t>
      </w:r>
    </w:p>
    <w:p w:rsidR="00031AA9" w:rsidRPr="00CC188B" w:rsidRDefault="00CC188B" w:rsidP="00CC1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>0.        Д.Абаулин. «Начало шашечной партии»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М., 2006</w:t>
      </w:r>
    </w:p>
    <w:p w:rsidR="00031AA9" w:rsidRPr="00CC188B" w:rsidRDefault="00CC188B" w:rsidP="00CC1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        Р.Куперман, Н.Каплан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Начало и середина игр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>ы в шашки»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2004</w:t>
      </w:r>
    </w:p>
    <w:p w:rsidR="00031AA9" w:rsidRPr="00CC188B" w:rsidRDefault="00CC188B" w:rsidP="00CC1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2.        А.Городец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>кий. «Борьба в середине партии»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М.,2004</w:t>
      </w:r>
    </w:p>
    <w:p w:rsidR="00031AA9" w:rsidRPr="00CC188B" w:rsidRDefault="00CC188B" w:rsidP="00CC1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>3.        И.Шмульян. «Середина игры в шашки»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2000</w:t>
      </w:r>
    </w:p>
    <w:p w:rsidR="00031AA9" w:rsidRPr="00CC188B" w:rsidRDefault="00CC188B" w:rsidP="00CC1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4.        Г.Миротин, А.Коз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>лов. «Тактика в русских шашках»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М., 2000</w:t>
      </w:r>
    </w:p>
    <w:p w:rsidR="00031AA9" w:rsidRPr="00CC188B" w:rsidRDefault="00CC188B" w:rsidP="00CC1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5.        Б.Адамович.  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Позиционные 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приемы борьбы в русских шашках»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М, 2003</w:t>
      </w:r>
    </w:p>
    <w:p w:rsidR="00031AA9" w:rsidRPr="00CC188B" w:rsidRDefault="00CC188B" w:rsidP="00CC1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>6.        «Шашечный кодекс России»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Тихвин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2003.</w:t>
      </w:r>
    </w:p>
    <w:p w:rsidR="00031AA9" w:rsidRPr="00CC188B" w:rsidRDefault="00CC188B" w:rsidP="00CC1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>7.        В.Витошкин. «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Секреты этю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дного творчества», Минск, 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2007</w:t>
      </w:r>
    </w:p>
    <w:p w:rsidR="00031AA9" w:rsidRPr="00CC188B" w:rsidRDefault="00CC188B" w:rsidP="00CC1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8.       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> Е.Полянская. «Кудесницы шашек», Москва,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2000</w:t>
      </w:r>
    </w:p>
    <w:p w:rsidR="00031AA9" w:rsidRPr="00CC188B" w:rsidRDefault="00CC188B" w:rsidP="00CC1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>9.        Н.Агафонов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>омбинация. Международные шашки», Москва,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2003</w:t>
      </w:r>
    </w:p>
    <w:p w:rsidR="00031AA9" w:rsidRPr="00CC188B" w:rsidRDefault="00CC188B" w:rsidP="00CC1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0.        Н.Агафонов. «Кур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>с дебютов. Международные шашки», Москва,</w:t>
      </w:r>
      <w:r w:rsidR="00031AA9"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2005</w:t>
      </w:r>
    </w:p>
    <w:p w:rsidR="00031AA9" w:rsidRPr="00CC188B" w:rsidRDefault="00031AA9" w:rsidP="00CC1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   А.Виндерман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>, И.Герцензон. «Шашки для всех»,</w:t>
      </w:r>
      <w:r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Москва</w:t>
      </w:r>
      <w:r w:rsidR="008C561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C1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1983</w:t>
      </w:r>
    </w:p>
    <w:p w:rsidR="00031AA9" w:rsidRPr="00005383" w:rsidRDefault="00031AA9" w:rsidP="00031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1833" w:rsidRPr="00745D8A" w:rsidRDefault="00B91833" w:rsidP="00CC188B">
      <w:pPr>
        <w:rPr>
          <w:rFonts w:ascii="Times New Roman" w:eastAsia="Calibri" w:hAnsi="Times New Roman" w:cs="Times New Roman"/>
          <w:sz w:val="28"/>
          <w:szCs w:val="28"/>
        </w:rPr>
      </w:pPr>
      <w:r w:rsidRPr="00745D8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</w:t>
      </w:r>
    </w:p>
    <w:p w:rsidR="00AF3AB5" w:rsidRPr="00745D8A" w:rsidRDefault="00AF3AB5" w:rsidP="00B91833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AF3AB5" w:rsidRPr="00745D8A" w:rsidSect="00E44906">
      <w:footerReference w:type="default" r:id="rId9"/>
      <w:pgSz w:w="11906" w:h="16838" w:code="9"/>
      <w:pgMar w:top="851" w:right="849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00E" w:rsidRPr="00442147" w:rsidRDefault="006A500E" w:rsidP="00442147">
      <w:pPr>
        <w:pStyle w:val="paragraph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6A500E" w:rsidRPr="00442147" w:rsidRDefault="006A500E" w:rsidP="00442147">
      <w:pPr>
        <w:pStyle w:val="paragraph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-Bold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1925187"/>
      <w:docPartObj>
        <w:docPartGallery w:val="Page Numbers (Bottom of Page)"/>
        <w:docPartUnique/>
      </w:docPartObj>
    </w:sdtPr>
    <w:sdtEndPr/>
    <w:sdtContent>
      <w:p w:rsidR="00031AA9" w:rsidRDefault="00031AA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00E">
          <w:rPr>
            <w:noProof/>
          </w:rPr>
          <w:t>1</w:t>
        </w:r>
        <w:r>
          <w:fldChar w:fldCharType="end"/>
        </w:r>
      </w:p>
    </w:sdtContent>
  </w:sdt>
  <w:p w:rsidR="00031AA9" w:rsidRDefault="00031AA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00E" w:rsidRPr="00442147" w:rsidRDefault="006A500E" w:rsidP="00442147">
      <w:pPr>
        <w:pStyle w:val="paragraph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6A500E" w:rsidRPr="00442147" w:rsidRDefault="006A500E" w:rsidP="00442147">
      <w:pPr>
        <w:pStyle w:val="paragraph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A7A6CF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0573FC"/>
    <w:multiLevelType w:val="multilevel"/>
    <w:tmpl w:val="CE52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FC145B"/>
    <w:multiLevelType w:val="hybridMultilevel"/>
    <w:tmpl w:val="159C7462"/>
    <w:lvl w:ilvl="0" w:tplc="5AEEB9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FEF7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66EB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5878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026E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E0D1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249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B6B7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0072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96331C7"/>
    <w:multiLevelType w:val="hybridMultilevel"/>
    <w:tmpl w:val="0904254E"/>
    <w:lvl w:ilvl="0" w:tplc="7932E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93999"/>
    <w:multiLevelType w:val="multilevel"/>
    <w:tmpl w:val="DB5852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79543F"/>
    <w:multiLevelType w:val="multilevel"/>
    <w:tmpl w:val="5C164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C96DDA"/>
    <w:multiLevelType w:val="hybridMultilevel"/>
    <w:tmpl w:val="33FA8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3A3056"/>
    <w:multiLevelType w:val="multilevel"/>
    <w:tmpl w:val="4418DE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7277CD"/>
    <w:multiLevelType w:val="multilevel"/>
    <w:tmpl w:val="9D6C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3F32D8"/>
    <w:multiLevelType w:val="multilevel"/>
    <w:tmpl w:val="9036FB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17538F"/>
    <w:multiLevelType w:val="multilevel"/>
    <w:tmpl w:val="9A8A10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BF551B"/>
    <w:multiLevelType w:val="multilevel"/>
    <w:tmpl w:val="7CDED4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607BFF"/>
    <w:multiLevelType w:val="multilevel"/>
    <w:tmpl w:val="8F820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1"/>
  </w:num>
  <w:num w:numId="6">
    <w:abstractNumId w:val="8"/>
  </w:num>
  <w:num w:numId="7">
    <w:abstractNumId w:val="5"/>
  </w:num>
  <w:num w:numId="8">
    <w:abstractNumId w:val="12"/>
  </w:num>
  <w:num w:numId="9">
    <w:abstractNumId w:val="11"/>
  </w:num>
  <w:num w:numId="10">
    <w:abstractNumId w:val="7"/>
  </w:num>
  <w:num w:numId="11">
    <w:abstractNumId w:val="4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66D"/>
    <w:rsid w:val="00005383"/>
    <w:rsid w:val="00031960"/>
    <w:rsid w:val="00031AA9"/>
    <w:rsid w:val="00051750"/>
    <w:rsid w:val="00065352"/>
    <w:rsid w:val="000C0679"/>
    <w:rsid w:val="00100ABA"/>
    <w:rsid w:val="0015133E"/>
    <w:rsid w:val="0016438B"/>
    <w:rsid w:val="00165CBA"/>
    <w:rsid w:val="001E0FCE"/>
    <w:rsid w:val="001F42AD"/>
    <w:rsid w:val="0021291E"/>
    <w:rsid w:val="002367C7"/>
    <w:rsid w:val="00272F2E"/>
    <w:rsid w:val="0028716F"/>
    <w:rsid w:val="002A616E"/>
    <w:rsid w:val="0030258C"/>
    <w:rsid w:val="00360911"/>
    <w:rsid w:val="003A5B39"/>
    <w:rsid w:val="00442147"/>
    <w:rsid w:val="004A7320"/>
    <w:rsid w:val="004F2FC7"/>
    <w:rsid w:val="005550AD"/>
    <w:rsid w:val="00560EAC"/>
    <w:rsid w:val="005765E0"/>
    <w:rsid w:val="005A1ACA"/>
    <w:rsid w:val="005B5ADF"/>
    <w:rsid w:val="00606CF5"/>
    <w:rsid w:val="00660921"/>
    <w:rsid w:val="006A500E"/>
    <w:rsid w:val="006C49BE"/>
    <w:rsid w:val="006D2128"/>
    <w:rsid w:val="006F636D"/>
    <w:rsid w:val="00745D8A"/>
    <w:rsid w:val="00747C94"/>
    <w:rsid w:val="0078253F"/>
    <w:rsid w:val="00795789"/>
    <w:rsid w:val="007B265B"/>
    <w:rsid w:val="007F6D0B"/>
    <w:rsid w:val="00800545"/>
    <w:rsid w:val="0083290D"/>
    <w:rsid w:val="0084417D"/>
    <w:rsid w:val="00863096"/>
    <w:rsid w:val="008C3046"/>
    <w:rsid w:val="008C5615"/>
    <w:rsid w:val="00943889"/>
    <w:rsid w:val="00960C20"/>
    <w:rsid w:val="00A16372"/>
    <w:rsid w:val="00A36830"/>
    <w:rsid w:val="00AD436B"/>
    <w:rsid w:val="00AF3AB5"/>
    <w:rsid w:val="00AF3E30"/>
    <w:rsid w:val="00B14F3E"/>
    <w:rsid w:val="00B22F1D"/>
    <w:rsid w:val="00B72F11"/>
    <w:rsid w:val="00B90F32"/>
    <w:rsid w:val="00B91833"/>
    <w:rsid w:val="00BC49FC"/>
    <w:rsid w:val="00BD58C5"/>
    <w:rsid w:val="00C22ADE"/>
    <w:rsid w:val="00C46F4E"/>
    <w:rsid w:val="00C47EFD"/>
    <w:rsid w:val="00CC188B"/>
    <w:rsid w:val="00CC21C4"/>
    <w:rsid w:val="00D1266D"/>
    <w:rsid w:val="00D234D6"/>
    <w:rsid w:val="00D35EDC"/>
    <w:rsid w:val="00D87F46"/>
    <w:rsid w:val="00DD0DA7"/>
    <w:rsid w:val="00E44906"/>
    <w:rsid w:val="00E72793"/>
    <w:rsid w:val="00EA3D81"/>
    <w:rsid w:val="00EB20EC"/>
    <w:rsid w:val="00ED064A"/>
    <w:rsid w:val="00F8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12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D1266D"/>
  </w:style>
  <w:style w:type="table" w:styleId="a3">
    <w:name w:val="Table Grid"/>
    <w:basedOn w:val="a1"/>
    <w:uiPriority w:val="59"/>
    <w:rsid w:val="00D126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D12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4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2147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44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2147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30258C"/>
    <w:pPr>
      <w:ind w:left="720"/>
      <w:contextualSpacing/>
    </w:pPr>
    <w:rPr>
      <w:rFonts w:ascii="Calibri" w:eastAsia="Times New Roman" w:hAnsi="Calibri" w:cs="Calibri"/>
    </w:rPr>
  </w:style>
  <w:style w:type="character" w:customStyle="1" w:styleId="fontstyle01">
    <w:name w:val="fontstyle01"/>
    <w:basedOn w:val="a0"/>
    <w:rsid w:val="00AF3AB5"/>
    <w:rPr>
      <w:rFonts w:ascii="OpenSans-Bold" w:hAnsi="OpenSan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AF3AB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4A732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B22F1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BC49F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ody Text Indent"/>
    <w:basedOn w:val="a"/>
    <w:link w:val="ab"/>
    <w:uiPriority w:val="99"/>
    <w:unhideWhenUsed/>
    <w:rsid w:val="00F84276"/>
    <w:pPr>
      <w:spacing w:after="120"/>
      <w:ind w:left="283"/>
    </w:pPr>
    <w:rPr>
      <w:rFonts w:eastAsiaTheme="minorHAnsi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F84276"/>
  </w:style>
  <w:style w:type="character" w:customStyle="1" w:styleId="4">
    <w:name w:val="Основной текст (4)"/>
    <w:basedOn w:val="a0"/>
    <w:rsid w:val="00B918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c2">
    <w:name w:val="c2"/>
    <w:basedOn w:val="a0"/>
    <w:rsid w:val="00E44906"/>
  </w:style>
  <w:style w:type="paragraph" w:customStyle="1" w:styleId="c6">
    <w:name w:val="c6"/>
    <w:basedOn w:val="a"/>
    <w:rsid w:val="00005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05383"/>
  </w:style>
  <w:style w:type="paragraph" w:customStyle="1" w:styleId="c38">
    <w:name w:val="c38"/>
    <w:basedOn w:val="a"/>
    <w:rsid w:val="00005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005383"/>
  </w:style>
  <w:style w:type="paragraph" w:customStyle="1" w:styleId="c21">
    <w:name w:val="c21"/>
    <w:basedOn w:val="a"/>
    <w:rsid w:val="00005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005383"/>
  </w:style>
  <w:style w:type="paragraph" w:customStyle="1" w:styleId="c18">
    <w:name w:val="c18"/>
    <w:basedOn w:val="a"/>
    <w:rsid w:val="00031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031AA9"/>
  </w:style>
  <w:style w:type="character" w:customStyle="1" w:styleId="c42">
    <w:name w:val="c42"/>
    <w:basedOn w:val="a0"/>
    <w:rsid w:val="00031AA9"/>
  </w:style>
  <w:style w:type="character" w:customStyle="1" w:styleId="c70">
    <w:name w:val="c70"/>
    <w:basedOn w:val="a0"/>
    <w:rsid w:val="00031AA9"/>
  </w:style>
  <w:style w:type="character" w:customStyle="1" w:styleId="c82">
    <w:name w:val="c82"/>
    <w:basedOn w:val="a0"/>
    <w:rsid w:val="00031AA9"/>
  </w:style>
  <w:style w:type="character" w:customStyle="1" w:styleId="c14">
    <w:name w:val="c14"/>
    <w:basedOn w:val="a0"/>
    <w:rsid w:val="00031AA9"/>
  </w:style>
  <w:style w:type="character" w:customStyle="1" w:styleId="c105">
    <w:name w:val="c105"/>
    <w:basedOn w:val="a0"/>
    <w:rsid w:val="00031AA9"/>
  </w:style>
  <w:style w:type="paragraph" w:customStyle="1" w:styleId="c28">
    <w:name w:val="c28"/>
    <w:basedOn w:val="a"/>
    <w:rsid w:val="00031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0">
    <w:name w:val="c60"/>
    <w:basedOn w:val="a0"/>
    <w:rsid w:val="00031AA9"/>
  </w:style>
  <w:style w:type="paragraph" w:customStyle="1" w:styleId="c25">
    <w:name w:val="c25"/>
    <w:basedOn w:val="a"/>
    <w:rsid w:val="00031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1">
    <w:name w:val="c91"/>
    <w:basedOn w:val="a0"/>
    <w:rsid w:val="00031AA9"/>
  </w:style>
  <w:style w:type="character" w:customStyle="1" w:styleId="c71">
    <w:name w:val="c71"/>
    <w:basedOn w:val="a0"/>
    <w:rsid w:val="00031AA9"/>
  </w:style>
  <w:style w:type="character" w:customStyle="1" w:styleId="c120">
    <w:name w:val="c120"/>
    <w:basedOn w:val="a0"/>
    <w:rsid w:val="00031AA9"/>
  </w:style>
  <w:style w:type="paragraph" w:customStyle="1" w:styleId="c4">
    <w:name w:val="c4"/>
    <w:basedOn w:val="a"/>
    <w:rsid w:val="00031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CC188B"/>
  </w:style>
  <w:style w:type="paragraph" w:customStyle="1" w:styleId="c112">
    <w:name w:val="c112"/>
    <w:basedOn w:val="a"/>
    <w:rsid w:val="00CC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795789"/>
    <w:rPr>
      <w:b/>
      <w:bCs/>
    </w:rPr>
  </w:style>
  <w:style w:type="character" w:styleId="ad">
    <w:name w:val="Emphasis"/>
    <w:basedOn w:val="a0"/>
    <w:uiPriority w:val="20"/>
    <w:qFormat/>
    <w:rsid w:val="0079578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12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D1266D"/>
  </w:style>
  <w:style w:type="table" w:styleId="a3">
    <w:name w:val="Table Grid"/>
    <w:basedOn w:val="a1"/>
    <w:uiPriority w:val="59"/>
    <w:rsid w:val="00D126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D12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4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2147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44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2147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30258C"/>
    <w:pPr>
      <w:ind w:left="720"/>
      <w:contextualSpacing/>
    </w:pPr>
    <w:rPr>
      <w:rFonts w:ascii="Calibri" w:eastAsia="Times New Roman" w:hAnsi="Calibri" w:cs="Calibri"/>
    </w:rPr>
  </w:style>
  <w:style w:type="character" w:customStyle="1" w:styleId="fontstyle01">
    <w:name w:val="fontstyle01"/>
    <w:basedOn w:val="a0"/>
    <w:rsid w:val="00AF3AB5"/>
    <w:rPr>
      <w:rFonts w:ascii="OpenSans-Bold" w:hAnsi="OpenSan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AF3AB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4A732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B22F1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BC49F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ody Text Indent"/>
    <w:basedOn w:val="a"/>
    <w:link w:val="ab"/>
    <w:uiPriority w:val="99"/>
    <w:unhideWhenUsed/>
    <w:rsid w:val="00F84276"/>
    <w:pPr>
      <w:spacing w:after="120"/>
      <w:ind w:left="283"/>
    </w:pPr>
    <w:rPr>
      <w:rFonts w:eastAsiaTheme="minorHAnsi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F84276"/>
  </w:style>
  <w:style w:type="character" w:customStyle="1" w:styleId="4">
    <w:name w:val="Основной текст (4)"/>
    <w:basedOn w:val="a0"/>
    <w:rsid w:val="00B918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c2">
    <w:name w:val="c2"/>
    <w:basedOn w:val="a0"/>
    <w:rsid w:val="00E44906"/>
  </w:style>
  <w:style w:type="paragraph" w:customStyle="1" w:styleId="c6">
    <w:name w:val="c6"/>
    <w:basedOn w:val="a"/>
    <w:rsid w:val="00005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05383"/>
  </w:style>
  <w:style w:type="paragraph" w:customStyle="1" w:styleId="c38">
    <w:name w:val="c38"/>
    <w:basedOn w:val="a"/>
    <w:rsid w:val="00005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005383"/>
  </w:style>
  <w:style w:type="paragraph" w:customStyle="1" w:styleId="c21">
    <w:name w:val="c21"/>
    <w:basedOn w:val="a"/>
    <w:rsid w:val="00005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005383"/>
  </w:style>
  <w:style w:type="paragraph" w:customStyle="1" w:styleId="c18">
    <w:name w:val="c18"/>
    <w:basedOn w:val="a"/>
    <w:rsid w:val="00031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031AA9"/>
  </w:style>
  <w:style w:type="character" w:customStyle="1" w:styleId="c42">
    <w:name w:val="c42"/>
    <w:basedOn w:val="a0"/>
    <w:rsid w:val="00031AA9"/>
  </w:style>
  <w:style w:type="character" w:customStyle="1" w:styleId="c70">
    <w:name w:val="c70"/>
    <w:basedOn w:val="a0"/>
    <w:rsid w:val="00031AA9"/>
  </w:style>
  <w:style w:type="character" w:customStyle="1" w:styleId="c82">
    <w:name w:val="c82"/>
    <w:basedOn w:val="a0"/>
    <w:rsid w:val="00031AA9"/>
  </w:style>
  <w:style w:type="character" w:customStyle="1" w:styleId="c14">
    <w:name w:val="c14"/>
    <w:basedOn w:val="a0"/>
    <w:rsid w:val="00031AA9"/>
  </w:style>
  <w:style w:type="character" w:customStyle="1" w:styleId="c105">
    <w:name w:val="c105"/>
    <w:basedOn w:val="a0"/>
    <w:rsid w:val="00031AA9"/>
  </w:style>
  <w:style w:type="paragraph" w:customStyle="1" w:styleId="c28">
    <w:name w:val="c28"/>
    <w:basedOn w:val="a"/>
    <w:rsid w:val="00031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0">
    <w:name w:val="c60"/>
    <w:basedOn w:val="a0"/>
    <w:rsid w:val="00031AA9"/>
  </w:style>
  <w:style w:type="paragraph" w:customStyle="1" w:styleId="c25">
    <w:name w:val="c25"/>
    <w:basedOn w:val="a"/>
    <w:rsid w:val="00031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1">
    <w:name w:val="c91"/>
    <w:basedOn w:val="a0"/>
    <w:rsid w:val="00031AA9"/>
  </w:style>
  <w:style w:type="character" w:customStyle="1" w:styleId="c71">
    <w:name w:val="c71"/>
    <w:basedOn w:val="a0"/>
    <w:rsid w:val="00031AA9"/>
  </w:style>
  <w:style w:type="character" w:customStyle="1" w:styleId="c120">
    <w:name w:val="c120"/>
    <w:basedOn w:val="a0"/>
    <w:rsid w:val="00031AA9"/>
  </w:style>
  <w:style w:type="paragraph" w:customStyle="1" w:styleId="c4">
    <w:name w:val="c4"/>
    <w:basedOn w:val="a"/>
    <w:rsid w:val="00031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CC188B"/>
  </w:style>
  <w:style w:type="paragraph" w:customStyle="1" w:styleId="c112">
    <w:name w:val="c112"/>
    <w:basedOn w:val="a"/>
    <w:rsid w:val="00CC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795789"/>
    <w:rPr>
      <w:b/>
      <w:bCs/>
    </w:rPr>
  </w:style>
  <w:style w:type="character" w:styleId="ad">
    <w:name w:val="Emphasis"/>
    <w:basedOn w:val="a0"/>
    <w:uiPriority w:val="20"/>
    <w:qFormat/>
    <w:rsid w:val="007957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9022">
          <w:marLeft w:val="374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4122">
          <w:marLeft w:val="37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9301">
          <w:marLeft w:val="37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9605">
          <w:marLeft w:val="37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5038">
          <w:marLeft w:val="37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0565">
          <w:marLeft w:val="374"/>
          <w:marRight w:val="0"/>
          <w:marTop w:val="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F5A25-8DFD-4791-A665-820502002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13</Pages>
  <Words>2986</Words>
  <Characters>17026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18</cp:revision>
  <dcterms:created xsi:type="dcterms:W3CDTF">2020-06-29T06:24:00Z</dcterms:created>
  <dcterms:modified xsi:type="dcterms:W3CDTF">2025-12-08T05:19:00Z</dcterms:modified>
</cp:coreProperties>
</file>