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A2" w:rsidRDefault="007646A2" w:rsidP="007C7AF8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Методическая разработка занятия по русскому языку по теме: </w:t>
      </w:r>
    </w:p>
    <w:p w:rsidR="007C7AF8" w:rsidRDefault="007646A2" w:rsidP="007C7AF8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«Работа с текстом профессиональной направленности на уроке»</w:t>
      </w:r>
    </w:p>
    <w:p w:rsidR="007C7AF8" w:rsidRPr="0039242E" w:rsidRDefault="007C7AF8" w:rsidP="0039242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242E">
        <w:rPr>
          <w:rFonts w:ascii="Times New Roman" w:hAnsi="Times New Roman" w:cs="Times New Roman"/>
          <w:sz w:val="24"/>
          <w:szCs w:val="24"/>
        </w:rPr>
        <w:t>Тема. Выявление закономерностей функционирования фонетической системы языка в образцах устной и письменной речи профессиональной направленности.</w:t>
      </w:r>
    </w:p>
    <w:p w:rsidR="002A3F8C" w:rsidRPr="0039242E" w:rsidRDefault="007646A2" w:rsidP="0039242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На примере текста</w:t>
      </w:r>
      <w:r w:rsidR="007C7AF8" w:rsidRPr="0039242E">
        <w:rPr>
          <w:rFonts w:ascii="Times New Roman" w:hAnsi="Times New Roman" w:cs="Times New Roman"/>
          <w:sz w:val="24"/>
          <w:szCs w:val="24"/>
        </w:rPr>
        <w:t xml:space="preserve"> профессиональной тематики проследить за функционирова</w:t>
      </w:r>
      <w:r w:rsidR="002A3F8C" w:rsidRPr="0039242E">
        <w:rPr>
          <w:rFonts w:ascii="Times New Roman" w:hAnsi="Times New Roman" w:cs="Times New Roman"/>
          <w:sz w:val="24"/>
          <w:szCs w:val="24"/>
        </w:rPr>
        <w:t>нием фонетической системы языка;</w:t>
      </w:r>
    </w:p>
    <w:p w:rsidR="00067823" w:rsidRPr="0039242E" w:rsidRDefault="007C7AF8" w:rsidP="0039242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242E">
        <w:rPr>
          <w:rFonts w:ascii="Times New Roman" w:hAnsi="Times New Roman" w:cs="Times New Roman"/>
          <w:sz w:val="24"/>
          <w:szCs w:val="24"/>
        </w:rPr>
        <w:t xml:space="preserve"> развитие речи, культуры чтения; </w:t>
      </w:r>
    </w:p>
    <w:p w:rsidR="007C7AF8" w:rsidRPr="0039242E" w:rsidRDefault="007C7AF8" w:rsidP="0039242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242E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сознательного отношения </w:t>
      </w:r>
      <w:proofErr w:type="gramStart"/>
      <w:r w:rsidRPr="003924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242E">
        <w:rPr>
          <w:rFonts w:ascii="Times New Roman" w:hAnsi="Times New Roman" w:cs="Times New Roman"/>
          <w:sz w:val="24"/>
          <w:szCs w:val="24"/>
        </w:rPr>
        <w:t xml:space="preserve"> к изучению русского языка.</w:t>
      </w:r>
    </w:p>
    <w:p w:rsidR="007C7AF8" w:rsidRPr="0039242E" w:rsidRDefault="007C7AF8" w:rsidP="0039242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242E">
        <w:rPr>
          <w:rFonts w:ascii="Times New Roman" w:hAnsi="Times New Roman" w:cs="Times New Roman"/>
          <w:sz w:val="24"/>
          <w:szCs w:val="24"/>
        </w:rPr>
        <w:t>Компетенции</w:t>
      </w:r>
      <w:proofErr w:type="gramStart"/>
      <w:r w:rsidRPr="0039242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39242E">
        <w:rPr>
          <w:rFonts w:ascii="Times New Roman" w:hAnsi="Times New Roman" w:cs="Times New Roman"/>
          <w:sz w:val="24"/>
          <w:szCs w:val="24"/>
        </w:rPr>
        <w:t>К2, ОК3</w:t>
      </w:r>
    </w:p>
    <w:p w:rsidR="007C7AF8" w:rsidRPr="0039242E" w:rsidRDefault="002A3F8C" w:rsidP="0039242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242E">
        <w:rPr>
          <w:rFonts w:ascii="Times New Roman" w:hAnsi="Times New Roman" w:cs="Times New Roman"/>
          <w:sz w:val="24"/>
          <w:szCs w:val="24"/>
        </w:rPr>
        <w:t>Методы:</w:t>
      </w:r>
      <w:r w:rsidR="007C7AF8" w:rsidRPr="0039242E">
        <w:rPr>
          <w:rFonts w:ascii="Times New Roman" w:hAnsi="Times New Roman" w:cs="Times New Roman"/>
          <w:sz w:val="24"/>
          <w:szCs w:val="24"/>
        </w:rPr>
        <w:t xml:space="preserve"> ответы на вопросы</w:t>
      </w:r>
      <w:r w:rsidRPr="0039242E">
        <w:rPr>
          <w:rFonts w:ascii="Times New Roman" w:hAnsi="Times New Roman" w:cs="Times New Roman"/>
          <w:sz w:val="24"/>
          <w:szCs w:val="24"/>
        </w:rPr>
        <w:t>, самостоятельная работа с текстом.</w:t>
      </w:r>
    </w:p>
    <w:p w:rsidR="007C7AF8" w:rsidRPr="0039242E" w:rsidRDefault="007C7AF8" w:rsidP="0039242E">
      <w:pPr>
        <w:pStyle w:val="a5"/>
        <w:rPr>
          <w:rFonts w:ascii="Times New Roman" w:hAnsi="Times New Roman" w:cs="Times New Roman"/>
          <w:sz w:val="24"/>
          <w:szCs w:val="24"/>
        </w:rPr>
      </w:pPr>
      <w:r w:rsidRPr="0039242E">
        <w:rPr>
          <w:rFonts w:ascii="Times New Roman" w:hAnsi="Times New Roman" w:cs="Times New Roman"/>
          <w:sz w:val="24"/>
          <w:szCs w:val="24"/>
        </w:rPr>
        <w:t>Оборудование: ноутбук, экран, проектор</w:t>
      </w:r>
      <w:r w:rsidR="002A3F8C" w:rsidRPr="0039242E">
        <w:rPr>
          <w:rFonts w:ascii="Times New Roman" w:hAnsi="Times New Roman" w:cs="Times New Roman"/>
          <w:sz w:val="24"/>
          <w:szCs w:val="24"/>
        </w:rPr>
        <w:t>, текст  о животноводстве, карточки с вопросами к тексту.</w:t>
      </w:r>
    </w:p>
    <w:p w:rsidR="007C7AF8" w:rsidRPr="00067823" w:rsidRDefault="007C7AF8" w:rsidP="0006782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Ход урока</w:t>
      </w:r>
    </w:p>
    <w:p w:rsidR="007C7AF8" w:rsidRDefault="005653C2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67823">
        <w:rPr>
          <w:rFonts w:ascii="Times New Roman" w:hAnsi="Times New Roman" w:cs="Times New Roman"/>
          <w:sz w:val="24"/>
          <w:szCs w:val="24"/>
        </w:rPr>
        <w:t>I</w:t>
      </w:r>
      <w:r w:rsidR="007C7AF8" w:rsidRPr="00067823">
        <w:rPr>
          <w:rFonts w:ascii="Times New Roman" w:hAnsi="Times New Roman" w:cs="Times New Roman"/>
          <w:sz w:val="24"/>
          <w:szCs w:val="24"/>
        </w:rPr>
        <w:t>.Оргмомент</w:t>
      </w:r>
      <w:proofErr w:type="spellEnd"/>
    </w:p>
    <w:p w:rsidR="00067823" w:rsidRDefault="00067823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посещаемости,</w:t>
      </w:r>
    </w:p>
    <w:p w:rsidR="00067823" w:rsidRDefault="00067823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письменных принадлежностей</w:t>
      </w:r>
    </w:p>
    <w:p w:rsidR="00067823" w:rsidRPr="00067823" w:rsidRDefault="00067823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42E">
        <w:rPr>
          <w:rFonts w:ascii="Times New Roman" w:hAnsi="Times New Roman" w:cs="Times New Roman"/>
          <w:sz w:val="24"/>
          <w:szCs w:val="24"/>
        </w:rPr>
        <w:t>о рефлексии: даны карточки</w:t>
      </w:r>
      <w:proofErr w:type="gramStart"/>
      <w:r w:rsidR="003924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9242E">
        <w:rPr>
          <w:rFonts w:ascii="Times New Roman" w:hAnsi="Times New Roman" w:cs="Times New Roman"/>
          <w:sz w:val="24"/>
          <w:szCs w:val="24"/>
        </w:rPr>
        <w:t xml:space="preserve"> в которых написаны мнения о занятии, в конце занятия вы подчеркнёте то предложение, которое соответствует вашему мнению о данном уроке.(1.Урок познавательный, интересный. 2.Урок скучный. 3. </w:t>
      </w:r>
      <w:proofErr w:type="gramStart"/>
      <w:r w:rsidR="0039242E">
        <w:rPr>
          <w:rFonts w:ascii="Times New Roman" w:hAnsi="Times New Roman" w:cs="Times New Roman"/>
          <w:sz w:val="24"/>
          <w:szCs w:val="24"/>
        </w:rPr>
        <w:t>Урок обычный. 4.Урок связан с профессией, русский язык следует изучать, чтобы лучше ориентироваться в нашей специальности, правильно писать слова, произносить их.)</w:t>
      </w:r>
      <w:proofErr w:type="gramEnd"/>
    </w:p>
    <w:p w:rsidR="007C7AF8" w:rsidRPr="0039242E" w:rsidRDefault="005653C2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C7AF8" w:rsidRPr="00067823">
        <w:rPr>
          <w:rFonts w:ascii="Times New Roman" w:hAnsi="Times New Roman" w:cs="Times New Roman"/>
          <w:sz w:val="24"/>
          <w:szCs w:val="24"/>
        </w:rPr>
        <w:t>. Изучение нового материала</w:t>
      </w:r>
    </w:p>
    <w:p w:rsidR="005653C2" w:rsidRPr="00067823" w:rsidRDefault="005653C2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Целеполагание:</w:t>
      </w:r>
    </w:p>
    <w:p w:rsidR="005653C2" w:rsidRPr="00067823" w:rsidRDefault="005653C2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i/>
          <w:sz w:val="24"/>
          <w:szCs w:val="24"/>
        </w:rPr>
        <w:t>Преподаватель</w:t>
      </w:r>
      <w:r w:rsidRPr="00067823">
        <w:rPr>
          <w:rFonts w:ascii="Times New Roman" w:hAnsi="Times New Roman" w:cs="Times New Roman"/>
          <w:sz w:val="24"/>
          <w:szCs w:val="24"/>
        </w:rPr>
        <w:t>. У нас необычные уроки, и сегодня один из таких особенных уроков. На доске тема нашего занятия. Прочитайте её и скажите, чем мы будем заниматься и каковы цели этого занятия? (обучающиеся ставят цели, преподаватель их обобщает)</w:t>
      </w:r>
    </w:p>
    <w:p w:rsidR="005653C2" w:rsidRPr="00067823" w:rsidRDefault="005653C2" w:rsidP="000678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67823">
        <w:rPr>
          <w:rFonts w:ascii="Times New Roman" w:hAnsi="Times New Roman" w:cs="Times New Roman"/>
          <w:i/>
          <w:sz w:val="24"/>
          <w:szCs w:val="24"/>
        </w:rPr>
        <w:t>Работа с текстом</w:t>
      </w:r>
    </w:p>
    <w:p w:rsidR="007C7AF8" w:rsidRPr="00067823" w:rsidRDefault="007C7AF8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- Прочитайте текст</w:t>
      </w:r>
      <w:proofErr w:type="gramStart"/>
      <w:r w:rsidRPr="00067823">
        <w:rPr>
          <w:rFonts w:ascii="Times New Roman" w:hAnsi="Times New Roman" w:cs="Times New Roman"/>
          <w:sz w:val="24"/>
          <w:szCs w:val="24"/>
        </w:rPr>
        <w:t>.</w:t>
      </w:r>
      <w:r w:rsidR="005653C2" w:rsidRPr="000678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653C2" w:rsidRPr="00067823">
        <w:rPr>
          <w:rFonts w:ascii="Times New Roman" w:hAnsi="Times New Roman" w:cs="Times New Roman"/>
          <w:sz w:val="24"/>
          <w:szCs w:val="24"/>
        </w:rPr>
        <w:t>он дан на экране)</w:t>
      </w:r>
    </w:p>
    <w:p w:rsidR="002A3F8C" w:rsidRPr="00067823" w:rsidRDefault="002A3F8C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Один из обучающихся читает текст.</w:t>
      </w:r>
    </w:p>
    <w:p w:rsidR="002A3F8C" w:rsidRPr="00067823" w:rsidRDefault="002A3F8C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Вопросы к группе:</w:t>
      </w:r>
    </w:p>
    <w:p w:rsidR="002A3F8C" w:rsidRPr="00067823" w:rsidRDefault="002A3F8C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-В чём польза животноводства для человека?</w:t>
      </w:r>
    </w:p>
    <w:p w:rsidR="002A3F8C" w:rsidRPr="00067823" w:rsidRDefault="002A3F8C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-Каково значение животноводства?</w:t>
      </w:r>
    </w:p>
    <w:p w:rsidR="002A3F8C" w:rsidRPr="00067823" w:rsidRDefault="002A3F8C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-Что новое узнали вы из текста?</w:t>
      </w:r>
    </w:p>
    <w:p w:rsidR="002A3F8C" w:rsidRPr="00067823" w:rsidRDefault="002A3F8C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-Почему мы  обратились к тексту о животноводстве?</w:t>
      </w:r>
    </w:p>
    <w:p w:rsidR="002A3F8C" w:rsidRPr="00067823" w:rsidRDefault="002A3F8C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7C7AF8" w:rsidRPr="00067823" w:rsidRDefault="007C7AF8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1)Какие типы   предложений в нём встречаются?</w:t>
      </w:r>
    </w:p>
    <w:p w:rsidR="00067823" w:rsidRPr="00067823" w:rsidRDefault="00067823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2)Стиль речи этого текста.</w:t>
      </w:r>
    </w:p>
    <w:p w:rsidR="007C7AF8" w:rsidRPr="00067823" w:rsidRDefault="00067823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3</w:t>
      </w:r>
      <w:r w:rsidR="007C7AF8" w:rsidRPr="00067823">
        <w:rPr>
          <w:rFonts w:ascii="Times New Roman" w:hAnsi="Times New Roman" w:cs="Times New Roman"/>
          <w:sz w:val="24"/>
          <w:szCs w:val="24"/>
        </w:rPr>
        <w:t>)Подберите однокоренные слова к слову «животноводство».</w:t>
      </w:r>
    </w:p>
    <w:p w:rsidR="002A3F8C" w:rsidRPr="00067823" w:rsidRDefault="00067823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4</w:t>
      </w:r>
      <w:r w:rsidR="007C7AF8" w:rsidRPr="00067823">
        <w:rPr>
          <w:rFonts w:ascii="Times New Roman" w:hAnsi="Times New Roman" w:cs="Times New Roman"/>
          <w:sz w:val="24"/>
          <w:szCs w:val="24"/>
        </w:rPr>
        <w:t>)Каким способом образовалось это слово?</w:t>
      </w:r>
    </w:p>
    <w:p w:rsidR="007C7AF8" w:rsidRPr="00067823" w:rsidRDefault="00067823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5</w:t>
      </w:r>
      <w:r w:rsidR="007C7AF8" w:rsidRPr="00067823">
        <w:rPr>
          <w:rFonts w:ascii="Times New Roman" w:hAnsi="Times New Roman" w:cs="Times New Roman"/>
          <w:sz w:val="24"/>
          <w:szCs w:val="24"/>
        </w:rPr>
        <w:t xml:space="preserve">)Определите способы образования слов: полусальное, мясошерстное, птицеводство, навоз. </w:t>
      </w:r>
    </w:p>
    <w:p w:rsidR="007C7AF8" w:rsidRPr="00067823" w:rsidRDefault="00067823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>6</w:t>
      </w:r>
      <w:r w:rsidR="007C7AF8" w:rsidRPr="00067823">
        <w:rPr>
          <w:rFonts w:ascii="Times New Roman" w:hAnsi="Times New Roman" w:cs="Times New Roman"/>
          <w:sz w:val="24"/>
          <w:szCs w:val="24"/>
        </w:rPr>
        <w:t>)Разобрать его по составу</w:t>
      </w:r>
      <w:r w:rsidRPr="00067823">
        <w:rPr>
          <w:rFonts w:ascii="Times New Roman" w:hAnsi="Times New Roman" w:cs="Times New Roman"/>
          <w:sz w:val="24"/>
          <w:szCs w:val="24"/>
        </w:rPr>
        <w:t xml:space="preserve"> эти слова.</w:t>
      </w:r>
    </w:p>
    <w:p w:rsidR="007C7AF8" w:rsidRPr="00067823" w:rsidRDefault="007C7AF8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67823">
        <w:rPr>
          <w:rFonts w:ascii="Times New Roman" w:hAnsi="Times New Roman" w:cs="Times New Roman"/>
          <w:sz w:val="24"/>
          <w:szCs w:val="24"/>
        </w:rPr>
        <w:t>6)Выполнить фонетический разбор  слов: животноводство, скотоводство, свиноводство, костная (мука), грубошерстное, тонкорунное.</w:t>
      </w:r>
      <w:proofErr w:type="gramEnd"/>
    </w:p>
    <w:p w:rsidR="007C7AF8" w:rsidRPr="00067823" w:rsidRDefault="005653C2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C7AF8" w:rsidRPr="00067823">
        <w:rPr>
          <w:rFonts w:ascii="Times New Roman" w:hAnsi="Times New Roman" w:cs="Times New Roman"/>
          <w:sz w:val="24"/>
          <w:szCs w:val="24"/>
        </w:rPr>
        <w:t>Животноводство — наиболее древний промысел человечества после </w:t>
      </w:r>
      <w:hyperlink r:id="rId5" w:tooltip="Охота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охоты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 </w:t>
      </w:r>
      <w:hyperlink r:id="rId6" w:tooltip="Собирательство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собирательства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 и </w:t>
      </w:r>
      <w:hyperlink r:id="rId7" w:tooltip="Рыболовство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рыболовства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 освоенный, наряду с </w:t>
      </w:r>
      <w:hyperlink r:id="rId8" w:tooltip="Земледелие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земледелием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 в </w:t>
      </w:r>
      <w:hyperlink r:id="rId9" w:tooltip="Неолит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неолите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 во время так называемой </w:t>
      </w:r>
      <w:hyperlink r:id="rId10" w:tooltip="Неолитическая революция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неолитической революции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. Появлению животноводства предшествовал процесс </w:t>
      </w:r>
      <w:hyperlink r:id="rId11" w:tooltip="Одомашнивание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одомашнивания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 определённых видов диких зверей, которые могли жить рядом с человеком, принося при этом ему определённую пользу — как источник пищи (</w:t>
      </w:r>
      <w:hyperlink r:id="rId12" w:tooltip="Мясо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мясо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 </w:t>
      </w:r>
      <w:hyperlink r:id="rId13" w:tooltip="Молоко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молоко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 птичьи </w:t>
      </w:r>
      <w:hyperlink r:id="rId14" w:tooltip="Яйцо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яйца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 xml:space="preserve">), источник сырья для изготовления одежды </w:t>
      </w:r>
      <w:r w:rsidR="007C7AF8" w:rsidRPr="00067823">
        <w:rPr>
          <w:rFonts w:ascii="Times New Roman" w:hAnsi="Times New Roman" w:cs="Times New Roman"/>
          <w:sz w:val="24"/>
          <w:szCs w:val="24"/>
        </w:rPr>
        <w:lastRenderedPageBreak/>
        <w:t>или строительства хижин (например,</w:t>
      </w:r>
      <w:proofErr w:type="gramEnd"/>
      <w:r w:rsidR="007C7AF8" w:rsidRPr="00067823">
        <w:rPr>
          <w:rFonts w:ascii="Times New Roman" w:hAnsi="Times New Roman" w:cs="Times New Roman"/>
          <w:sz w:val="24"/>
          <w:szCs w:val="24"/>
        </w:rPr>
        <w:t> </w:t>
      </w:r>
      <w:hyperlink r:id="rId15" w:tooltip="Шкуры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шкуры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), как рабочие (например, тянущие </w:t>
      </w:r>
      <w:hyperlink r:id="rId16" w:tooltip="Плуг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плуг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) или ездовые животные, как животные для охраны имущества (</w:t>
      </w:r>
      <w:hyperlink r:id="rId17" w:tooltip="Собака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собака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 </w:t>
      </w:r>
      <w:hyperlink r:id="rId18" w:tooltip="Кошка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кошка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).</w:t>
      </w:r>
    </w:p>
    <w:p w:rsidR="007C7AF8" w:rsidRPr="00067823" w:rsidRDefault="005653C2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 xml:space="preserve">      </w:t>
      </w:r>
      <w:r w:rsidR="007C7AF8" w:rsidRPr="00067823">
        <w:rPr>
          <w:rFonts w:ascii="Times New Roman" w:hAnsi="Times New Roman" w:cs="Times New Roman"/>
          <w:sz w:val="24"/>
          <w:szCs w:val="24"/>
        </w:rPr>
        <w:t>Как и земледелие, животноводство позволяло обеспечивать более стабильное и предсказуемое пропитание, и таким образом сокращало затраты времени на поиски пищи по сравнению с обществами, занимавшимися охотой и собирательством. К тому же, разведение определённых видов животных позволяло транспортировать грузы на большие расстояния и положило начало разветвлённой </w:t>
      </w:r>
      <w:hyperlink r:id="rId19" w:tooltip="Торговля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торговле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. Многие учёные сходятся во мнении, что эти факты послужили мощным импульсом для развития </w:t>
      </w:r>
      <w:hyperlink r:id="rId20" w:tooltip="Культура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культуры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 новых бытовых изобретений, а также более крупных обществ и народностей, возникавших на основе объединяющей их идентичности.</w:t>
      </w:r>
    </w:p>
    <w:p w:rsidR="007C7AF8" w:rsidRPr="00067823" w:rsidRDefault="005653C2" w:rsidP="00067823">
      <w:pPr>
        <w:pStyle w:val="a5"/>
        <w:rPr>
          <w:rFonts w:ascii="Times New Roman" w:hAnsi="Times New Roman" w:cs="Times New Roman"/>
          <w:sz w:val="24"/>
          <w:szCs w:val="24"/>
        </w:rPr>
      </w:pPr>
      <w:r w:rsidRPr="00067823">
        <w:rPr>
          <w:rFonts w:ascii="Times New Roman" w:hAnsi="Times New Roman" w:cs="Times New Roman"/>
          <w:sz w:val="24"/>
          <w:szCs w:val="24"/>
        </w:rPr>
        <w:t xml:space="preserve">      </w:t>
      </w:r>
      <w:r w:rsidR="007C7AF8" w:rsidRPr="00067823">
        <w:rPr>
          <w:rFonts w:ascii="Times New Roman" w:hAnsi="Times New Roman" w:cs="Times New Roman"/>
          <w:sz w:val="24"/>
          <w:szCs w:val="24"/>
        </w:rPr>
        <w:t>Пригодными для одомашнивания и получения животноводческих продуктов оказались </w:t>
      </w:r>
      <w:hyperlink r:id="rId21" w:tooltip="Корова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коровы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 </w:t>
      </w:r>
      <w:hyperlink r:id="rId22" w:tooltip="Коза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козы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 </w:t>
      </w:r>
      <w:hyperlink r:id="rId23" w:tooltip="Овца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овцы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 </w:t>
      </w:r>
      <w:hyperlink r:id="rId24" w:tooltip="Свинья домашняя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свиньи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 </w:t>
      </w:r>
      <w:hyperlink r:id="rId25" w:tooltip="Верблюд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верблюды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 </w:t>
      </w:r>
      <w:hyperlink r:id="rId26" w:tooltip="Олень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олени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 и некоторые другие животные. Установлено, что естественные ареалы большинства этих видов пересекались в регионе так называемого </w:t>
      </w:r>
      <w:hyperlink r:id="rId27" w:tooltip="Плодородный полумесяц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Плодородного полумесяца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 на </w:t>
      </w:r>
      <w:hyperlink r:id="rId28" w:tooltip="Ближний Восток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Ближнем Востоке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 что дало обитавшим в нём народам преимущество в развитии и повлекло за собой возникновение первых цивилизаций, в том числе </w:t>
      </w:r>
      <w:hyperlink r:id="rId29" w:tooltip="Шумеры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шумеров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 </w:t>
      </w:r>
      <w:hyperlink r:id="rId30" w:tooltip="Вавилон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вавилонян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 </w:t>
      </w:r>
      <w:hyperlink r:id="rId31" w:tooltip="Древний Египет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египтян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, </w:t>
      </w:r>
      <w:hyperlink r:id="rId32" w:tooltip="Ассирия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ассирийцев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 и </w:t>
      </w:r>
      <w:hyperlink r:id="rId33" w:tooltip="Финикийцы" w:history="1">
        <w:r w:rsidR="007C7AF8"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финикийцев</w:t>
        </w:r>
      </w:hyperlink>
      <w:r w:rsidR="007C7AF8" w:rsidRPr="00067823">
        <w:rPr>
          <w:rFonts w:ascii="Times New Roman" w:hAnsi="Times New Roman" w:cs="Times New Roman"/>
          <w:sz w:val="24"/>
          <w:szCs w:val="24"/>
        </w:rPr>
        <w:t>.</w:t>
      </w:r>
    </w:p>
    <w:p w:rsidR="007C7AF8" w:rsidRPr="00067823" w:rsidRDefault="005653C2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</w:t>
      </w:r>
      <w:r w:rsidR="007C7AF8"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Характеристика отрасли животноводства в России.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российское животноводство обеспечивает более 60% продукции сельскохозяйственной отрасли.  Его основными отраслями являются: скотоводство, овцеводство, свиноводство и птицеводство. В свою очередь они подразделяются: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 молочное, мясное и мясомолочное скотоводство;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беконное, мясное, сальное и полусальное свиноводство;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грубошерстное, полугрубошерстное, тонкорунное, полутонкорунное, курдючное, мясошёрстное, а также шубное овцеводство;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яичное, мясное и общее птицеводство.</w:t>
      </w:r>
    </w:p>
    <w:p w:rsidR="007C7AF8" w:rsidRPr="00067823" w:rsidRDefault="005653C2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</w:t>
      </w:r>
      <w:r w:rsidR="007C7AF8"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Играя важнейшую роль в народном хозяйстве, животноводческая отрасль в значительной степени обеспечивает страну: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Продуктами питания.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Сырьём для пищевой промышленности.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Костной мукой.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Лекарственными средствами.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Кормами.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Мехом, кожей, шерстью, пухом.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Тягловой силой.</w:t>
      </w:r>
    </w:p>
    <w:p w:rsidR="007C7AF8" w:rsidRPr="00067823" w:rsidRDefault="007C7AF8" w:rsidP="00067823">
      <w:pPr>
        <w:pStyle w:val="a5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Навозом.</w:t>
      </w:r>
    </w:p>
    <w:p w:rsidR="007C7AF8" w:rsidRPr="00067823" w:rsidRDefault="005653C2" w:rsidP="0006782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7AF8" w:rsidRPr="00067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 </w:t>
      </w:r>
      <w:hyperlink r:id="rId34" w:history="1">
        <w:r w:rsidR="007C7AF8" w:rsidRPr="000678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глобальное потепление</w:t>
        </w:r>
      </w:hyperlink>
    </w:p>
    <w:p w:rsidR="007C7AF8" w:rsidRPr="00067823" w:rsidRDefault="007C7AF8" w:rsidP="0006782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Разведение </w:t>
      </w:r>
      <w:hyperlink r:id="rId35" w:tooltip="Жвачные" w:history="1">
        <w:r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жвачных животных</w:t>
        </w:r>
      </w:hyperlink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6" w:tooltip="Глобальное потепление и сельское хозяйство" w:history="1">
        <w:r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оказывает значительное влияние</w:t>
        </w:r>
      </w:hyperlink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 на глобальное потепление вследствие выработки в кишечнике животных около 18% антропогенных </w:t>
      </w:r>
      <w:hyperlink r:id="rId37" w:tooltip="Парниковые газы" w:history="1">
        <w:r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парниковых газов</w:t>
        </w:r>
      </w:hyperlink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: на них приходится 9% эмиссии </w:t>
      </w:r>
      <w:hyperlink r:id="rId38" w:tooltip="Диоксид углерода" w:history="1">
        <w:r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углекислого газа</w:t>
        </w:r>
      </w:hyperlink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 (CO</w:t>
      </w:r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), 35–40% — </w:t>
      </w:r>
      <w:hyperlink r:id="rId39" w:tooltip="Метан" w:history="1">
        <w:r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метана</w:t>
        </w:r>
      </w:hyperlink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 (CH</w:t>
      </w:r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), 64% — </w:t>
      </w:r>
      <w:hyperlink r:id="rId40" w:tooltip="Оксид азота(I)" w:history="1">
        <w:r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оксида азота</w:t>
        </w:r>
        <w:r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(I)</w:t>
        </w:r>
      </w:hyperlink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 (N</w:t>
      </w:r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O)</w:t>
      </w:r>
      <w:hyperlink r:id="rId41" w:anchor="cite_note-lls-2" w:history="1">
        <w:r w:rsidRPr="0006782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vertAlign w:val="superscript"/>
          </w:rPr>
          <w:t>[2]</w:t>
        </w:r>
      </w:hyperlink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некоторых других. Для уменьшения выбросов предлагаются различные методы (например, пищевые добавки, </w:t>
      </w:r>
      <w:proofErr w:type="spellStart"/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газонакапливающие</w:t>
      </w:r>
      <w:proofErr w:type="spellEnd"/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мешки и др.), а также сокращение поголовья при снижении потребления их мяса.</w:t>
      </w:r>
    </w:p>
    <w:p w:rsidR="005653C2" w:rsidRPr="00067823" w:rsidRDefault="005653C2" w:rsidP="0006782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A3F8C"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Итоги, рефлексия.</w:t>
      </w:r>
    </w:p>
    <w:p w:rsidR="005653C2" w:rsidRPr="00067823" w:rsidRDefault="005653C2" w:rsidP="0006782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</w:t>
      </w:r>
      <w:r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A3F8C" w:rsidRPr="00067823">
        <w:rPr>
          <w:rFonts w:ascii="Times New Roman" w:hAnsi="Times New Roman" w:cs="Times New Roman"/>
          <w:sz w:val="24"/>
          <w:szCs w:val="24"/>
          <w:shd w:val="clear" w:color="auto" w:fill="FFFFFF"/>
        </w:rPr>
        <w:t>Домашнее задание: составить письменно небольшое сообщение о свиноводстве.</w:t>
      </w:r>
    </w:p>
    <w:sectPr w:rsidR="005653C2" w:rsidRPr="0006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F8"/>
    <w:rsid w:val="00067823"/>
    <w:rsid w:val="002A3F8C"/>
    <w:rsid w:val="0039242E"/>
    <w:rsid w:val="005653C2"/>
    <w:rsid w:val="007646A2"/>
    <w:rsid w:val="007C7AF8"/>
    <w:rsid w:val="00F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AF8"/>
    <w:rPr>
      <w:color w:val="0000FF"/>
      <w:u w:val="single"/>
    </w:rPr>
  </w:style>
  <w:style w:type="paragraph" w:styleId="a5">
    <w:name w:val="No Spacing"/>
    <w:uiPriority w:val="1"/>
    <w:qFormat/>
    <w:rsid w:val="007C7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AF8"/>
    <w:rPr>
      <w:color w:val="0000FF"/>
      <w:u w:val="single"/>
    </w:rPr>
  </w:style>
  <w:style w:type="paragraph" w:styleId="a5">
    <w:name w:val="No Spacing"/>
    <w:uiPriority w:val="1"/>
    <w:qFormat/>
    <w:rsid w:val="007C7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5%D0%BC%D0%BB%D0%B5%D0%B4%D0%B5%D0%BB%D0%B8%D0%B5" TargetMode="External"/><Relationship Id="rId13" Type="http://schemas.openxmlformats.org/officeDocument/2006/relationships/hyperlink" Target="https://ru.wikipedia.org/wiki/%D0%9C%D0%BE%D0%BB%D0%BE%D0%BA%D0%BE" TargetMode="External"/><Relationship Id="rId18" Type="http://schemas.openxmlformats.org/officeDocument/2006/relationships/hyperlink" Target="https://ru.wikipedia.org/wiki/%D0%9A%D0%BE%D1%88%D0%BA%D0%B0" TargetMode="External"/><Relationship Id="rId26" Type="http://schemas.openxmlformats.org/officeDocument/2006/relationships/hyperlink" Target="https://ru.wikipedia.org/wiki/%D0%9E%D0%BB%D0%B5%D0%BD%D1%8C" TargetMode="External"/><Relationship Id="rId39" Type="http://schemas.openxmlformats.org/officeDocument/2006/relationships/hyperlink" Target="https://ru.wikipedia.org/wiki/%D0%9C%D0%B5%D1%82%D0%B0%D0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1%80%D0%BE%D0%B2%D0%B0" TargetMode="External"/><Relationship Id="rId34" Type="http://schemas.openxmlformats.org/officeDocument/2006/relationships/hyperlink" Target="https://ru.wikipedia.org/wiki/%D0%93%D0%BB%D0%BE%D0%B1%D0%B0%D0%BB%D1%8C%D0%BD%D0%BE%D0%B5_%D0%BF%D0%BE%D1%82%D0%B5%D0%BF%D0%BB%D0%B5%D0%BD%D0%B8%D0%B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A0%D1%8B%D0%B1%D0%BE%D0%BB%D0%BE%D0%B2%D1%81%D1%82%D0%B2%D0%BE" TargetMode="External"/><Relationship Id="rId12" Type="http://schemas.openxmlformats.org/officeDocument/2006/relationships/hyperlink" Target="https://ru.wikipedia.org/wiki/%D0%9C%D1%8F%D1%81%D0%BE" TargetMode="External"/><Relationship Id="rId17" Type="http://schemas.openxmlformats.org/officeDocument/2006/relationships/hyperlink" Target="https://ru.wikipedia.org/wiki/%D0%A1%D0%BE%D0%B1%D0%B0%D0%BA%D0%B0" TargetMode="External"/><Relationship Id="rId25" Type="http://schemas.openxmlformats.org/officeDocument/2006/relationships/hyperlink" Target="https://ru.wikipedia.org/wiki/%D0%92%D0%B5%D1%80%D0%B1%D0%BB%D1%8E%D0%B4" TargetMode="External"/><Relationship Id="rId33" Type="http://schemas.openxmlformats.org/officeDocument/2006/relationships/hyperlink" Target="https://ru.wikipedia.org/wiki/%D0%A4%D0%B8%D0%BD%D0%B8%D0%BA%D0%B8%D0%B9%D1%86%D1%8B" TargetMode="External"/><Relationship Id="rId38" Type="http://schemas.openxmlformats.org/officeDocument/2006/relationships/hyperlink" Target="https://ru.wikipedia.org/wiki/%D0%94%D0%B8%D0%BE%D0%BA%D1%81%D0%B8%D0%B4_%D1%83%D0%B3%D0%BB%D0%B5%D1%80%D0%BE%D0%B4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F%D0%BB%D1%83%D0%B3" TargetMode="External"/><Relationship Id="rId20" Type="http://schemas.openxmlformats.org/officeDocument/2006/relationships/hyperlink" Target="https://ru.wikipedia.org/wiki/%D0%9A%D1%83%D0%BB%D1%8C%D1%82%D1%83%D1%80%D0%B0" TargetMode="External"/><Relationship Id="rId29" Type="http://schemas.openxmlformats.org/officeDocument/2006/relationships/hyperlink" Target="https://ru.wikipedia.org/wiki/%D0%A8%D1%83%D0%BC%D0%B5%D1%80%D1%8B" TargetMode="External"/><Relationship Id="rId41" Type="http://schemas.openxmlformats.org/officeDocument/2006/relationships/hyperlink" Target="https://ru.wikipedia.org/wiki/%D0%96%D0%B8%D0%B2%D0%BE%D1%82%D0%BD%D0%BE%D0%B2%D0%BE%D0%B4%D1%81%D1%82%D0%B2%D0%B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0%B1%D0%B8%D1%80%D0%B0%D1%82%D0%B5%D0%BB%D1%8C%D1%81%D1%82%D0%B2%D0%BE" TargetMode="External"/><Relationship Id="rId11" Type="http://schemas.openxmlformats.org/officeDocument/2006/relationships/hyperlink" Target="https://ru.wikipedia.org/wiki/%D0%9E%D0%B4%D0%BE%D0%BC%D0%B0%D1%88%D0%BD%D0%B8%D0%B2%D0%B0%D0%BD%D0%B8%D0%B5" TargetMode="External"/><Relationship Id="rId24" Type="http://schemas.openxmlformats.org/officeDocument/2006/relationships/hyperlink" Target="https://ru.wikipedia.org/wiki/%D0%A1%D0%B2%D0%B8%D0%BD%D1%8C%D1%8F_%D0%B4%D0%BE%D0%BC%D0%B0%D1%88%D0%BD%D1%8F%D1%8F" TargetMode="External"/><Relationship Id="rId32" Type="http://schemas.openxmlformats.org/officeDocument/2006/relationships/hyperlink" Target="https://ru.wikipedia.org/wiki/%D0%90%D1%81%D1%81%D0%B8%D1%80%D0%B8%D1%8F" TargetMode="External"/><Relationship Id="rId37" Type="http://schemas.openxmlformats.org/officeDocument/2006/relationships/hyperlink" Target="https://ru.wikipedia.org/wiki/%D0%9F%D0%B0%D1%80%D0%BD%D0%B8%D0%BA%D0%BE%D0%B2%D1%8B%D0%B5_%D0%B3%D0%B0%D0%B7%D1%8B" TargetMode="External"/><Relationship Id="rId40" Type="http://schemas.openxmlformats.org/officeDocument/2006/relationships/hyperlink" Target="https://ru.wikipedia.org/wiki/%D0%9E%D0%BA%D1%81%D0%B8%D0%B4_%D0%B0%D0%B7%D0%BE%D1%82%D0%B0(I)" TargetMode="External"/><Relationship Id="rId5" Type="http://schemas.openxmlformats.org/officeDocument/2006/relationships/hyperlink" Target="https://ru.wikipedia.org/wiki/%D0%9E%D1%85%D0%BE%D1%82%D0%B0" TargetMode="External"/><Relationship Id="rId15" Type="http://schemas.openxmlformats.org/officeDocument/2006/relationships/hyperlink" Target="https://ru.wikipedia.org/wiki/%D0%A8%D0%BA%D1%83%D1%80%D1%8B" TargetMode="External"/><Relationship Id="rId23" Type="http://schemas.openxmlformats.org/officeDocument/2006/relationships/hyperlink" Target="https://ru.wikipedia.org/wiki/%D0%9E%D0%B2%D1%86%D0%B0" TargetMode="External"/><Relationship Id="rId28" Type="http://schemas.openxmlformats.org/officeDocument/2006/relationships/hyperlink" Target="https://ru.wikipedia.org/wiki/%D0%91%D0%BB%D0%B8%D0%B6%D0%BD%D0%B8%D0%B9_%D0%92%D0%BE%D1%81%D1%82%D0%BE%D0%BA" TargetMode="External"/><Relationship Id="rId36" Type="http://schemas.openxmlformats.org/officeDocument/2006/relationships/hyperlink" Target="https://ru.wikipedia.org/wiki/%D0%93%D0%BB%D0%BE%D0%B1%D0%B0%D0%BB%D1%8C%D0%BD%D0%BE%D0%B5_%D0%BF%D0%BE%D1%82%D0%B5%D0%BF%D0%BB%D0%B5%D0%BD%D0%B8%D0%B5_%D0%B8_%D1%81%D0%B5%D0%BB%D1%8C%D1%81%D0%BA%D0%BE%D0%B5_%D1%85%D0%BE%D0%B7%D1%8F%D0%B9%D1%81%D1%82%D0%B2%D0%BE" TargetMode="External"/><Relationship Id="rId10" Type="http://schemas.openxmlformats.org/officeDocument/2006/relationships/hyperlink" Target="https://ru.wikipedia.org/wiki/%D0%9D%D0%B5%D0%BE%D0%BB%D0%B8%D1%82%D0%B8%D1%87%D0%B5%D1%81%D0%BA%D0%B0%D1%8F_%D1%80%D0%B5%D0%B2%D0%BE%D0%BB%D1%8E%D1%86%D0%B8%D1%8F" TargetMode="External"/><Relationship Id="rId19" Type="http://schemas.openxmlformats.org/officeDocument/2006/relationships/hyperlink" Target="https://ru.wikipedia.org/wiki/%D0%A2%D0%BE%D1%80%D0%B3%D0%BE%D0%B2%D0%BB%D1%8F" TargetMode="External"/><Relationship Id="rId31" Type="http://schemas.openxmlformats.org/officeDocument/2006/relationships/hyperlink" Target="https://ru.wikipedia.org/wiki/%D0%94%D1%80%D0%B5%D0%B2%D0%BD%D0%B8%D0%B9_%D0%95%D0%B3%D0%B8%D0%BF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0%BE%D0%BB%D0%B8%D1%82" TargetMode="External"/><Relationship Id="rId14" Type="http://schemas.openxmlformats.org/officeDocument/2006/relationships/hyperlink" Target="https://ru.wikipedia.org/wiki/%D0%AF%D0%B9%D1%86%D0%BE" TargetMode="External"/><Relationship Id="rId22" Type="http://schemas.openxmlformats.org/officeDocument/2006/relationships/hyperlink" Target="https://ru.wikipedia.org/wiki/%D0%9A%D0%BE%D0%B7%D0%B0" TargetMode="External"/><Relationship Id="rId27" Type="http://schemas.openxmlformats.org/officeDocument/2006/relationships/hyperlink" Target="https://ru.wikipedia.org/wiki/%D0%9F%D0%BB%D0%BE%D0%B4%D0%BE%D1%80%D0%BE%D0%B4%D0%BD%D1%8B%D0%B9_%D0%BF%D0%BE%D0%BB%D1%83%D0%BC%D0%B5%D1%81%D1%8F%D1%86" TargetMode="External"/><Relationship Id="rId30" Type="http://schemas.openxmlformats.org/officeDocument/2006/relationships/hyperlink" Target="https://ru.wikipedia.org/wiki/%D0%92%D0%B0%D0%B2%D0%B8%D0%BB%D0%BE%D0%BD" TargetMode="External"/><Relationship Id="rId35" Type="http://schemas.openxmlformats.org/officeDocument/2006/relationships/hyperlink" Target="https://ru.wikipedia.org/wiki/%D0%96%D0%B2%D0%B0%D1%87%D0%BD%D1%8B%D0%B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2022-12-05T17:01:00Z</dcterms:created>
  <dcterms:modified xsi:type="dcterms:W3CDTF">2022-12-05T18:30:00Z</dcterms:modified>
</cp:coreProperties>
</file>