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F44" w:rsidRPr="00402F44" w:rsidRDefault="00402F44" w:rsidP="00402F44">
      <w:pPr>
        <w:shd w:val="clear" w:color="auto" w:fill="FFFFFF"/>
        <w:spacing w:after="0" w:line="240" w:lineRule="auto"/>
        <w:jc w:val="both"/>
        <w:rPr>
          <w:rFonts w:ascii="Times New Roman" w:eastAsia="Times New Roman" w:hAnsi="Times New Roman" w:cs="Times New Roman"/>
          <w:b/>
          <w:sz w:val="28"/>
          <w:szCs w:val="28"/>
          <w:lang w:eastAsia="ru-RU"/>
        </w:rPr>
      </w:pPr>
      <w:r w:rsidRPr="00402F44">
        <w:rPr>
          <w:rFonts w:ascii="Times New Roman" w:eastAsia="Times New Roman" w:hAnsi="Times New Roman" w:cs="Times New Roman"/>
          <w:b/>
          <w:sz w:val="28"/>
          <w:szCs w:val="28"/>
          <w:lang w:eastAsia="ru-RU"/>
        </w:rPr>
        <w:t>Шатрова Светлана Анатольевна,</w:t>
      </w:r>
    </w:p>
    <w:p w:rsidR="00402F44" w:rsidRPr="00402F44" w:rsidRDefault="00402F44" w:rsidP="00402F44">
      <w:pPr>
        <w:shd w:val="clear" w:color="auto" w:fill="FFFFFF"/>
        <w:spacing w:after="0" w:line="240" w:lineRule="auto"/>
        <w:jc w:val="both"/>
        <w:rPr>
          <w:rFonts w:ascii="Times New Roman" w:eastAsia="Times New Roman" w:hAnsi="Times New Roman" w:cs="Times New Roman"/>
          <w:sz w:val="28"/>
          <w:szCs w:val="28"/>
          <w:lang w:eastAsia="ru-RU"/>
        </w:rPr>
      </w:pPr>
      <w:r w:rsidRPr="00402F44">
        <w:rPr>
          <w:rFonts w:ascii="Times New Roman" w:eastAsia="Times New Roman" w:hAnsi="Times New Roman" w:cs="Times New Roman"/>
          <w:sz w:val="28"/>
          <w:szCs w:val="28"/>
          <w:lang w:eastAsia="ru-RU"/>
        </w:rPr>
        <w:t xml:space="preserve">кандидат педагогических наук, доцент кафедры педагогики дошкольного образования ФГБОУ ВПО «Волгоградский государственный социально - педагогический университет», г. Волгоград </w:t>
      </w:r>
    </w:p>
    <w:p w:rsidR="00402F44" w:rsidRPr="00402F44" w:rsidRDefault="00402F44" w:rsidP="00402F44">
      <w:pPr>
        <w:shd w:val="clear" w:color="auto" w:fill="FFFFFF"/>
        <w:spacing w:after="0" w:line="240" w:lineRule="auto"/>
        <w:jc w:val="both"/>
        <w:rPr>
          <w:rFonts w:ascii="Times New Roman" w:eastAsia="Times New Roman" w:hAnsi="Times New Roman" w:cs="Times New Roman"/>
          <w:sz w:val="28"/>
          <w:szCs w:val="28"/>
          <w:lang w:eastAsia="ru-RU"/>
        </w:rPr>
      </w:pPr>
      <w:r w:rsidRPr="00402F44">
        <w:rPr>
          <w:rFonts w:ascii="Times New Roman" w:eastAsia="Times New Roman" w:hAnsi="Times New Roman" w:cs="Times New Roman"/>
          <w:sz w:val="28"/>
          <w:szCs w:val="28"/>
          <w:lang w:eastAsia="ru-RU"/>
        </w:rPr>
        <w:t>shatrova63@mail.</w:t>
      </w:r>
      <w:r w:rsidRPr="00402F44">
        <w:rPr>
          <w:rFonts w:ascii="Arial" w:eastAsia="Times New Roman" w:hAnsi="Arial" w:cs="Arial"/>
          <w:sz w:val="23"/>
          <w:szCs w:val="23"/>
          <w:lang w:eastAsia="ru-RU"/>
        </w:rPr>
        <w:t>ru</w:t>
      </w:r>
    </w:p>
    <w:p w:rsidR="00402F44" w:rsidRPr="00402F44" w:rsidRDefault="00402F44" w:rsidP="00402F44">
      <w:pPr>
        <w:spacing w:after="0" w:line="360" w:lineRule="auto"/>
        <w:jc w:val="both"/>
        <w:rPr>
          <w:rFonts w:ascii="Times New Roman" w:eastAsia="Times New Roman" w:hAnsi="Times New Roman" w:cs="Times New Roman"/>
          <w:b/>
          <w:sz w:val="28"/>
          <w:szCs w:val="28"/>
          <w:lang w:eastAsia="ru-RU"/>
        </w:rPr>
      </w:pPr>
    </w:p>
    <w:p w:rsidR="00402F44" w:rsidRPr="00402F44" w:rsidRDefault="00402F44" w:rsidP="00402F44">
      <w:pPr>
        <w:spacing w:after="0" w:line="240" w:lineRule="auto"/>
        <w:jc w:val="both"/>
        <w:rPr>
          <w:rFonts w:ascii="Times New Roman" w:eastAsia="Times New Roman" w:hAnsi="Times New Roman" w:cs="Times New Roman"/>
          <w:b/>
          <w:sz w:val="28"/>
          <w:szCs w:val="28"/>
          <w:lang w:eastAsia="ru-RU"/>
        </w:rPr>
      </w:pPr>
      <w:r w:rsidRPr="00402F44">
        <w:rPr>
          <w:rFonts w:ascii="Times New Roman" w:eastAsia="Times New Roman" w:hAnsi="Times New Roman" w:cs="Times New Roman"/>
          <w:b/>
          <w:sz w:val="28"/>
          <w:szCs w:val="28"/>
          <w:lang w:eastAsia="ru-RU"/>
        </w:rPr>
        <w:t xml:space="preserve">Геворкян </w:t>
      </w:r>
      <w:proofErr w:type="spellStart"/>
      <w:r w:rsidRPr="00402F44">
        <w:rPr>
          <w:rFonts w:ascii="Times New Roman" w:eastAsia="Times New Roman" w:hAnsi="Times New Roman" w:cs="Times New Roman"/>
          <w:b/>
          <w:sz w:val="28"/>
          <w:szCs w:val="28"/>
          <w:lang w:eastAsia="ru-RU"/>
        </w:rPr>
        <w:t>Сирануш</w:t>
      </w:r>
      <w:proofErr w:type="spellEnd"/>
      <w:r w:rsidRPr="00402F44">
        <w:rPr>
          <w:rFonts w:ascii="Times New Roman" w:eastAsia="Times New Roman" w:hAnsi="Times New Roman" w:cs="Times New Roman"/>
          <w:b/>
          <w:sz w:val="28"/>
          <w:szCs w:val="28"/>
          <w:lang w:eastAsia="ru-RU"/>
        </w:rPr>
        <w:t xml:space="preserve"> </w:t>
      </w:r>
      <w:proofErr w:type="spellStart"/>
      <w:r w:rsidRPr="00402F44">
        <w:rPr>
          <w:rFonts w:ascii="Times New Roman" w:eastAsia="Times New Roman" w:hAnsi="Times New Roman" w:cs="Times New Roman"/>
          <w:b/>
          <w:sz w:val="28"/>
          <w:szCs w:val="28"/>
          <w:lang w:eastAsia="ru-RU"/>
        </w:rPr>
        <w:t>Гарниковна</w:t>
      </w:r>
      <w:proofErr w:type="spellEnd"/>
      <w:r w:rsidRPr="00402F44">
        <w:rPr>
          <w:rFonts w:ascii="Times New Roman" w:eastAsia="Times New Roman" w:hAnsi="Times New Roman" w:cs="Times New Roman"/>
          <w:b/>
          <w:sz w:val="28"/>
          <w:szCs w:val="28"/>
          <w:lang w:eastAsia="ru-RU"/>
        </w:rPr>
        <w:t>,</w:t>
      </w:r>
    </w:p>
    <w:p w:rsidR="00402F44" w:rsidRPr="00402F44" w:rsidRDefault="00402F44" w:rsidP="00402F44">
      <w:pPr>
        <w:spacing w:after="0" w:line="240" w:lineRule="auto"/>
        <w:jc w:val="both"/>
        <w:rPr>
          <w:rFonts w:ascii="Times New Roman" w:eastAsia="Times New Roman" w:hAnsi="Times New Roman" w:cs="Times New Roman"/>
          <w:sz w:val="28"/>
          <w:szCs w:val="28"/>
          <w:lang w:eastAsia="ru-RU"/>
        </w:rPr>
      </w:pPr>
      <w:r w:rsidRPr="00402F44">
        <w:rPr>
          <w:rFonts w:ascii="Times New Roman" w:eastAsia="Times New Roman" w:hAnsi="Times New Roman" w:cs="Times New Roman"/>
          <w:sz w:val="28"/>
          <w:szCs w:val="28"/>
          <w:lang w:eastAsia="ru-RU"/>
        </w:rPr>
        <w:t xml:space="preserve">студентка </w:t>
      </w:r>
      <w:r>
        <w:rPr>
          <w:rFonts w:ascii="Times New Roman" w:eastAsia="Times New Roman" w:hAnsi="Times New Roman" w:cs="Times New Roman"/>
          <w:sz w:val="28"/>
          <w:szCs w:val="28"/>
          <w:lang w:eastAsia="ru-RU"/>
        </w:rPr>
        <w:t xml:space="preserve">1 </w:t>
      </w:r>
      <w:r w:rsidRPr="00402F44">
        <w:rPr>
          <w:rFonts w:ascii="Times New Roman" w:eastAsia="Times New Roman" w:hAnsi="Times New Roman" w:cs="Times New Roman"/>
          <w:sz w:val="28"/>
          <w:szCs w:val="28"/>
          <w:lang w:eastAsia="ru-RU"/>
        </w:rPr>
        <w:t>курса</w:t>
      </w:r>
      <w:r>
        <w:rPr>
          <w:rFonts w:ascii="Times New Roman" w:eastAsia="Times New Roman" w:hAnsi="Times New Roman" w:cs="Times New Roman"/>
          <w:sz w:val="28"/>
          <w:szCs w:val="28"/>
          <w:lang w:eastAsia="ru-RU"/>
        </w:rPr>
        <w:t xml:space="preserve"> магистратуры</w:t>
      </w:r>
      <w:r w:rsidRPr="00402F44">
        <w:rPr>
          <w:rFonts w:ascii="Times New Roman" w:eastAsia="Times New Roman" w:hAnsi="Times New Roman" w:cs="Times New Roman"/>
          <w:sz w:val="28"/>
          <w:szCs w:val="28"/>
          <w:lang w:eastAsia="ru-RU"/>
        </w:rPr>
        <w:t>, факультета дошкольного образования ФГБОУ ВПО «Волгоградский государственный социально- педагогический университет», г. Волгоград</w:t>
      </w:r>
    </w:p>
    <w:p w:rsidR="00402F44" w:rsidRPr="00402F44" w:rsidRDefault="00402F44" w:rsidP="00402F44">
      <w:pPr>
        <w:spacing w:after="0" w:line="240" w:lineRule="auto"/>
        <w:jc w:val="both"/>
        <w:rPr>
          <w:rFonts w:ascii="Times New Roman" w:eastAsia="Times New Roman" w:hAnsi="Times New Roman" w:cs="Times New Roman"/>
          <w:sz w:val="28"/>
          <w:szCs w:val="28"/>
          <w:lang w:eastAsia="ru-RU"/>
        </w:rPr>
      </w:pPr>
      <w:proofErr w:type="spellStart"/>
      <w:r w:rsidRPr="00402F44">
        <w:rPr>
          <w:rFonts w:ascii="Times New Roman" w:eastAsia="Times New Roman" w:hAnsi="Times New Roman" w:cs="Times New Roman"/>
          <w:sz w:val="28"/>
          <w:szCs w:val="28"/>
          <w:lang w:val="en-US" w:eastAsia="ru-RU"/>
        </w:rPr>
        <w:t>cbhfyei</w:t>
      </w:r>
      <w:proofErr w:type="spellEnd"/>
      <w:r w:rsidRPr="00402F44">
        <w:rPr>
          <w:rFonts w:ascii="Times New Roman" w:eastAsia="Times New Roman" w:hAnsi="Times New Roman" w:cs="Times New Roman"/>
          <w:sz w:val="28"/>
          <w:szCs w:val="28"/>
          <w:lang w:eastAsia="ru-RU"/>
        </w:rPr>
        <w:t>18@</w:t>
      </w:r>
      <w:proofErr w:type="spellStart"/>
      <w:r w:rsidRPr="00402F44">
        <w:rPr>
          <w:rFonts w:ascii="Times New Roman" w:eastAsia="Times New Roman" w:hAnsi="Times New Roman" w:cs="Times New Roman"/>
          <w:sz w:val="28"/>
          <w:szCs w:val="28"/>
          <w:lang w:val="en-US" w:eastAsia="ru-RU"/>
        </w:rPr>
        <w:t>yandex</w:t>
      </w:r>
      <w:proofErr w:type="spellEnd"/>
      <w:r w:rsidRPr="00402F44">
        <w:rPr>
          <w:rFonts w:ascii="Times New Roman" w:eastAsia="Times New Roman" w:hAnsi="Times New Roman" w:cs="Times New Roman"/>
          <w:sz w:val="28"/>
          <w:szCs w:val="28"/>
          <w:lang w:eastAsia="ru-RU"/>
        </w:rPr>
        <w:t>.</w:t>
      </w:r>
      <w:proofErr w:type="spellStart"/>
      <w:r w:rsidRPr="00402F44">
        <w:rPr>
          <w:rFonts w:ascii="Times New Roman" w:eastAsia="Times New Roman" w:hAnsi="Times New Roman" w:cs="Times New Roman"/>
          <w:sz w:val="28"/>
          <w:szCs w:val="28"/>
          <w:lang w:val="en-US" w:eastAsia="ru-RU"/>
        </w:rPr>
        <w:t>ru</w:t>
      </w:r>
      <w:proofErr w:type="spellEnd"/>
    </w:p>
    <w:p w:rsidR="00402F44" w:rsidRPr="00402F44" w:rsidRDefault="00402F44" w:rsidP="00402F44">
      <w:pPr>
        <w:spacing w:after="0" w:line="360" w:lineRule="auto"/>
        <w:jc w:val="both"/>
        <w:rPr>
          <w:rFonts w:ascii="Arial" w:eastAsia="Times New Roman" w:hAnsi="Arial" w:cs="Arial"/>
          <w:b/>
          <w:sz w:val="24"/>
          <w:szCs w:val="24"/>
          <w:lang w:eastAsia="ru-RU"/>
        </w:rPr>
      </w:pPr>
    </w:p>
    <w:p w:rsidR="00402F44" w:rsidRPr="00920E6C" w:rsidRDefault="00F84C2F" w:rsidP="00402F44">
      <w:pPr>
        <w:spacing w:after="0" w:line="360" w:lineRule="auto"/>
        <w:ind w:firstLine="709"/>
        <w:jc w:val="both"/>
        <w:rPr>
          <w:rFonts w:ascii="Times New Roman" w:eastAsia="Times New Roman" w:hAnsi="Times New Roman" w:cs="Times New Roman"/>
          <w:color w:val="FF0000"/>
          <w:sz w:val="28"/>
          <w:szCs w:val="28"/>
          <w:lang w:eastAsia="ru-RU"/>
        </w:rPr>
      </w:pPr>
      <w:r w:rsidRPr="00755F77">
        <w:rPr>
          <w:rFonts w:ascii="Times New Roman" w:eastAsia="Times New Roman" w:hAnsi="Times New Roman" w:cs="Times New Roman"/>
          <w:sz w:val="28"/>
          <w:szCs w:val="28"/>
          <w:lang w:eastAsia="ru-RU"/>
        </w:rPr>
        <w:t>СОПРОВОЖДЕНИЕ</w:t>
      </w:r>
      <w:r>
        <w:rPr>
          <w:rFonts w:ascii="Times New Roman" w:eastAsia="Times New Roman" w:hAnsi="Times New Roman" w:cs="Times New Roman"/>
          <w:sz w:val="28"/>
          <w:szCs w:val="28"/>
          <w:lang w:eastAsia="ru-RU"/>
        </w:rPr>
        <w:t xml:space="preserve"> ПРОЦЕССА САМООБРАЗОВАНИЯ</w:t>
      </w:r>
      <w:r w:rsidR="00265D87">
        <w:rPr>
          <w:rFonts w:ascii="Times New Roman" w:eastAsia="Times New Roman" w:hAnsi="Times New Roman" w:cs="Times New Roman"/>
          <w:sz w:val="28"/>
          <w:szCs w:val="28"/>
          <w:lang w:eastAsia="ru-RU"/>
        </w:rPr>
        <w:t xml:space="preserve"> И САМОРЕАЛИЗАЦИИ ПЕДАГОГОВ ДОО.</w:t>
      </w:r>
    </w:p>
    <w:p w:rsidR="00F84C2F" w:rsidRPr="00F84C2F" w:rsidRDefault="00F84C2F" w:rsidP="00F84C2F">
      <w:pPr>
        <w:spacing w:after="0" w:line="360" w:lineRule="auto"/>
        <w:ind w:firstLine="709"/>
        <w:jc w:val="both"/>
        <w:rPr>
          <w:rFonts w:ascii="Times New Roman" w:eastAsia="Times New Roman" w:hAnsi="Times New Roman" w:cs="Times New Roman"/>
          <w:i/>
          <w:iCs/>
          <w:sz w:val="28"/>
          <w:szCs w:val="28"/>
          <w:lang w:eastAsia="ru-RU"/>
        </w:rPr>
      </w:pPr>
      <w:r w:rsidRPr="00F84C2F">
        <w:rPr>
          <w:rFonts w:ascii="Times New Roman" w:eastAsia="Times New Roman" w:hAnsi="Times New Roman" w:cs="Times New Roman"/>
          <w:i/>
          <w:iCs/>
          <w:sz w:val="28"/>
          <w:szCs w:val="28"/>
          <w:lang w:eastAsia="ru-RU"/>
        </w:rPr>
        <w:t xml:space="preserve">В предлагаемой нами статье рассмотрена одна из проблем </w:t>
      </w:r>
      <w:r>
        <w:rPr>
          <w:rFonts w:ascii="Times New Roman" w:eastAsia="Times New Roman" w:hAnsi="Times New Roman" w:cs="Times New Roman"/>
          <w:i/>
          <w:iCs/>
          <w:sz w:val="28"/>
          <w:szCs w:val="28"/>
          <w:lang w:eastAsia="ru-RU"/>
        </w:rPr>
        <w:t>самообразования педагога дошкольной образовательной организац</w:t>
      </w:r>
      <w:r w:rsidR="00AD08FA">
        <w:rPr>
          <w:rFonts w:ascii="Times New Roman" w:eastAsia="Times New Roman" w:hAnsi="Times New Roman" w:cs="Times New Roman"/>
          <w:i/>
          <w:iCs/>
          <w:sz w:val="28"/>
          <w:szCs w:val="28"/>
          <w:lang w:eastAsia="ru-RU"/>
        </w:rPr>
        <w:t>и</w:t>
      </w:r>
      <w:r>
        <w:rPr>
          <w:rFonts w:ascii="Times New Roman" w:eastAsia="Times New Roman" w:hAnsi="Times New Roman" w:cs="Times New Roman"/>
          <w:i/>
          <w:iCs/>
          <w:sz w:val="28"/>
          <w:szCs w:val="28"/>
          <w:lang w:eastAsia="ru-RU"/>
        </w:rPr>
        <w:t>и</w:t>
      </w:r>
      <w:r w:rsidR="00720605">
        <w:rPr>
          <w:rFonts w:ascii="Times New Roman" w:eastAsia="Times New Roman" w:hAnsi="Times New Roman" w:cs="Times New Roman"/>
          <w:i/>
          <w:iCs/>
          <w:sz w:val="28"/>
          <w:szCs w:val="28"/>
          <w:lang w:eastAsia="ru-RU"/>
        </w:rPr>
        <w:t xml:space="preserve"> в условиях внедрения современного федерального государственного образовательного стандарта</w:t>
      </w:r>
      <w:r w:rsidRPr="00F84C2F">
        <w:rPr>
          <w:rFonts w:ascii="Times New Roman" w:eastAsia="Times New Roman" w:hAnsi="Times New Roman" w:cs="Times New Roman"/>
          <w:i/>
          <w:iCs/>
          <w:sz w:val="28"/>
          <w:szCs w:val="28"/>
          <w:lang w:eastAsia="ru-RU"/>
        </w:rPr>
        <w:t xml:space="preserve">. Проанализированы характерные особенности </w:t>
      </w:r>
      <w:r w:rsidR="00AD08FA">
        <w:rPr>
          <w:rFonts w:ascii="Times New Roman" w:eastAsia="Times New Roman" w:hAnsi="Times New Roman" w:cs="Times New Roman"/>
          <w:i/>
          <w:iCs/>
          <w:sz w:val="28"/>
          <w:szCs w:val="28"/>
          <w:lang w:eastAsia="ru-RU"/>
        </w:rPr>
        <w:t>данного процесса</w:t>
      </w:r>
      <w:r w:rsidRPr="00F84C2F">
        <w:rPr>
          <w:rFonts w:ascii="Times New Roman" w:eastAsia="Times New Roman" w:hAnsi="Times New Roman" w:cs="Times New Roman"/>
          <w:i/>
          <w:iCs/>
          <w:sz w:val="28"/>
          <w:szCs w:val="28"/>
          <w:lang w:eastAsia="ru-RU"/>
        </w:rPr>
        <w:t>, выявлена его р</w:t>
      </w:r>
      <w:r w:rsidR="00720605">
        <w:rPr>
          <w:rFonts w:ascii="Times New Roman" w:eastAsia="Times New Roman" w:hAnsi="Times New Roman" w:cs="Times New Roman"/>
          <w:i/>
          <w:iCs/>
          <w:sz w:val="28"/>
          <w:szCs w:val="28"/>
          <w:lang w:eastAsia="ru-RU"/>
        </w:rPr>
        <w:t>оль в формировании и развитии компетенций педагога</w:t>
      </w:r>
      <w:r w:rsidRPr="00F84C2F">
        <w:rPr>
          <w:rFonts w:ascii="Times New Roman" w:eastAsia="Times New Roman" w:hAnsi="Times New Roman" w:cs="Times New Roman"/>
          <w:i/>
          <w:iCs/>
          <w:sz w:val="28"/>
          <w:szCs w:val="28"/>
          <w:lang w:eastAsia="ru-RU"/>
        </w:rPr>
        <w:t xml:space="preserve">. Раскрыты </w:t>
      </w:r>
      <w:r w:rsidR="00720605">
        <w:rPr>
          <w:rFonts w:ascii="Times New Roman" w:eastAsia="Times New Roman" w:hAnsi="Times New Roman" w:cs="Times New Roman"/>
          <w:i/>
          <w:iCs/>
          <w:sz w:val="28"/>
          <w:szCs w:val="28"/>
          <w:lang w:eastAsia="ru-RU"/>
        </w:rPr>
        <w:t xml:space="preserve">основные </w:t>
      </w:r>
      <w:r w:rsidRPr="00F84C2F">
        <w:rPr>
          <w:rFonts w:ascii="Times New Roman" w:eastAsia="Times New Roman" w:hAnsi="Times New Roman" w:cs="Times New Roman"/>
          <w:i/>
          <w:iCs/>
          <w:sz w:val="28"/>
          <w:szCs w:val="28"/>
          <w:lang w:eastAsia="ru-RU"/>
        </w:rPr>
        <w:t>компоненты</w:t>
      </w:r>
      <w:r w:rsidR="00720605">
        <w:rPr>
          <w:rFonts w:ascii="Times New Roman" w:eastAsia="Times New Roman" w:hAnsi="Times New Roman" w:cs="Times New Roman"/>
          <w:i/>
          <w:iCs/>
          <w:sz w:val="28"/>
          <w:szCs w:val="28"/>
          <w:lang w:eastAsia="ru-RU"/>
        </w:rPr>
        <w:t xml:space="preserve">, формы саморазвития, выявлены способы </w:t>
      </w:r>
      <w:r w:rsidRPr="00F84C2F">
        <w:rPr>
          <w:rFonts w:ascii="Times New Roman" w:eastAsia="Times New Roman" w:hAnsi="Times New Roman" w:cs="Times New Roman"/>
          <w:i/>
          <w:iCs/>
          <w:sz w:val="28"/>
          <w:szCs w:val="28"/>
          <w:lang w:eastAsia="ru-RU"/>
        </w:rPr>
        <w:t>и усло</w:t>
      </w:r>
      <w:r w:rsidR="00720605">
        <w:rPr>
          <w:rFonts w:ascii="Times New Roman" w:eastAsia="Times New Roman" w:hAnsi="Times New Roman" w:cs="Times New Roman"/>
          <w:i/>
          <w:iCs/>
          <w:sz w:val="28"/>
          <w:szCs w:val="28"/>
          <w:lang w:eastAsia="ru-RU"/>
        </w:rPr>
        <w:t>вия его реализации</w:t>
      </w:r>
      <w:r w:rsidRPr="00F84C2F">
        <w:rPr>
          <w:rFonts w:ascii="Times New Roman" w:eastAsia="Times New Roman" w:hAnsi="Times New Roman" w:cs="Times New Roman"/>
          <w:i/>
          <w:iCs/>
          <w:sz w:val="28"/>
          <w:szCs w:val="28"/>
          <w:lang w:eastAsia="ru-RU"/>
        </w:rPr>
        <w:t xml:space="preserve">. </w:t>
      </w:r>
    </w:p>
    <w:p w:rsidR="00F84C2F" w:rsidRPr="00F84C2F" w:rsidRDefault="00F84C2F" w:rsidP="00F84C2F">
      <w:pPr>
        <w:spacing w:after="0" w:line="360" w:lineRule="auto"/>
        <w:ind w:firstLine="709"/>
        <w:jc w:val="both"/>
        <w:rPr>
          <w:rFonts w:ascii="Times New Roman" w:eastAsia="Times New Roman" w:hAnsi="Times New Roman" w:cs="Times New Roman"/>
          <w:i/>
          <w:iCs/>
          <w:sz w:val="28"/>
          <w:szCs w:val="28"/>
          <w:lang w:eastAsia="ru-RU"/>
        </w:rPr>
      </w:pPr>
    </w:p>
    <w:p w:rsidR="00F84C2F" w:rsidRPr="00F84C2F" w:rsidRDefault="00F84C2F" w:rsidP="00F84C2F">
      <w:pPr>
        <w:spacing w:after="0" w:line="360" w:lineRule="auto"/>
        <w:ind w:firstLine="709"/>
        <w:jc w:val="both"/>
        <w:rPr>
          <w:rFonts w:ascii="Times New Roman" w:eastAsia="Times New Roman" w:hAnsi="Times New Roman" w:cs="Times New Roman"/>
          <w:i/>
          <w:sz w:val="28"/>
          <w:szCs w:val="28"/>
          <w:lang w:eastAsia="ru-RU"/>
        </w:rPr>
      </w:pPr>
      <w:r w:rsidRPr="00F84C2F">
        <w:rPr>
          <w:rFonts w:ascii="Times New Roman" w:eastAsia="Times New Roman" w:hAnsi="Times New Roman" w:cs="Times New Roman"/>
          <w:b/>
          <w:sz w:val="28"/>
          <w:szCs w:val="28"/>
          <w:lang w:eastAsia="ru-RU"/>
        </w:rPr>
        <w:t>Ключевые слова</w:t>
      </w:r>
      <w:r w:rsidRPr="00F84C2F">
        <w:rPr>
          <w:rFonts w:ascii="Times New Roman" w:eastAsia="Times New Roman" w:hAnsi="Times New Roman" w:cs="Times New Roman"/>
          <w:sz w:val="28"/>
          <w:szCs w:val="28"/>
          <w:lang w:eastAsia="ru-RU"/>
        </w:rPr>
        <w:t xml:space="preserve">: </w:t>
      </w:r>
      <w:r w:rsidRPr="00F84C2F">
        <w:rPr>
          <w:rFonts w:ascii="Times New Roman" w:eastAsia="Times New Roman" w:hAnsi="Times New Roman" w:cs="Times New Roman"/>
          <w:i/>
          <w:sz w:val="28"/>
          <w:szCs w:val="28"/>
          <w:lang w:eastAsia="ru-RU"/>
        </w:rPr>
        <w:t xml:space="preserve">восприятие, письмо, педагог, старший дошкольник, компоненты </w:t>
      </w:r>
      <w:r w:rsidR="00720605">
        <w:rPr>
          <w:rFonts w:ascii="Times New Roman" w:eastAsia="Times New Roman" w:hAnsi="Times New Roman" w:cs="Times New Roman"/>
          <w:i/>
          <w:sz w:val="28"/>
          <w:szCs w:val="28"/>
          <w:lang w:eastAsia="ru-RU"/>
        </w:rPr>
        <w:t xml:space="preserve">самообразования, образование педагога, компетенции. </w:t>
      </w:r>
    </w:p>
    <w:p w:rsidR="00720605" w:rsidRDefault="00720605" w:rsidP="00720605">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720605">
        <w:rPr>
          <w:rFonts w:ascii="Times New Roman" w:eastAsia="Times New Roman" w:hAnsi="Times New Roman" w:cs="Times New Roman"/>
          <w:b/>
          <w:bCs/>
          <w:color w:val="000000"/>
          <w:sz w:val="28"/>
          <w:szCs w:val="28"/>
          <w:shd w:val="clear" w:color="auto" w:fill="FFFFFF"/>
          <w:lang w:eastAsia="ru-RU"/>
        </w:rPr>
        <w:t>Актуальность</w:t>
      </w:r>
      <w:r w:rsidRPr="00720605">
        <w:rPr>
          <w:rFonts w:ascii="Times New Roman" w:eastAsia="Times New Roman" w:hAnsi="Times New Roman" w:cs="Times New Roman"/>
          <w:color w:val="000000"/>
          <w:sz w:val="28"/>
          <w:szCs w:val="28"/>
          <w:shd w:val="clear" w:color="auto" w:fill="FFFFFF"/>
          <w:lang w:eastAsia="ru-RU"/>
        </w:rPr>
        <w:t xml:space="preserve"> данной темы обусловлена </w:t>
      </w:r>
      <w:r w:rsidR="00A11A30" w:rsidRPr="00720605">
        <w:rPr>
          <w:rFonts w:ascii="Times New Roman" w:eastAsia="Times New Roman" w:hAnsi="Times New Roman" w:cs="Times New Roman"/>
          <w:color w:val="000000"/>
          <w:sz w:val="28"/>
          <w:szCs w:val="28"/>
          <w:shd w:val="clear" w:color="auto" w:fill="FFFFFF"/>
          <w:lang w:eastAsia="ru-RU"/>
        </w:rPr>
        <w:t>тем,</w:t>
      </w:r>
      <w:r w:rsidR="00A11A30">
        <w:rPr>
          <w:rFonts w:ascii="Times New Roman" w:eastAsia="Times New Roman" w:hAnsi="Times New Roman" w:cs="Times New Roman"/>
          <w:color w:val="000000"/>
          <w:sz w:val="28"/>
          <w:szCs w:val="28"/>
          <w:shd w:val="clear" w:color="auto" w:fill="FFFFFF"/>
          <w:lang w:eastAsia="ru-RU"/>
        </w:rPr>
        <w:t xml:space="preserve"> </w:t>
      </w:r>
      <w:r w:rsidRPr="00720605">
        <w:rPr>
          <w:rFonts w:ascii="Times New Roman" w:eastAsia="Times New Roman" w:hAnsi="Times New Roman" w:cs="Times New Roman"/>
          <w:color w:val="000000"/>
          <w:sz w:val="28"/>
          <w:szCs w:val="28"/>
          <w:shd w:val="clear" w:color="auto" w:fill="FFFFFF"/>
          <w:lang w:eastAsia="ru-RU"/>
        </w:rPr>
        <w:t xml:space="preserve">что </w:t>
      </w:r>
      <w:r w:rsidR="002A18B0">
        <w:rPr>
          <w:rFonts w:ascii="Times New Roman" w:eastAsia="Times New Roman" w:hAnsi="Times New Roman" w:cs="Times New Roman"/>
          <w:color w:val="000000"/>
          <w:sz w:val="28"/>
          <w:szCs w:val="28"/>
          <w:shd w:val="clear" w:color="auto" w:fill="FFFFFF"/>
          <w:lang w:eastAsia="ru-RU"/>
        </w:rPr>
        <w:t xml:space="preserve">профессиональное самообразование педагога </w:t>
      </w:r>
      <w:r w:rsidRPr="00720605">
        <w:rPr>
          <w:rFonts w:ascii="Times New Roman" w:eastAsia="Times New Roman" w:hAnsi="Times New Roman" w:cs="Times New Roman"/>
          <w:color w:val="000000"/>
          <w:sz w:val="28"/>
          <w:szCs w:val="28"/>
          <w:shd w:val="clear" w:color="auto" w:fill="FFFFFF"/>
          <w:lang w:eastAsia="ru-RU"/>
        </w:rPr>
        <w:t xml:space="preserve"> является одним из самых важных этапов в</w:t>
      </w:r>
      <w:r w:rsidR="002A18B0">
        <w:rPr>
          <w:rFonts w:ascii="Times New Roman" w:eastAsia="Times New Roman" w:hAnsi="Times New Roman" w:cs="Times New Roman"/>
          <w:color w:val="000000"/>
          <w:sz w:val="28"/>
          <w:szCs w:val="28"/>
          <w:shd w:val="clear" w:color="auto" w:fill="FFFFFF"/>
          <w:lang w:eastAsia="ru-RU"/>
        </w:rPr>
        <w:t xml:space="preserve"> его профессиональной деятельности</w:t>
      </w:r>
      <w:r w:rsidRPr="00720605">
        <w:rPr>
          <w:rFonts w:ascii="Times New Roman" w:eastAsia="Times New Roman" w:hAnsi="Times New Roman" w:cs="Times New Roman"/>
          <w:color w:val="000000"/>
          <w:sz w:val="28"/>
          <w:szCs w:val="28"/>
          <w:shd w:val="clear" w:color="auto" w:fill="FFFFFF"/>
          <w:lang w:eastAsia="ru-RU"/>
        </w:rPr>
        <w:t xml:space="preserve">. </w:t>
      </w:r>
      <w:r w:rsidR="002A18B0">
        <w:rPr>
          <w:rFonts w:ascii="Times New Roman" w:eastAsia="Times New Roman" w:hAnsi="Times New Roman" w:cs="Times New Roman"/>
          <w:color w:val="000000"/>
          <w:sz w:val="28"/>
          <w:szCs w:val="28"/>
          <w:shd w:val="clear" w:color="auto" w:fill="FFFFFF"/>
          <w:lang w:eastAsia="ru-RU"/>
        </w:rPr>
        <w:t>В связи с внедрением в образование федеральных государственных образовательных стандартов, в частности в дошкольные образовательные организации, этот вопрос становится наиб</w:t>
      </w:r>
      <w:r w:rsidR="005E67EB">
        <w:rPr>
          <w:rFonts w:ascii="Times New Roman" w:eastAsia="Times New Roman" w:hAnsi="Times New Roman" w:cs="Times New Roman"/>
          <w:color w:val="000000"/>
          <w:sz w:val="28"/>
          <w:szCs w:val="28"/>
          <w:shd w:val="clear" w:color="auto" w:fill="FFFFFF"/>
          <w:lang w:eastAsia="ru-RU"/>
        </w:rPr>
        <w:t xml:space="preserve">олее острым. Педагогу нужно </w:t>
      </w:r>
      <w:r w:rsidR="005E67EB" w:rsidRPr="005E67EB">
        <w:rPr>
          <w:rFonts w:ascii="Times New Roman" w:eastAsia="Times New Roman" w:hAnsi="Times New Roman" w:cs="Times New Roman"/>
          <w:color w:val="000000"/>
          <w:sz w:val="28"/>
          <w:szCs w:val="28"/>
          <w:shd w:val="clear" w:color="auto" w:fill="FFFFFF"/>
          <w:lang w:eastAsia="ru-RU"/>
        </w:rPr>
        <w:t xml:space="preserve"> по-иному выстраивать свою деятельность, внедрять в работу новые приёмы, инновационные технологии — одним словом, </w:t>
      </w:r>
      <w:r w:rsidR="005E67EB">
        <w:rPr>
          <w:rFonts w:ascii="Times New Roman" w:eastAsia="Times New Roman" w:hAnsi="Times New Roman" w:cs="Times New Roman"/>
          <w:color w:val="000000"/>
          <w:sz w:val="28"/>
          <w:szCs w:val="28"/>
          <w:shd w:val="clear" w:color="auto" w:fill="FFFFFF"/>
          <w:lang w:eastAsia="ru-RU"/>
        </w:rPr>
        <w:t xml:space="preserve">развиваться для достижения наилучших результатов в своей профессиональной деятельности. В современном обществе, с темпами его </w:t>
      </w:r>
      <w:r w:rsidR="005E67EB">
        <w:rPr>
          <w:rFonts w:ascii="Times New Roman" w:eastAsia="Times New Roman" w:hAnsi="Times New Roman" w:cs="Times New Roman"/>
          <w:color w:val="000000"/>
          <w:sz w:val="28"/>
          <w:szCs w:val="28"/>
          <w:shd w:val="clear" w:color="auto" w:fill="FFFFFF"/>
          <w:lang w:eastAsia="ru-RU"/>
        </w:rPr>
        <w:lastRenderedPageBreak/>
        <w:t>развития и изменений, происходящих в нем, это становится просто необходимостью.</w:t>
      </w:r>
    </w:p>
    <w:p w:rsidR="00E12FD7" w:rsidRPr="008B77C6" w:rsidRDefault="0052342A" w:rsidP="008B77C6">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4A22D5">
        <w:rPr>
          <w:rFonts w:ascii="Times New Roman" w:eastAsia="Times New Roman" w:hAnsi="Times New Roman" w:cs="Times New Roman"/>
          <w:color w:val="000000"/>
          <w:sz w:val="28"/>
          <w:szCs w:val="28"/>
          <w:shd w:val="clear" w:color="auto" w:fill="FFFFFF"/>
          <w:lang w:eastAsia="ru-RU"/>
        </w:rPr>
        <w:t>В</w:t>
      </w:r>
      <w:r w:rsidR="004A22D5">
        <w:rPr>
          <w:rFonts w:ascii="Times New Roman" w:eastAsia="Times New Roman" w:hAnsi="Times New Roman" w:cs="Times New Roman"/>
          <w:color w:val="000000"/>
          <w:sz w:val="28"/>
          <w:szCs w:val="28"/>
          <w:shd w:val="clear" w:color="auto" w:fill="FFFFFF"/>
          <w:lang w:eastAsia="ru-RU"/>
        </w:rPr>
        <w:t xml:space="preserve"> педагогической теории встречаются исследов</w:t>
      </w:r>
      <w:r w:rsidR="008F0666">
        <w:rPr>
          <w:rFonts w:ascii="Times New Roman" w:eastAsia="Times New Roman" w:hAnsi="Times New Roman" w:cs="Times New Roman"/>
          <w:color w:val="000000"/>
          <w:sz w:val="28"/>
          <w:szCs w:val="28"/>
          <w:shd w:val="clear" w:color="auto" w:fill="FFFFFF"/>
          <w:lang w:eastAsia="ru-RU"/>
        </w:rPr>
        <w:t>ания А. Н. Леонтьева, С. Л. Руби</w:t>
      </w:r>
      <w:r w:rsidR="004A22D5">
        <w:rPr>
          <w:rFonts w:ascii="Times New Roman" w:eastAsia="Times New Roman" w:hAnsi="Times New Roman" w:cs="Times New Roman"/>
          <w:color w:val="000000"/>
          <w:sz w:val="28"/>
          <w:szCs w:val="28"/>
          <w:shd w:val="clear" w:color="auto" w:fill="FFFFFF"/>
          <w:lang w:eastAsia="ru-RU"/>
        </w:rPr>
        <w:t>нштейна в вопросах мотивации деятельности и поведения. Они выделяют самообразовательную деятельность как один из определяющих способов гуманистического потенциала личности.</w:t>
      </w:r>
      <w:r w:rsidR="005E67EB" w:rsidRPr="005E67EB">
        <w:rPr>
          <w:rFonts w:ascii="Times New Roman" w:eastAsia="Times New Roman" w:hAnsi="Times New Roman" w:cs="Times New Roman"/>
          <w:color w:val="000000"/>
          <w:sz w:val="28"/>
          <w:szCs w:val="28"/>
          <w:shd w:val="clear" w:color="auto" w:fill="FFFFFF"/>
          <w:lang w:eastAsia="ru-RU"/>
        </w:rPr>
        <w:t xml:space="preserve"> В </w:t>
      </w:r>
      <w:r w:rsidR="004A22D5">
        <w:rPr>
          <w:rFonts w:ascii="Times New Roman" w:eastAsia="Times New Roman" w:hAnsi="Times New Roman" w:cs="Times New Roman"/>
          <w:color w:val="000000"/>
          <w:sz w:val="28"/>
          <w:szCs w:val="28"/>
          <w:shd w:val="clear" w:color="auto" w:fill="FFFFFF"/>
          <w:lang w:eastAsia="ru-RU"/>
        </w:rPr>
        <w:t>тоже время концепция</w:t>
      </w:r>
      <w:r w:rsidR="005E67EB" w:rsidRPr="005E67EB">
        <w:rPr>
          <w:rFonts w:ascii="Times New Roman" w:eastAsia="Times New Roman" w:hAnsi="Times New Roman" w:cs="Times New Roman"/>
          <w:color w:val="000000"/>
          <w:sz w:val="28"/>
          <w:szCs w:val="28"/>
          <w:shd w:val="clear" w:color="auto" w:fill="FFFFFF"/>
          <w:lang w:eastAsia="ru-RU"/>
        </w:rPr>
        <w:t xml:space="preserve"> непрерывного образования взрослых</w:t>
      </w:r>
      <w:r w:rsidR="004A22D5">
        <w:rPr>
          <w:rFonts w:ascii="Times New Roman" w:eastAsia="Times New Roman" w:hAnsi="Times New Roman" w:cs="Times New Roman"/>
          <w:color w:val="000000"/>
          <w:sz w:val="28"/>
          <w:szCs w:val="28"/>
          <w:shd w:val="clear" w:color="auto" w:fill="FFFFFF"/>
          <w:lang w:eastAsia="ru-RU"/>
        </w:rPr>
        <w:t xml:space="preserve"> гласит, что </w:t>
      </w:r>
      <w:r w:rsidR="005E67EB" w:rsidRPr="005E67EB">
        <w:rPr>
          <w:rFonts w:ascii="Times New Roman" w:eastAsia="Times New Roman" w:hAnsi="Times New Roman" w:cs="Times New Roman"/>
          <w:color w:val="000000"/>
          <w:sz w:val="28"/>
          <w:szCs w:val="28"/>
          <w:shd w:val="clear" w:color="auto" w:fill="FFFFFF"/>
          <w:lang w:eastAsia="ru-RU"/>
        </w:rPr>
        <w:t xml:space="preserve"> самообразование выделено как обязательная составная, способствующая формированию необходимых профессиональных компетенций педагога.</w:t>
      </w:r>
      <w:r w:rsidR="004A22D5">
        <w:rPr>
          <w:rFonts w:ascii="Times New Roman" w:eastAsia="Times New Roman" w:hAnsi="Times New Roman" w:cs="Times New Roman"/>
          <w:color w:val="000000"/>
          <w:sz w:val="28"/>
          <w:szCs w:val="28"/>
          <w:shd w:val="clear" w:color="auto" w:fill="FFFFFF"/>
          <w:lang w:eastAsia="ru-RU"/>
        </w:rPr>
        <w:t xml:space="preserve"> Среди авторов, исследующих данным процесс, можно выделить В.В. Краевского</w:t>
      </w:r>
      <w:r w:rsidR="004A22D5" w:rsidRPr="005E67EB">
        <w:rPr>
          <w:rFonts w:ascii="Times New Roman" w:eastAsia="Times New Roman" w:hAnsi="Times New Roman" w:cs="Times New Roman"/>
          <w:color w:val="000000"/>
          <w:sz w:val="28"/>
          <w:szCs w:val="28"/>
          <w:shd w:val="clear" w:color="auto" w:fill="FFFFFF"/>
          <w:lang w:eastAsia="ru-RU"/>
        </w:rPr>
        <w:t xml:space="preserve">, Ю.Н. </w:t>
      </w:r>
      <w:proofErr w:type="spellStart"/>
      <w:r w:rsidR="004A22D5" w:rsidRPr="005E67EB">
        <w:rPr>
          <w:rFonts w:ascii="Times New Roman" w:eastAsia="Times New Roman" w:hAnsi="Times New Roman" w:cs="Times New Roman"/>
          <w:color w:val="000000"/>
          <w:sz w:val="28"/>
          <w:szCs w:val="28"/>
          <w:shd w:val="clear" w:color="auto" w:fill="FFFFFF"/>
          <w:lang w:eastAsia="ru-RU"/>
        </w:rPr>
        <w:t>Кулюткин</w:t>
      </w:r>
      <w:r w:rsidR="004A22D5">
        <w:rPr>
          <w:rFonts w:ascii="Times New Roman" w:eastAsia="Times New Roman" w:hAnsi="Times New Roman" w:cs="Times New Roman"/>
          <w:color w:val="000000"/>
          <w:sz w:val="28"/>
          <w:szCs w:val="28"/>
          <w:shd w:val="clear" w:color="auto" w:fill="FFFFFF"/>
          <w:lang w:eastAsia="ru-RU"/>
        </w:rPr>
        <w:t>а</w:t>
      </w:r>
      <w:proofErr w:type="spellEnd"/>
      <w:r w:rsidR="004A22D5" w:rsidRPr="005E67EB">
        <w:rPr>
          <w:rFonts w:ascii="Times New Roman" w:eastAsia="Times New Roman" w:hAnsi="Times New Roman" w:cs="Times New Roman"/>
          <w:color w:val="000000"/>
          <w:sz w:val="28"/>
          <w:szCs w:val="28"/>
          <w:shd w:val="clear" w:color="auto" w:fill="FFFFFF"/>
          <w:lang w:eastAsia="ru-RU"/>
        </w:rPr>
        <w:t xml:space="preserve">, А.М. </w:t>
      </w:r>
      <w:r w:rsidR="004A22D5" w:rsidRPr="008B77C6">
        <w:rPr>
          <w:rFonts w:ascii="Times New Roman" w:eastAsia="Times New Roman" w:hAnsi="Times New Roman" w:cs="Times New Roman"/>
          <w:color w:val="000000"/>
          <w:sz w:val="28"/>
          <w:szCs w:val="28"/>
          <w:shd w:val="clear" w:color="auto" w:fill="FFFFFF"/>
          <w:lang w:eastAsia="ru-RU"/>
        </w:rPr>
        <w:t xml:space="preserve">Новикова, Э.М. Никитина, И.Д. </w:t>
      </w:r>
      <w:proofErr w:type="spellStart"/>
      <w:r w:rsidR="004A22D5" w:rsidRPr="008B77C6">
        <w:rPr>
          <w:rFonts w:ascii="Times New Roman" w:eastAsia="Times New Roman" w:hAnsi="Times New Roman" w:cs="Times New Roman"/>
          <w:color w:val="000000"/>
          <w:sz w:val="28"/>
          <w:szCs w:val="28"/>
          <w:shd w:val="clear" w:color="auto" w:fill="FFFFFF"/>
          <w:lang w:eastAsia="ru-RU"/>
        </w:rPr>
        <w:t>Чечеля</w:t>
      </w:r>
      <w:proofErr w:type="spellEnd"/>
      <w:r w:rsidR="004A22D5" w:rsidRPr="008B77C6">
        <w:rPr>
          <w:rFonts w:ascii="Times New Roman" w:eastAsia="Times New Roman" w:hAnsi="Times New Roman" w:cs="Times New Roman"/>
          <w:color w:val="000000"/>
          <w:sz w:val="28"/>
          <w:szCs w:val="28"/>
          <w:shd w:val="clear" w:color="auto" w:fill="FFFFFF"/>
          <w:lang w:eastAsia="ru-RU"/>
        </w:rPr>
        <w:t>.</w:t>
      </w:r>
    </w:p>
    <w:p w:rsidR="005E67EB" w:rsidRPr="008B77C6" w:rsidRDefault="004A22D5" w:rsidP="005E67EB">
      <w:pPr>
        <w:spacing w:after="0" w:line="360" w:lineRule="auto"/>
        <w:ind w:firstLine="709"/>
        <w:jc w:val="both"/>
        <w:rPr>
          <w:rFonts w:ascii="Times New Roman" w:eastAsia="Times New Roman" w:hAnsi="Times New Roman" w:cs="Times New Roman"/>
          <w:color w:val="000000"/>
          <w:sz w:val="28"/>
          <w:szCs w:val="28"/>
          <w:highlight w:val="yellow"/>
          <w:shd w:val="clear" w:color="auto" w:fill="FFFFFF"/>
          <w:lang w:eastAsia="ru-RU"/>
        </w:rPr>
      </w:pPr>
      <w:r w:rsidRPr="008B77C6">
        <w:rPr>
          <w:rFonts w:ascii="Times New Roman" w:eastAsia="Times New Roman" w:hAnsi="Times New Roman" w:cs="Times New Roman"/>
          <w:color w:val="000000"/>
          <w:sz w:val="28"/>
          <w:szCs w:val="28"/>
          <w:shd w:val="clear" w:color="auto" w:fill="FFFFFF"/>
          <w:lang w:eastAsia="ru-RU"/>
        </w:rPr>
        <w:t xml:space="preserve">Практическое изучение вопроса самообразования показывает, </w:t>
      </w:r>
      <w:r w:rsidR="008B77C6" w:rsidRPr="008B77C6">
        <w:rPr>
          <w:rFonts w:ascii="Times New Roman" w:eastAsia="Times New Roman" w:hAnsi="Times New Roman" w:cs="Times New Roman"/>
          <w:color w:val="000000"/>
          <w:sz w:val="28"/>
          <w:szCs w:val="28"/>
          <w:shd w:val="clear" w:color="auto" w:fill="FFFFFF"/>
          <w:lang w:eastAsia="ru-RU"/>
        </w:rPr>
        <w:t>что, несмотря на</w:t>
      </w:r>
      <w:r w:rsidR="008B77C6">
        <w:rPr>
          <w:rFonts w:ascii="Times New Roman" w:eastAsia="Times New Roman" w:hAnsi="Times New Roman" w:cs="Times New Roman"/>
          <w:color w:val="000000"/>
          <w:sz w:val="28"/>
          <w:szCs w:val="28"/>
          <w:shd w:val="clear" w:color="auto" w:fill="FFFFFF"/>
          <w:lang w:eastAsia="ru-RU"/>
        </w:rPr>
        <w:t>,</w:t>
      </w:r>
      <w:r w:rsidR="008B77C6" w:rsidRPr="008B77C6">
        <w:rPr>
          <w:rFonts w:ascii="Times New Roman" w:eastAsia="Times New Roman" w:hAnsi="Times New Roman" w:cs="Times New Roman"/>
          <w:color w:val="000000"/>
          <w:sz w:val="28"/>
          <w:szCs w:val="28"/>
          <w:shd w:val="clear" w:color="auto" w:fill="FFFFFF"/>
          <w:lang w:eastAsia="ru-RU"/>
        </w:rPr>
        <w:t xml:space="preserve"> существующие условия саморазвития педагогов (реализация выдвинутых программ, эффективные педагогические технологии) </w:t>
      </w:r>
      <w:r w:rsidR="005E67EB" w:rsidRPr="008B77C6">
        <w:rPr>
          <w:rFonts w:ascii="Times New Roman" w:eastAsia="Times New Roman" w:hAnsi="Times New Roman" w:cs="Times New Roman"/>
          <w:color w:val="000000"/>
          <w:sz w:val="28"/>
          <w:szCs w:val="28"/>
          <w:shd w:val="clear" w:color="auto" w:fill="FFFFFF"/>
          <w:lang w:eastAsia="ru-RU"/>
        </w:rPr>
        <w:t xml:space="preserve">реализация индивидуального маршрута самообразования вызывает </w:t>
      </w:r>
      <w:r w:rsidR="008B77C6" w:rsidRPr="008B77C6">
        <w:rPr>
          <w:rFonts w:ascii="Times New Roman" w:eastAsia="Times New Roman" w:hAnsi="Times New Roman" w:cs="Times New Roman"/>
          <w:color w:val="000000"/>
          <w:sz w:val="28"/>
          <w:szCs w:val="28"/>
          <w:shd w:val="clear" w:color="auto" w:fill="FFFFFF"/>
          <w:lang w:eastAsia="ru-RU"/>
        </w:rPr>
        <w:t>значительные затруднения у 88% педагогов.</w:t>
      </w:r>
    </w:p>
    <w:p w:rsidR="005E67EB" w:rsidRPr="005E67EB" w:rsidRDefault="005E67EB" w:rsidP="005E67EB">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0E5C15">
        <w:rPr>
          <w:rFonts w:ascii="Times New Roman" w:eastAsia="Times New Roman" w:hAnsi="Times New Roman" w:cs="Times New Roman"/>
          <w:color w:val="000000"/>
          <w:sz w:val="28"/>
          <w:szCs w:val="28"/>
          <w:shd w:val="clear" w:color="auto" w:fill="FFFFFF"/>
          <w:lang w:eastAsia="ru-RU"/>
        </w:rPr>
        <w:t xml:space="preserve"> </w:t>
      </w:r>
      <w:r w:rsidR="000E5C15" w:rsidRPr="000E5C15">
        <w:rPr>
          <w:rFonts w:ascii="Times New Roman" w:eastAsia="Times New Roman" w:hAnsi="Times New Roman" w:cs="Times New Roman"/>
          <w:color w:val="000000"/>
          <w:sz w:val="28"/>
          <w:szCs w:val="28"/>
          <w:shd w:val="clear" w:color="auto" w:fill="FFFFFF"/>
          <w:lang w:eastAsia="ru-RU"/>
        </w:rPr>
        <w:t>Как известно традиционное методическое обеспечение общеобразовательных учреждений предполагает наличи</w:t>
      </w:r>
      <w:r w:rsidR="00265D87">
        <w:rPr>
          <w:rFonts w:ascii="Times New Roman" w:eastAsia="Times New Roman" w:hAnsi="Times New Roman" w:cs="Times New Roman"/>
          <w:color w:val="000000"/>
          <w:sz w:val="28"/>
          <w:szCs w:val="28"/>
          <w:shd w:val="clear" w:color="auto" w:fill="FFFFFF"/>
          <w:lang w:eastAsia="ru-RU"/>
        </w:rPr>
        <w:t xml:space="preserve">е средств обучения и контроля, </w:t>
      </w:r>
      <w:r w:rsidR="000E5C15" w:rsidRPr="000E5C15">
        <w:rPr>
          <w:rFonts w:ascii="Times New Roman" w:eastAsia="Times New Roman" w:hAnsi="Times New Roman" w:cs="Times New Roman"/>
          <w:color w:val="000000"/>
          <w:sz w:val="28"/>
          <w:szCs w:val="28"/>
          <w:shd w:val="clear" w:color="auto" w:fill="FFFFFF"/>
          <w:lang w:eastAsia="ru-RU"/>
        </w:rPr>
        <w:t>уч</w:t>
      </w:r>
      <w:r w:rsidR="00265D87">
        <w:rPr>
          <w:rFonts w:ascii="Times New Roman" w:eastAsia="Times New Roman" w:hAnsi="Times New Roman" w:cs="Times New Roman"/>
          <w:color w:val="000000"/>
          <w:sz w:val="28"/>
          <w:szCs w:val="28"/>
          <w:shd w:val="clear" w:color="auto" w:fill="FFFFFF"/>
          <w:lang w:eastAsia="ru-RU"/>
        </w:rPr>
        <w:t xml:space="preserve">ебно-методической, нормативной </w:t>
      </w:r>
      <w:r w:rsidR="000E5C15" w:rsidRPr="000E5C15">
        <w:rPr>
          <w:rFonts w:ascii="Times New Roman" w:eastAsia="Times New Roman" w:hAnsi="Times New Roman" w:cs="Times New Roman"/>
          <w:color w:val="000000"/>
          <w:sz w:val="28"/>
          <w:szCs w:val="28"/>
          <w:shd w:val="clear" w:color="auto" w:fill="FFFFFF"/>
          <w:lang w:eastAsia="ru-RU"/>
        </w:rPr>
        <w:t xml:space="preserve">документации. Однако это, в свою очередь, не способно создать эффективные условия (организационные, технологические, педагогические) для формирования и развития необходимых составных </w:t>
      </w:r>
      <w:r w:rsidRPr="000E5C15">
        <w:rPr>
          <w:rFonts w:ascii="Times New Roman" w:eastAsia="Times New Roman" w:hAnsi="Times New Roman" w:cs="Times New Roman"/>
          <w:color w:val="000000"/>
          <w:sz w:val="28"/>
          <w:szCs w:val="28"/>
          <w:shd w:val="clear" w:color="auto" w:fill="FFFFFF"/>
          <w:lang w:eastAsia="ru-RU"/>
        </w:rPr>
        <w:t>профессиональной компетентности педагога (методического, образовательного, технологического и рефлексивного компонентов).</w:t>
      </w:r>
    </w:p>
    <w:p w:rsidR="009A7448" w:rsidRPr="004C4716" w:rsidRDefault="00B56E9A" w:rsidP="005E67EB">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Здесь необходимо уточнить, что же </w:t>
      </w:r>
      <w:r w:rsidR="008F0666">
        <w:rPr>
          <w:rFonts w:ascii="Times New Roman" w:eastAsia="Times New Roman" w:hAnsi="Times New Roman" w:cs="Times New Roman"/>
          <w:color w:val="000000"/>
          <w:sz w:val="28"/>
          <w:szCs w:val="28"/>
          <w:shd w:val="clear" w:color="auto" w:fill="FFFFFF"/>
          <w:lang w:eastAsia="ru-RU"/>
        </w:rPr>
        <w:t xml:space="preserve">мы </w:t>
      </w:r>
      <w:r>
        <w:rPr>
          <w:rFonts w:ascii="Times New Roman" w:eastAsia="Times New Roman" w:hAnsi="Times New Roman" w:cs="Times New Roman"/>
          <w:color w:val="000000"/>
          <w:sz w:val="28"/>
          <w:szCs w:val="28"/>
          <w:shd w:val="clear" w:color="auto" w:fill="FFFFFF"/>
          <w:lang w:eastAsia="ru-RU"/>
        </w:rPr>
        <w:t xml:space="preserve">имеем в виду, говоря о самообразовании. </w:t>
      </w:r>
      <w:r w:rsidRPr="004C4716">
        <w:rPr>
          <w:rFonts w:ascii="Times New Roman" w:eastAsia="Times New Roman" w:hAnsi="Times New Roman" w:cs="Times New Roman"/>
          <w:color w:val="000000"/>
          <w:sz w:val="28"/>
          <w:szCs w:val="28"/>
          <w:shd w:val="clear" w:color="auto" w:fill="FFFFFF"/>
          <w:lang w:eastAsia="ru-RU"/>
        </w:rPr>
        <w:t>Прежде всего, под самообразованием мы подразумевае</w:t>
      </w:r>
      <w:r w:rsidR="005E67EB" w:rsidRPr="004C4716">
        <w:rPr>
          <w:rFonts w:ascii="Times New Roman" w:eastAsia="Times New Roman" w:hAnsi="Times New Roman" w:cs="Times New Roman"/>
          <w:color w:val="000000"/>
          <w:sz w:val="28"/>
          <w:szCs w:val="28"/>
          <w:shd w:val="clear" w:color="auto" w:fill="FFFFFF"/>
          <w:lang w:eastAsia="ru-RU"/>
        </w:rPr>
        <w:t xml:space="preserve">м </w:t>
      </w:r>
      <w:r w:rsidR="000E5C15" w:rsidRPr="004C4716">
        <w:rPr>
          <w:rFonts w:ascii="Times New Roman" w:eastAsia="Times New Roman" w:hAnsi="Times New Roman" w:cs="Times New Roman"/>
          <w:color w:val="000000"/>
          <w:sz w:val="28"/>
          <w:szCs w:val="28"/>
          <w:shd w:val="clear" w:color="auto" w:fill="FFFFFF"/>
          <w:lang w:eastAsia="ru-RU"/>
        </w:rPr>
        <w:t xml:space="preserve">интеграцию видов деятельности </w:t>
      </w:r>
      <w:r w:rsidR="009A7448" w:rsidRPr="004C4716">
        <w:rPr>
          <w:rFonts w:ascii="Times New Roman" w:eastAsia="Times New Roman" w:hAnsi="Times New Roman" w:cs="Times New Roman"/>
          <w:color w:val="000000"/>
          <w:sz w:val="28"/>
          <w:szCs w:val="28"/>
          <w:shd w:val="clear" w:color="auto" w:fill="FFFFFF"/>
          <w:lang w:eastAsia="ru-RU"/>
        </w:rPr>
        <w:t>(</w:t>
      </w:r>
      <w:r w:rsidR="000E5C15" w:rsidRPr="004C4716">
        <w:rPr>
          <w:rFonts w:ascii="Times New Roman" w:eastAsia="Times New Roman" w:hAnsi="Times New Roman" w:cs="Times New Roman"/>
          <w:color w:val="000000"/>
          <w:sz w:val="28"/>
          <w:szCs w:val="28"/>
          <w:shd w:val="clear" w:color="auto" w:fill="FFFFFF"/>
          <w:lang w:eastAsia="ru-RU"/>
        </w:rPr>
        <w:t>мотивационная индивидуально-личностная и коллективная), для</w:t>
      </w:r>
      <w:r w:rsidR="009A7448" w:rsidRPr="004C4716">
        <w:rPr>
          <w:rFonts w:ascii="Times New Roman" w:eastAsia="Times New Roman" w:hAnsi="Times New Roman" w:cs="Times New Roman"/>
          <w:color w:val="000000"/>
          <w:sz w:val="28"/>
          <w:szCs w:val="28"/>
          <w:shd w:val="clear" w:color="auto" w:fill="FFFFFF"/>
          <w:lang w:eastAsia="ru-RU"/>
        </w:rPr>
        <w:t xml:space="preserve"> воздействия </w:t>
      </w:r>
      <w:r w:rsidR="005E67EB" w:rsidRPr="004C4716">
        <w:rPr>
          <w:rFonts w:ascii="Times New Roman" w:eastAsia="Times New Roman" w:hAnsi="Times New Roman" w:cs="Times New Roman"/>
          <w:color w:val="000000"/>
          <w:sz w:val="28"/>
          <w:szCs w:val="28"/>
          <w:shd w:val="clear" w:color="auto" w:fill="FFFFFF"/>
          <w:lang w:eastAsia="ru-RU"/>
        </w:rPr>
        <w:t xml:space="preserve">на профессиональное саморазвитие личности педагога </w:t>
      </w:r>
      <w:r w:rsidR="009A7448" w:rsidRPr="004C4716">
        <w:rPr>
          <w:rFonts w:ascii="Times New Roman" w:eastAsia="Times New Roman" w:hAnsi="Times New Roman" w:cs="Times New Roman"/>
          <w:color w:val="000000"/>
          <w:sz w:val="28"/>
          <w:szCs w:val="28"/>
          <w:shd w:val="clear" w:color="auto" w:fill="FFFFFF"/>
          <w:lang w:eastAsia="ru-RU"/>
        </w:rPr>
        <w:t xml:space="preserve">посредством удовлетворения его индивидуальных потребностей в качественном изменении </w:t>
      </w:r>
      <w:r w:rsidR="005E67EB" w:rsidRPr="004C4716">
        <w:rPr>
          <w:rFonts w:ascii="Times New Roman" w:eastAsia="Times New Roman" w:hAnsi="Times New Roman" w:cs="Times New Roman"/>
          <w:color w:val="000000"/>
          <w:sz w:val="28"/>
          <w:szCs w:val="28"/>
          <w:shd w:val="clear" w:color="auto" w:fill="FFFFFF"/>
          <w:lang w:eastAsia="ru-RU"/>
        </w:rPr>
        <w:t>образовательного, учебно-</w:t>
      </w:r>
      <w:r w:rsidR="005E67EB" w:rsidRPr="004C4716">
        <w:rPr>
          <w:rFonts w:ascii="Times New Roman" w:eastAsia="Times New Roman" w:hAnsi="Times New Roman" w:cs="Times New Roman"/>
          <w:color w:val="000000"/>
          <w:sz w:val="28"/>
          <w:szCs w:val="28"/>
          <w:shd w:val="clear" w:color="auto" w:fill="FFFFFF"/>
          <w:lang w:eastAsia="ru-RU"/>
        </w:rPr>
        <w:lastRenderedPageBreak/>
        <w:t>рефлексивного, социально-практического професси</w:t>
      </w:r>
      <w:r w:rsidR="009A7448" w:rsidRPr="004C4716">
        <w:rPr>
          <w:rFonts w:ascii="Times New Roman" w:eastAsia="Times New Roman" w:hAnsi="Times New Roman" w:cs="Times New Roman"/>
          <w:color w:val="000000"/>
          <w:sz w:val="28"/>
          <w:szCs w:val="28"/>
          <w:shd w:val="clear" w:color="auto" w:fill="FFFFFF"/>
          <w:lang w:eastAsia="ru-RU"/>
        </w:rPr>
        <w:t xml:space="preserve">онального пространства. Все это </w:t>
      </w:r>
      <w:r w:rsidR="00920E6C" w:rsidRPr="004C4716">
        <w:rPr>
          <w:rFonts w:ascii="Times New Roman" w:eastAsia="Times New Roman" w:hAnsi="Times New Roman" w:cs="Times New Roman"/>
          <w:color w:val="000000"/>
          <w:sz w:val="28"/>
          <w:szCs w:val="28"/>
          <w:shd w:val="clear" w:color="auto" w:fill="FFFFFF"/>
          <w:lang w:eastAsia="ru-RU"/>
        </w:rPr>
        <w:t>реализует</w:t>
      </w:r>
      <w:r w:rsidR="005E67EB" w:rsidRPr="004C4716">
        <w:rPr>
          <w:rFonts w:ascii="Times New Roman" w:eastAsia="Times New Roman" w:hAnsi="Times New Roman" w:cs="Times New Roman"/>
          <w:color w:val="000000"/>
          <w:sz w:val="28"/>
          <w:szCs w:val="28"/>
          <w:shd w:val="clear" w:color="auto" w:fill="FFFFFF"/>
          <w:lang w:eastAsia="ru-RU"/>
        </w:rPr>
        <w:t xml:space="preserve">ся в организационно-педагогических формах их индивидуального и коллективного самообразования. </w:t>
      </w:r>
    </w:p>
    <w:p w:rsidR="005E67EB" w:rsidRDefault="00B56E9A" w:rsidP="005E67EB">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4C4716">
        <w:rPr>
          <w:rFonts w:ascii="Times New Roman" w:eastAsia="Times New Roman" w:hAnsi="Times New Roman" w:cs="Times New Roman"/>
          <w:color w:val="000000"/>
          <w:sz w:val="28"/>
          <w:szCs w:val="28"/>
          <w:shd w:val="clear" w:color="auto" w:fill="FFFFFF"/>
          <w:lang w:eastAsia="ru-RU"/>
        </w:rPr>
        <w:t xml:space="preserve">В нашем исследовании в качестве </w:t>
      </w:r>
      <w:r w:rsidR="005E67EB" w:rsidRPr="004C4716">
        <w:rPr>
          <w:rFonts w:ascii="Times New Roman" w:eastAsia="Times New Roman" w:hAnsi="Times New Roman" w:cs="Times New Roman"/>
          <w:color w:val="000000"/>
          <w:sz w:val="28"/>
          <w:szCs w:val="28"/>
          <w:shd w:val="clear" w:color="auto" w:fill="FFFFFF"/>
          <w:lang w:eastAsia="ru-RU"/>
        </w:rPr>
        <w:t>системообразующего фактора</w:t>
      </w:r>
      <w:r w:rsidR="004C4716" w:rsidRPr="004C4716">
        <w:rPr>
          <w:rFonts w:ascii="Times New Roman" w:eastAsia="Times New Roman" w:hAnsi="Times New Roman" w:cs="Times New Roman"/>
          <w:color w:val="000000"/>
          <w:sz w:val="28"/>
          <w:szCs w:val="28"/>
          <w:shd w:val="clear" w:color="auto" w:fill="FFFFFF"/>
          <w:lang w:eastAsia="ru-RU"/>
        </w:rPr>
        <w:t xml:space="preserve"> выступает профессионально - личностное развитие педагога</w:t>
      </w:r>
      <w:r w:rsidRPr="004C4716">
        <w:rPr>
          <w:rFonts w:ascii="Times New Roman" w:eastAsia="Times New Roman" w:hAnsi="Times New Roman" w:cs="Times New Roman"/>
          <w:color w:val="000000"/>
          <w:sz w:val="28"/>
          <w:szCs w:val="28"/>
          <w:shd w:val="clear" w:color="auto" w:fill="FFFFFF"/>
          <w:lang w:eastAsia="ru-RU"/>
        </w:rPr>
        <w:t>.</w:t>
      </w:r>
      <w:r w:rsidR="005E67EB" w:rsidRPr="004C4716">
        <w:rPr>
          <w:rFonts w:ascii="Times New Roman" w:eastAsia="Times New Roman" w:hAnsi="Times New Roman" w:cs="Times New Roman"/>
          <w:color w:val="000000"/>
          <w:sz w:val="28"/>
          <w:szCs w:val="28"/>
          <w:shd w:val="clear" w:color="auto" w:fill="FFFFFF"/>
          <w:lang w:eastAsia="ru-RU"/>
        </w:rPr>
        <w:t xml:space="preserve"> </w:t>
      </w:r>
      <w:r w:rsidRPr="004C4716">
        <w:rPr>
          <w:rFonts w:ascii="Times New Roman" w:eastAsia="Times New Roman" w:hAnsi="Times New Roman" w:cs="Times New Roman"/>
          <w:color w:val="000000"/>
          <w:sz w:val="28"/>
          <w:szCs w:val="28"/>
          <w:shd w:val="clear" w:color="auto" w:fill="FFFFFF"/>
          <w:lang w:eastAsia="ru-RU"/>
        </w:rPr>
        <w:t>Следуе</w:t>
      </w:r>
      <w:r w:rsidR="004C4716" w:rsidRPr="004C4716">
        <w:rPr>
          <w:rFonts w:ascii="Times New Roman" w:eastAsia="Times New Roman" w:hAnsi="Times New Roman" w:cs="Times New Roman"/>
          <w:color w:val="000000"/>
          <w:sz w:val="28"/>
          <w:szCs w:val="28"/>
          <w:shd w:val="clear" w:color="auto" w:fill="FFFFFF"/>
          <w:lang w:eastAsia="ru-RU"/>
        </w:rPr>
        <w:t xml:space="preserve">т отметить, немаловажный факт о </w:t>
      </w:r>
      <w:r w:rsidRPr="004C4716">
        <w:rPr>
          <w:rFonts w:ascii="Times New Roman" w:eastAsia="Times New Roman" w:hAnsi="Times New Roman" w:cs="Times New Roman"/>
          <w:color w:val="000000"/>
          <w:sz w:val="28"/>
          <w:szCs w:val="28"/>
          <w:shd w:val="clear" w:color="auto" w:fill="FFFFFF"/>
          <w:lang w:eastAsia="ru-RU"/>
        </w:rPr>
        <w:t>том, что с</w:t>
      </w:r>
      <w:r w:rsidR="005E67EB" w:rsidRPr="004C4716">
        <w:rPr>
          <w:rFonts w:ascii="Times New Roman" w:eastAsia="Times New Roman" w:hAnsi="Times New Roman" w:cs="Times New Roman"/>
          <w:color w:val="000000"/>
          <w:sz w:val="28"/>
          <w:szCs w:val="28"/>
          <w:shd w:val="clear" w:color="auto" w:fill="FFFFFF"/>
          <w:lang w:eastAsia="ru-RU"/>
        </w:rPr>
        <w:t xml:space="preserve">амообразование </w:t>
      </w:r>
      <w:r w:rsidR="004C4716" w:rsidRPr="004C4716">
        <w:rPr>
          <w:rFonts w:ascii="Times New Roman" w:eastAsia="Times New Roman" w:hAnsi="Times New Roman" w:cs="Times New Roman"/>
          <w:color w:val="000000"/>
          <w:sz w:val="28"/>
          <w:szCs w:val="28"/>
          <w:shd w:val="clear" w:color="auto" w:fill="FFFFFF"/>
          <w:lang w:eastAsia="ru-RU"/>
        </w:rPr>
        <w:t xml:space="preserve">через усвоение общепедагогического опыта </w:t>
      </w:r>
      <w:r w:rsidRPr="004C4716">
        <w:rPr>
          <w:rFonts w:ascii="Times New Roman" w:eastAsia="Times New Roman" w:hAnsi="Times New Roman" w:cs="Times New Roman"/>
          <w:color w:val="000000"/>
          <w:sz w:val="28"/>
          <w:szCs w:val="28"/>
          <w:shd w:val="clear" w:color="auto" w:fill="FFFFFF"/>
          <w:lang w:eastAsia="ru-RU"/>
        </w:rPr>
        <w:t>выполняет функцию систематизации и реализации умственных, эмоциональных, волевых, личностных</w:t>
      </w:r>
      <w:r w:rsidR="00920E6C" w:rsidRPr="004C4716">
        <w:rPr>
          <w:rFonts w:ascii="Times New Roman" w:eastAsia="Times New Roman" w:hAnsi="Times New Roman" w:cs="Times New Roman"/>
          <w:color w:val="000000"/>
          <w:sz w:val="28"/>
          <w:szCs w:val="28"/>
          <w:shd w:val="clear" w:color="auto" w:fill="FFFFFF"/>
          <w:lang w:eastAsia="ru-RU"/>
        </w:rPr>
        <w:t xml:space="preserve"> качеств педагога</w:t>
      </w:r>
      <w:r w:rsidR="004C4716" w:rsidRPr="004C4716">
        <w:rPr>
          <w:rFonts w:ascii="Times New Roman" w:eastAsia="Times New Roman" w:hAnsi="Times New Roman" w:cs="Times New Roman"/>
          <w:color w:val="000000"/>
          <w:sz w:val="28"/>
          <w:szCs w:val="28"/>
          <w:shd w:val="clear" w:color="auto" w:fill="FFFFFF"/>
          <w:lang w:eastAsia="ru-RU"/>
        </w:rPr>
        <w:t>.</w:t>
      </w:r>
    </w:p>
    <w:p w:rsidR="004058CC" w:rsidRPr="00720605" w:rsidRDefault="004058CC" w:rsidP="005E67EB">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Обратимся к федеральному государственному образовательному стандарту (ФГОС), в котором задачами самообразования педагога выступают:</w:t>
      </w:r>
    </w:p>
    <w:p w:rsidR="00A03325" w:rsidRPr="00A03325" w:rsidRDefault="00A03325" w:rsidP="00A63C1E">
      <w:pPr>
        <w:pStyle w:val="a3"/>
        <w:numPr>
          <w:ilvl w:val="0"/>
          <w:numId w:val="4"/>
        </w:numPr>
        <w:tabs>
          <w:tab w:val="left" w:pos="993"/>
        </w:tabs>
        <w:spacing w:line="360" w:lineRule="auto"/>
        <w:ind w:left="0" w:firstLine="709"/>
        <w:jc w:val="both"/>
        <w:rPr>
          <w:rFonts w:ascii="Times New Roman" w:hAnsi="Times New Roman" w:cs="Times New Roman"/>
          <w:sz w:val="28"/>
          <w:szCs w:val="28"/>
        </w:rPr>
      </w:pPr>
      <w:r w:rsidRPr="00A03325">
        <w:rPr>
          <w:rFonts w:ascii="Times New Roman" w:hAnsi="Times New Roman" w:cs="Times New Roman"/>
          <w:sz w:val="28"/>
          <w:szCs w:val="28"/>
        </w:rPr>
        <w:t>анализ возрастных особенностей группы;</w:t>
      </w:r>
    </w:p>
    <w:p w:rsidR="00A03325" w:rsidRPr="00A03325" w:rsidRDefault="00A03325" w:rsidP="00A63C1E">
      <w:pPr>
        <w:pStyle w:val="a3"/>
        <w:numPr>
          <w:ilvl w:val="0"/>
          <w:numId w:val="4"/>
        </w:numPr>
        <w:tabs>
          <w:tab w:val="left" w:pos="993"/>
        </w:tabs>
        <w:spacing w:line="360" w:lineRule="auto"/>
        <w:ind w:left="0" w:firstLine="709"/>
        <w:jc w:val="both"/>
        <w:rPr>
          <w:rFonts w:ascii="Times New Roman" w:hAnsi="Times New Roman" w:cs="Times New Roman"/>
          <w:sz w:val="28"/>
          <w:szCs w:val="28"/>
        </w:rPr>
      </w:pPr>
      <w:r w:rsidRPr="00A03325">
        <w:rPr>
          <w:rFonts w:ascii="Times New Roman" w:hAnsi="Times New Roman" w:cs="Times New Roman"/>
          <w:sz w:val="28"/>
          <w:szCs w:val="28"/>
        </w:rPr>
        <w:t>выявление проблем;</w:t>
      </w:r>
    </w:p>
    <w:p w:rsidR="00A03325" w:rsidRPr="00A03325" w:rsidRDefault="00A03325" w:rsidP="00A63C1E">
      <w:pPr>
        <w:pStyle w:val="a3"/>
        <w:numPr>
          <w:ilvl w:val="0"/>
          <w:numId w:val="4"/>
        </w:numPr>
        <w:tabs>
          <w:tab w:val="left" w:pos="993"/>
        </w:tabs>
        <w:spacing w:line="360" w:lineRule="auto"/>
        <w:ind w:left="0" w:firstLine="709"/>
        <w:jc w:val="both"/>
        <w:rPr>
          <w:rFonts w:ascii="Times New Roman" w:hAnsi="Times New Roman" w:cs="Times New Roman"/>
          <w:sz w:val="28"/>
          <w:szCs w:val="28"/>
        </w:rPr>
      </w:pPr>
      <w:r w:rsidRPr="00A03325">
        <w:rPr>
          <w:rFonts w:ascii="Times New Roman" w:hAnsi="Times New Roman" w:cs="Times New Roman"/>
          <w:sz w:val="28"/>
          <w:szCs w:val="28"/>
        </w:rPr>
        <w:t>внедрение новейших педагогических разработок в практическую деятельность;</w:t>
      </w:r>
    </w:p>
    <w:p w:rsidR="00A03325" w:rsidRDefault="00A03325" w:rsidP="00A63C1E">
      <w:pPr>
        <w:pStyle w:val="a3"/>
        <w:numPr>
          <w:ilvl w:val="0"/>
          <w:numId w:val="4"/>
        </w:numPr>
        <w:tabs>
          <w:tab w:val="left" w:pos="993"/>
        </w:tabs>
        <w:spacing w:after="0" w:line="360" w:lineRule="auto"/>
        <w:ind w:left="0" w:firstLine="709"/>
        <w:jc w:val="both"/>
        <w:rPr>
          <w:rFonts w:ascii="Times New Roman" w:hAnsi="Times New Roman" w:cs="Times New Roman"/>
          <w:sz w:val="28"/>
          <w:szCs w:val="28"/>
        </w:rPr>
      </w:pPr>
      <w:r w:rsidRPr="00A03325">
        <w:rPr>
          <w:rFonts w:ascii="Times New Roman" w:hAnsi="Times New Roman" w:cs="Times New Roman"/>
          <w:sz w:val="28"/>
          <w:szCs w:val="28"/>
        </w:rPr>
        <w:t>организация учебно-воспитательного процесса с учётом развития технологий и актуальных требований общества.</w:t>
      </w:r>
    </w:p>
    <w:p w:rsidR="004058CC" w:rsidRDefault="004058CC" w:rsidP="00A63C1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мы выяснили, что с</w:t>
      </w:r>
      <w:r w:rsidRPr="004058CC">
        <w:rPr>
          <w:rFonts w:ascii="Times New Roman" w:hAnsi="Times New Roman" w:cs="Times New Roman"/>
          <w:sz w:val="28"/>
          <w:szCs w:val="28"/>
        </w:rPr>
        <w:t>уть самообразования — это способность самостоятельно добывать новые знания, а также приобретать навыки в рамках своей профессии.</w:t>
      </w:r>
    </w:p>
    <w:p w:rsidR="00A03325" w:rsidRPr="00A03325" w:rsidRDefault="00B56E9A" w:rsidP="00A63C1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Обратимся к исследованиям. В своем исследовании мы опираемся на точку зрения </w:t>
      </w:r>
      <w:r w:rsidR="00120403">
        <w:rPr>
          <w:rFonts w:ascii="Times New Roman" w:hAnsi="Times New Roman" w:cs="Times New Roman"/>
          <w:sz w:val="28"/>
          <w:szCs w:val="28"/>
        </w:rPr>
        <w:t>В.А.</w:t>
      </w:r>
      <w:r w:rsidR="00A65A02">
        <w:rPr>
          <w:rFonts w:ascii="Times New Roman" w:hAnsi="Times New Roman" w:cs="Times New Roman"/>
          <w:sz w:val="28"/>
          <w:szCs w:val="28"/>
        </w:rPr>
        <w:t xml:space="preserve"> </w:t>
      </w:r>
      <w:r>
        <w:rPr>
          <w:rFonts w:ascii="Times New Roman" w:hAnsi="Times New Roman" w:cs="Times New Roman"/>
          <w:sz w:val="28"/>
          <w:szCs w:val="28"/>
        </w:rPr>
        <w:t>Сухомлинского. Он</w:t>
      </w:r>
      <w:r w:rsidR="00920E6C">
        <w:rPr>
          <w:rFonts w:ascii="Times New Roman" w:hAnsi="Times New Roman" w:cs="Times New Roman"/>
          <w:sz w:val="28"/>
          <w:szCs w:val="28"/>
        </w:rPr>
        <w:t xml:space="preserve"> выделил такой важный феномен самообразования, как</w:t>
      </w:r>
      <w:r w:rsidR="00120403">
        <w:rPr>
          <w:rFonts w:ascii="Times New Roman" w:hAnsi="Times New Roman" w:cs="Times New Roman"/>
          <w:sz w:val="28"/>
          <w:szCs w:val="28"/>
        </w:rPr>
        <w:t xml:space="preserve"> </w:t>
      </w:r>
      <w:r w:rsidR="00920E6C">
        <w:rPr>
          <w:rFonts w:ascii="Times New Roman" w:hAnsi="Times New Roman" w:cs="Times New Roman"/>
          <w:sz w:val="28"/>
          <w:szCs w:val="28"/>
        </w:rPr>
        <w:t>взаимоотношение.</w:t>
      </w:r>
      <w:r>
        <w:rPr>
          <w:rFonts w:ascii="Times New Roman" w:hAnsi="Times New Roman" w:cs="Times New Roman"/>
          <w:sz w:val="28"/>
          <w:szCs w:val="28"/>
        </w:rPr>
        <w:t xml:space="preserve"> То есть </w:t>
      </w:r>
      <w:r w:rsidR="00120403" w:rsidRPr="00120403">
        <w:rPr>
          <w:rFonts w:ascii="Times New Roman" w:hAnsi="Times New Roman" w:cs="Times New Roman"/>
          <w:sz w:val="28"/>
          <w:szCs w:val="28"/>
        </w:rPr>
        <w:t>самообразование</w:t>
      </w:r>
      <w:r>
        <w:rPr>
          <w:rFonts w:ascii="Times New Roman" w:hAnsi="Times New Roman" w:cs="Times New Roman"/>
          <w:sz w:val="28"/>
          <w:szCs w:val="28"/>
        </w:rPr>
        <w:t>, в его понимании,</w:t>
      </w:r>
      <w:r w:rsidR="00120403" w:rsidRPr="00120403">
        <w:rPr>
          <w:rFonts w:ascii="Times New Roman" w:hAnsi="Times New Roman" w:cs="Times New Roman"/>
          <w:sz w:val="28"/>
          <w:szCs w:val="28"/>
        </w:rPr>
        <w:t xml:space="preserve"> – это не механическое пополнение знаний, не замкнутость и оторванность от людей, а живые человеческие взаимоотношения.</w:t>
      </w:r>
      <w:r w:rsidR="00120403">
        <w:rPr>
          <w:rFonts w:ascii="Times New Roman" w:hAnsi="Times New Roman" w:cs="Times New Roman"/>
          <w:sz w:val="28"/>
          <w:szCs w:val="28"/>
        </w:rPr>
        <w:t xml:space="preserve"> </w:t>
      </w:r>
      <w:r>
        <w:rPr>
          <w:rFonts w:ascii="Times New Roman" w:hAnsi="Times New Roman" w:cs="Times New Roman"/>
          <w:sz w:val="28"/>
          <w:szCs w:val="28"/>
        </w:rPr>
        <w:t>Изучая теорию данного автора, мы определили основные формы самообразования</w:t>
      </w:r>
      <w:r w:rsidR="00A03325" w:rsidRPr="00A03325">
        <w:rPr>
          <w:rFonts w:ascii="Times New Roman" w:hAnsi="Times New Roman" w:cs="Times New Roman"/>
          <w:sz w:val="28"/>
          <w:szCs w:val="28"/>
        </w:rPr>
        <w:t xml:space="preserve"> педагога детского сада</w:t>
      </w:r>
      <w:r w:rsidR="00120403">
        <w:rPr>
          <w:rFonts w:ascii="Times New Roman" w:hAnsi="Times New Roman" w:cs="Times New Roman"/>
          <w:sz w:val="28"/>
          <w:szCs w:val="28"/>
        </w:rPr>
        <w:t>:</w:t>
      </w:r>
    </w:p>
    <w:p w:rsidR="00A03325" w:rsidRPr="00A03325" w:rsidRDefault="00A03325" w:rsidP="00A63C1E">
      <w:pPr>
        <w:pStyle w:val="a3"/>
        <w:numPr>
          <w:ilvl w:val="0"/>
          <w:numId w:val="3"/>
        </w:numPr>
        <w:spacing w:after="0" w:line="360" w:lineRule="auto"/>
        <w:ind w:left="0" w:firstLine="567"/>
        <w:jc w:val="both"/>
        <w:rPr>
          <w:rFonts w:ascii="Times New Roman" w:hAnsi="Times New Roman" w:cs="Times New Roman"/>
          <w:sz w:val="28"/>
          <w:szCs w:val="28"/>
        </w:rPr>
      </w:pPr>
      <w:r w:rsidRPr="00A03325">
        <w:rPr>
          <w:rFonts w:ascii="Times New Roman" w:hAnsi="Times New Roman" w:cs="Times New Roman"/>
          <w:sz w:val="28"/>
          <w:szCs w:val="28"/>
        </w:rPr>
        <w:t>работа с современными нормативными документами, связанными с разными аспектами дошкольного воспитания;</w:t>
      </w:r>
    </w:p>
    <w:p w:rsidR="00A63C1E" w:rsidRDefault="00A03325" w:rsidP="00A63C1E">
      <w:pPr>
        <w:pStyle w:val="a3"/>
        <w:numPr>
          <w:ilvl w:val="0"/>
          <w:numId w:val="3"/>
        </w:numPr>
        <w:spacing w:line="360" w:lineRule="auto"/>
        <w:ind w:left="0" w:firstLine="567"/>
        <w:jc w:val="both"/>
        <w:rPr>
          <w:rFonts w:ascii="Times New Roman" w:hAnsi="Times New Roman" w:cs="Times New Roman"/>
          <w:sz w:val="28"/>
          <w:szCs w:val="28"/>
        </w:rPr>
      </w:pPr>
      <w:r w:rsidRPr="00A03325">
        <w:rPr>
          <w:rFonts w:ascii="Times New Roman" w:hAnsi="Times New Roman" w:cs="Times New Roman"/>
          <w:sz w:val="28"/>
          <w:szCs w:val="28"/>
        </w:rPr>
        <w:lastRenderedPageBreak/>
        <w:t>проработка методической литературы по своей теме, включая чтение специальных журналов по вопросам воспитания;</w:t>
      </w:r>
    </w:p>
    <w:p w:rsidR="00A63C1E" w:rsidRDefault="00A03325" w:rsidP="00A63C1E">
      <w:pPr>
        <w:pStyle w:val="a3"/>
        <w:numPr>
          <w:ilvl w:val="0"/>
          <w:numId w:val="3"/>
        </w:numPr>
        <w:spacing w:line="360" w:lineRule="auto"/>
        <w:ind w:left="0" w:firstLine="567"/>
        <w:jc w:val="both"/>
        <w:rPr>
          <w:rFonts w:ascii="Times New Roman" w:hAnsi="Times New Roman" w:cs="Times New Roman"/>
          <w:sz w:val="28"/>
          <w:szCs w:val="28"/>
        </w:rPr>
      </w:pPr>
      <w:r w:rsidRPr="00A63C1E">
        <w:rPr>
          <w:rFonts w:ascii="Times New Roman" w:hAnsi="Times New Roman" w:cs="Times New Roman"/>
          <w:sz w:val="28"/>
          <w:szCs w:val="28"/>
        </w:rPr>
        <w:t>освоение новейших педагогических технологий, классических и инновационных программ, знакомство с передовым опытом других дошкольных учреждений;</w:t>
      </w:r>
    </w:p>
    <w:p w:rsidR="00A65A02" w:rsidRPr="00A63C1E" w:rsidRDefault="00A03325" w:rsidP="00A63C1E">
      <w:pPr>
        <w:pStyle w:val="a3"/>
        <w:numPr>
          <w:ilvl w:val="0"/>
          <w:numId w:val="3"/>
        </w:numPr>
        <w:spacing w:after="0" w:line="360" w:lineRule="auto"/>
        <w:ind w:left="0" w:firstLine="567"/>
        <w:jc w:val="both"/>
        <w:rPr>
          <w:rFonts w:ascii="Times New Roman" w:hAnsi="Times New Roman" w:cs="Times New Roman"/>
          <w:sz w:val="28"/>
          <w:szCs w:val="28"/>
        </w:rPr>
      </w:pPr>
      <w:r w:rsidRPr="00A63C1E">
        <w:rPr>
          <w:rFonts w:ascii="Times New Roman" w:hAnsi="Times New Roman" w:cs="Times New Roman"/>
          <w:sz w:val="28"/>
          <w:szCs w:val="28"/>
        </w:rPr>
        <w:t>л</w:t>
      </w:r>
      <w:r w:rsidR="00A65A02" w:rsidRPr="00A63C1E">
        <w:rPr>
          <w:rFonts w:ascii="Times New Roman" w:hAnsi="Times New Roman" w:cs="Times New Roman"/>
          <w:sz w:val="28"/>
          <w:szCs w:val="28"/>
        </w:rPr>
        <w:t xml:space="preserve">ичностное самосовершенствование </w:t>
      </w:r>
      <w:r w:rsidR="00047B39">
        <w:rPr>
          <w:rFonts w:ascii="Times New Roman" w:eastAsia="Times New Roman" w:hAnsi="Times New Roman" w:cs="Times New Roman"/>
          <w:color w:val="000000"/>
          <w:sz w:val="28"/>
          <w:szCs w:val="28"/>
          <w:shd w:val="clear" w:color="auto" w:fill="FFFFFF"/>
          <w:lang w:eastAsia="ru-RU"/>
        </w:rPr>
        <w:t>[1</w:t>
      </w:r>
      <w:r w:rsidR="00A65A02" w:rsidRPr="00A63C1E">
        <w:rPr>
          <w:rFonts w:ascii="Times New Roman" w:eastAsia="Times New Roman" w:hAnsi="Times New Roman" w:cs="Times New Roman"/>
          <w:sz w:val="28"/>
          <w:szCs w:val="28"/>
          <w:shd w:val="clear" w:color="auto" w:fill="FFFFFF"/>
          <w:lang w:eastAsia="ru-RU"/>
        </w:rPr>
        <w:t>].</w:t>
      </w:r>
    </w:p>
    <w:p w:rsidR="00A65A02" w:rsidRDefault="00350672" w:rsidP="00A63C1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 вот </w:t>
      </w:r>
      <w:r w:rsidR="00920E6C">
        <w:rPr>
          <w:rFonts w:ascii="Times New Roman" w:hAnsi="Times New Roman" w:cs="Times New Roman"/>
          <w:sz w:val="28"/>
          <w:szCs w:val="28"/>
        </w:rPr>
        <w:t xml:space="preserve">В. </w:t>
      </w:r>
      <w:proofErr w:type="spellStart"/>
      <w:r w:rsidR="00920E6C">
        <w:rPr>
          <w:rFonts w:ascii="Times New Roman" w:hAnsi="Times New Roman" w:cs="Times New Roman"/>
          <w:sz w:val="28"/>
          <w:szCs w:val="28"/>
        </w:rPr>
        <w:t>Юдакова</w:t>
      </w:r>
      <w:proofErr w:type="spellEnd"/>
      <w:r>
        <w:rPr>
          <w:rFonts w:ascii="Times New Roman" w:hAnsi="Times New Roman" w:cs="Times New Roman"/>
          <w:sz w:val="28"/>
          <w:szCs w:val="28"/>
        </w:rPr>
        <w:t>, к примеру, в своей работе, г</w:t>
      </w:r>
      <w:r w:rsidRPr="00A65A02">
        <w:rPr>
          <w:rFonts w:ascii="Times New Roman" w:hAnsi="Times New Roman" w:cs="Times New Roman"/>
          <w:sz w:val="28"/>
          <w:szCs w:val="28"/>
        </w:rPr>
        <w:t xml:space="preserve">отовность к </w:t>
      </w:r>
      <w:r>
        <w:rPr>
          <w:rFonts w:ascii="Times New Roman" w:hAnsi="Times New Roman" w:cs="Times New Roman"/>
          <w:sz w:val="28"/>
          <w:szCs w:val="28"/>
        </w:rPr>
        <w:t>педагогическому самообразованию</w:t>
      </w:r>
      <w:r w:rsidR="00920E6C">
        <w:rPr>
          <w:rFonts w:ascii="Times New Roman" w:hAnsi="Times New Roman" w:cs="Times New Roman"/>
          <w:sz w:val="28"/>
          <w:szCs w:val="28"/>
        </w:rPr>
        <w:t xml:space="preserve"> </w:t>
      </w:r>
      <w:r w:rsidR="00A65A02" w:rsidRPr="00A65A02">
        <w:rPr>
          <w:rFonts w:ascii="Times New Roman" w:hAnsi="Times New Roman" w:cs="Times New Roman"/>
          <w:sz w:val="28"/>
          <w:szCs w:val="28"/>
        </w:rPr>
        <w:t xml:space="preserve">представляет как целостный механизм, в котором, с научной точки зрения, важнейшими являются </w:t>
      </w:r>
      <w:r>
        <w:rPr>
          <w:rFonts w:ascii="Times New Roman" w:hAnsi="Times New Roman" w:cs="Times New Roman"/>
          <w:sz w:val="28"/>
          <w:szCs w:val="28"/>
        </w:rPr>
        <w:t xml:space="preserve">всего лишь </w:t>
      </w:r>
      <w:r w:rsidR="00A65A02" w:rsidRPr="00A65A02">
        <w:rPr>
          <w:rFonts w:ascii="Times New Roman" w:hAnsi="Times New Roman" w:cs="Times New Roman"/>
          <w:sz w:val="28"/>
          <w:szCs w:val="28"/>
        </w:rPr>
        <w:t>два аспекта:</w:t>
      </w:r>
    </w:p>
    <w:p w:rsidR="00A65A02" w:rsidRDefault="004C4716" w:rsidP="00A63C1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1) психологический аспект. Он отражает степень внутренней готовности личности самого педагога к добровольному, систематическому и умелому занятию самообразованием. </w:t>
      </w:r>
    </w:p>
    <w:p w:rsidR="00A63C1E" w:rsidRDefault="004C4716" w:rsidP="00A63C1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педагогический аспект. Выступает как отражение меры процессуально</w:t>
      </w:r>
      <w:r w:rsidR="00D22CB1">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деятельностной</w:t>
      </w:r>
      <w:proofErr w:type="spellEnd"/>
      <w:r>
        <w:rPr>
          <w:rFonts w:ascii="Times New Roman" w:hAnsi="Times New Roman" w:cs="Times New Roman"/>
          <w:sz w:val="28"/>
          <w:szCs w:val="28"/>
        </w:rPr>
        <w:t xml:space="preserve"> </w:t>
      </w:r>
      <w:r w:rsidR="00D22CB1">
        <w:rPr>
          <w:rFonts w:ascii="Times New Roman" w:hAnsi="Times New Roman" w:cs="Times New Roman"/>
          <w:sz w:val="28"/>
          <w:szCs w:val="28"/>
        </w:rPr>
        <w:t>формы проявле</w:t>
      </w:r>
      <w:r w:rsidR="00265D87">
        <w:rPr>
          <w:rFonts w:ascii="Times New Roman" w:hAnsi="Times New Roman" w:cs="Times New Roman"/>
          <w:sz w:val="28"/>
          <w:szCs w:val="28"/>
        </w:rPr>
        <w:t xml:space="preserve">ния определенных характеристик </w:t>
      </w:r>
      <w:r w:rsidR="00D22CB1">
        <w:rPr>
          <w:rFonts w:ascii="Times New Roman" w:hAnsi="Times New Roman" w:cs="Times New Roman"/>
          <w:sz w:val="28"/>
          <w:szCs w:val="28"/>
        </w:rPr>
        <w:t>как в комплексе, так и в отдельности.</w:t>
      </w:r>
      <w:r w:rsidR="00A65A02" w:rsidRPr="00A65A02">
        <w:rPr>
          <w:rFonts w:ascii="Times New Roman" w:hAnsi="Times New Roman" w:cs="Times New Roman"/>
          <w:sz w:val="28"/>
          <w:szCs w:val="28"/>
        </w:rPr>
        <w:t xml:space="preserve"> </w:t>
      </w:r>
    </w:p>
    <w:p w:rsidR="00A65A02" w:rsidRPr="00D22CB1" w:rsidRDefault="00350672" w:rsidP="00A63C1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 же как и в предыдущей теории, автор выделяет несколько к</w:t>
      </w:r>
      <w:r w:rsidR="00A65A02">
        <w:rPr>
          <w:rFonts w:ascii="Times New Roman" w:hAnsi="Times New Roman" w:cs="Times New Roman"/>
          <w:sz w:val="28"/>
          <w:szCs w:val="28"/>
        </w:rPr>
        <w:t>омпонентов</w:t>
      </w:r>
      <w:r>
        <w:rPr>
          <w:rFonts w:ascii="Times New Roman" w:hAnsi="Times New Roman" w:cs="Times New Roman"/>
          <w:sz w:val="28"/>
          <w:szCs w:val="28"/>
        </w:rPr>
        <w:t xml:space="preserve">, которые характеризуют </w:t>
      </w:r>
      <w:r w:rsidR="00A65A02" w:rsidRPr="00A65A02">
        <w:rPr>
          <w:rFonts w:ascii="Times New Roman" w:hAnsi="Times New Roman" w:cs="Times New Roman"/>
          <w:sz w:val="28"/>
          <w:szCs w:val="28"/>
        </w:rPr>
        <w:t xml:space="preserve">готовность учителя к </w:t>
      </w:r>
      <w:r>
        <w:rPr>
          <w:rFonts w:ascii="Times New Roman" w:hAnsi="Times New Roman" w:cs="Times New Roman"/>
          <w:sz w:val="28"/>
          <w:szCs w:val="28"/>
        </w:rPr>
        <w:t xml:space="preserve">педагогическому самообразованию. </w:t>
      </w:r>
      <w:r w:rsidRPr="00D22CB1">
        <w:rPr>
          <w:rFonts w:ascii="Times New Roman" w:hAnsi="Times New Roman" w:cs="Times New Roman"/>
          <w:sz w:val="28"/>
          <w:szCs w:val="28"/>
        </w:rPr>
        <w:t>Такими компонентами выступают:</w:t>
      </w:r>
    </w:p>
    <w:p w:rsidR="00A65A02" w:rsidRPr="00D22CB1" w:rsidRDefault="00A65A02" w:rsidP="00A63C1E">
      <w:pPr>
        <w:spacing w:after="0" w:line="360" w:lineRule="auto"/>
        <w:ind w:firstLine="709"/>
        <w:jc w:val="both"/>
        <w:rPr>
          <w:rFonts w:ascii="Times New Roman" w:hAnsi="Times New Roman" w:cs="Times New Roman"/>
          <w:sz w:val="28"/>
          <w:szCs w:val="28"/>
        </w:rPr>
      </w:pPr>
      <w:r w:rsidRPr="00D22CB1">
        <w:rPr>
          <w:rFonts w:ascii="Times New Roman" w:hAnsi="Times New Roman" w:cs="Times New Roman"/>
          <w:sz w:val="28"/>
          <w:szCs w:val="28"/>
        </w:rPr>
        <w:t xml:space="preserve">- </w:t>
      </w:r>
      <w:r w:rsidR="00D22CB1" w:rsidRPr="00D22CB1">
        <w:rPr>
          <w:rFonts w:ascii="Times New Roman" w:hAnsi="Times New Roman" w:cs="Times New Roman"/>
          <w:sz w:val="28"/>
          <w:szCs w:val="28"/>
        </w:rPr>
        <w:t>мотивация педагогического самообразования;</w:t>
      </w:r>
    </w:p>
    <w:p w:rsidR="00A65A02" w:rsidRPr="00D22CB1" w:rsidRDefault="00D22CB1" w:rsidP="00A63C1E">
      <w:pPr>
        <w:spacing w:after="0" w:line="360" w:lineRule="auto"/>
        <w:ind w:firstLine="709"/>
        <w:jc w:val="both"/>
        <w:rPr>
          <w:rFonts w:ascii="Times New Roman" w:hAnsi="Times New Roman" w:cs="Times New Roman"/>
          <w:sz w:val="28"/>
          <w:szCs w:val="28"/>
        </w:rPr>
      </w:pPr>
      <w:r w:rsidRPr="00D22CB1">
        <w:rPr>
          <w:rFonts w:ascii="Times New Roman" w:hAnsi="Times New Roman" w:cs="Times New Roman"/>
          <w:sz w:val="28"/>
          <w:szCs w:val="28"/>
        </w:rPr>
        <w:t xml:space="preserve">- </w:t>
      </w:r>
      <w:proofErr w:type="spellStart"/>
      <w:r w:rsidRPr="00D22CB1">
        <w:rPr>
          <w:rFonts w:ascii="Times New Roman" w:hAnsi="Times New Roman" w:cs="Times New Roman"/>
          <w:sz w:val="28"/>
          <w:szCs w:val="28"/>
        </w:rPr>
        <w:t>сформированность</w:t>
      </w:r>
      <w:proofErr w:type="spellEnd"/>
      <w:r w:rsidR="002D718B">
        <w:rPr>
          <w:rFonts w:ascii="Times New Roman" w:hAnsi="Times New Roman" w:cs="Times New Roman"/>
          <w:sz w:val="28"/>
          <w:szCs w:val="28"/>
        </w:rPr>
        <w:t xml:space="preserve"> профессионально-педагоги</w:t>
      </w:r>
      <w:r w:rsidRPr="00D22CB1">
        <w:rPr>
          <w:rFonts w:ascii="Times New Roman" w:hAnsi="Times New Roman" w:cs="Times New Roman"/>
          <w:sz w:val="28"/>
          <w:szCs w:val="28"/>
        </w:rPr>
        <w:t xml:space="preserve">ческих умений </w:t>
      </w:r>
      <w:r w:rsidR="00A65A02" w:rsidRPr="00D22CB1">
        <w:rPr>
          <w:rFonts w:ascii="Times New Roman" w:hAnsi="Times New Roman" w:cs="Times New Roman"/>
          <w:sz w:val="28"/>
          <w:szCs w:val="28"/>
        </w:rPr>
        <w:t>самообразования;</w:t>
      </w:r>
    </w:p>
    <w:p w:rsidR="00A65A02" w:rsidRPr="00D22CB1" w:rsidRDefault="00A65A02" w:rsidP="00A63C1E">
      <w:pPr>
        <w:spacing w:after="0" w:line="360" w:lineRule="auto"/>
        <w:ind w:firstLine="709"/>
        <w:jc w:val="both"/>
        <w:rPr>
          <w:rFonts w:ascii="Times New Roman" w:hAnsi="Times New Roman" w:cs="Times New Roman"/>
          <w:sz w:val="28"/>
          <w:szCs w:val="28"/>
        </w:rPr>
      </w:pPr>
      <w:r w:rsidRPr="00D22CB1">
        <w:rPr>
          <w:rFonts w:ascii="Times New Roman" w:hAnsi="Times New Roman" w:cs="Times New Roman"/>
          <w:sz w:val="28"/>
          <w:szCs w:val="28"/>
        </w:rPr>
        <w:t xml:space="preserve">- </w:t>
      </w:r>
      <w:r w:rsidR="00D22CB1" w:rsidRPr="00D22CB1">
        <w:rPr>
          <w:rFonts w:ascii="Times New Roman" w:hAnsi="Times New Roman" w:cs="Times New Roman"/>
          <w:sz w:val="28"/>
          <w:szCs w:val="28"/>
        </w:rPr>
        <w:t xml:space="preserve">составление и реализация собственных, авторских программ </w:t>
      </w:r>
      <w:r w:rsidRPr="00D22CB1">
        <w:rPr>
          <w:rFonts w:ascii="Times New Roman" w:hAnsi="Times New Roman" w:cs="Times New Roman"/>
          <w:sz w:val="28"/>
          <w:szCs w:val="28"/>
        </w:rPr>
        <w:t>педагогического самообразования;</w:t>
      </w:r>
    </w:p>
    <w:p w:rsidR="00A65A02" w:rsidRPr="008F0666" w:rsidRDefault="00A65A02" w:rsidP="00A63C1E">
      <w:pPr>
        <w:spacing w:after="0" w:line="360" w:lineRule="auto"/>
        <w:ind w:firstLine="709"/>
        <w:jc w:val="both"/>
        <w:rPr>
          <w:rFonts w:ascii="Times New Roman" w:hAnsi="Times New Roman" w:cs="Times New Roman"/>
          <w:sz w:val="28"/>
          <w:szCs w:val="28"/>
        </w:rPr>
      </w:pPr>
      <w:r w:rsidRPr="00D22CB1">
        <w:rPr>
          <w:rFonts w:ascii="Times New Roman" w:hAnsi="Times New Roman" w:cs="Times New Roman"/>
          <w:sz w:val="28"/>
          <w:szCs w:val="28"/>
        </w:rPr>
        <w:t>- рефлекс</w:t>
      </w:r>
      <w:r w:rsidR="00D22CB1" w:rsidRPr="00D22CB1">
        <w:rPr>
          <w:rFonts w:ascii="Times New Roman" w:hAnsi="Times New Roman" w:cs="Times New Roman"/>
          <w:sz w:val="28"/>
          <w:szCs w:val="28"/>
        </w:rPr>
        <w:t>ия</w:t>
      </w:r>
      <w:r w:rsidRPr="00D22CB1">
        <w:rPr>
          <w:rFonts w:ascii="Times New Roman" w:eastAsia="Times New Roman" w:hAnsi="Times New Roman" w:cs="Times New Roman"/>
          <w:color w:val="000000"/>
          <w:sz w:val="28"/>
          <w:szCs w:val="28"/>
          <w:shd w:val="clear" w:color="auto" w:fill="FFFFFF"/>
          <w:lang w:eastAsia="ru-RU"/>
        </w:rPr>
        <w:t>[</w:t>
      </w:r>
      <w:r w:rsidR="00047B39">
        <w:rPr>
          <w:rFonts w:ascii="Times New Roman" w:eastAsia="Times New Roman" w:hAnsi="Times New Roman" w:cs="Times New Roman"/>
          <w:color w:val="000000"/>
          <w:sz w:val="28"/>
          <w:szCs w:val="28"/>
          <w:shd w:val="clear" w:color="auto" w:fill="FFFFFF"/>
          <w:lang w:eastAsia="ru-RU"/>
        </w:rPr>
        <w:t>3</w:t>
      </w:r>
      <w:r w:rsidRPr="00D22CB1">
        <w:rPr>
          <w:rFonts w:ascii="Times New Roman" w:hAnsi="Times New Roman" w:cs="Times New Roman"/>
          <w:sz w:val="28"/>
          <w:szCs w:val="28"/>
        </w:rPr>
        <w:t>].</w:t>
      </w:r>
      <w:r w:rsidR="001B058E">
        <w:rPr>
          <w:rFonts w:ascii="Times New Roman" w:hAnsi="Times New Roman" w:cs="Times New Roman"/>
          <w:sz w:val="28"/>
          <w:szCs w:val="28"/>
        </w:rPr>
        <w:t xml:space="preserve"> </w:t>
      </w:r>
    </w:p>
    <w:p w:rsidR="00C02501" w:rsidRDefault="00C02501" w:rsidP="00A63C1E">
      <w:pPr>
        <w:spacing w:after="0" w:line="360" w:lineRule="auto"/>
        <w:ind w:firstLine="709"/>
        <w:jc w:val="both"/>
        <w:rPr>
          <w:rFonts w:ascii="Times New Roman" w:hAnsi="Times New Roman"/>
          <w:sz w:val="28"/>
          <w:szCs w:val="28"/>
        </w:rPr>
      </w:pPr>
      <w:r>
        <w:rPr>
          <w:rFonts w:ascii="Times New Roman" w:hAnsi="Times New Roman"/>
          <w:sz w:val="28"/>
          <w:szCs w:val="28"/>
        </w:rPr>
        <w:t>В связи с изменяющейся системы образования детей, возникает необходимость нетрадиционного подхода к обучению, применения инновационных технологий на практике, что заставляет педагогов самосовершенствоваться в этой области, т.е. к самообразованию.</w:t>
      </w:r>
    </w:p>
    <w:p w:rsidR="000C4C91" w:rsidRDefault="000C4C91" w:rsidP="000C4C91">
      <w:pPr>
        <w:spacing w:after="0" w:line="360" w:lineRule="auto"/>
        <w:ind w:firstLine="709"/>
        <w:jc w:val="both"/>
        <w:rPr>
          <w:rFonts w:ascii="Times New Roman" w:hAnsi="Times New Roman"/>
          <w:sz w:val="28"/>
          <w:szCs w:val="28"/>
        </w:rPr>
      </w:pPr>
      <w:r>
        <w:rPr>
          <w:rFonts w:ascii="Times New Roman" w:hAnsi="Times New Roman" w:cs="Times New Roman"/>
          <w:sz w:val="28"/>
          <w:szCs w:val="28"/>
        </w:rPr>
        <w:lastRenderedPageBreak/>
        <w:t xml:space="preserve">В своей работе ключевым направлением для самообразования педагогов дошкольной образовательной организации мы выбрали область речевого развития дошкольников, одну из сложных тем: формирование ориентировки в звуковой действительности языка, как подготовки к обучению грамоте детей. Данный выбор обусловлен тем, что </w:t>
      </w:r>
      <w:r>
        <w:rPr>
          <w:rFonts w:ascii="Times New Roman" w:hAnsi="Times New Roman"/>
          <w:sz w:val="28"/>
          <w:szCs w:val="28"/>
        </w:rPr>
        <w:t>в рамках современного образования для дошкольных учреждений разработан Федеральный государственный образовательный стандарт, в котором одной из важнейших задач, в разделе развития речи, является овладение детьми аналитико-синтетической активностью, как основой для подготовки к обучению грамоте и дальнейшему успешному обучению в школе.</w:t>
      </w:r>
    </w:p>
    <w:p w:rsidR="004E0C58" w:rsidRPr="004E0C58" w:rsidRDefault="004E0C58" w:rsidP="00A63C1E">
      <w:pPr>
        <w:spacing w:after="0" w:line="360" w:lineRule="auto"/>
        <w:ind w:firstLine="709"/>
        <w:jc w:val="both"/>
        <w:rPr>
          <w:rFonts w:ascii="Times New Roman" w:hAnsi="Times New Roman" w:cs="Times New Roman"/>
          <w:sz w:val="28"/>
          <w:szCs w:val="28"/>
        </w:rPr>
      </w:pPr>
      <w:r w:rsidRPr="004E0C58">
        <w:rPr>
          <w:rFonts w:ascii="Times New Roman" w:hAnsi="Times New Roman" w:cs="Times New Roman"/>
          <w:sz w:val="28"/>
          <w:szCs w:val="28"/>
        </w:rPr>
        <w:t xml:space="preserve">Ряд учёных А. И. Максаков, Р. Е. Левина, Н. А. Никашина, Г. А. Каше, Л. Ф. Спирова, г. Е. Чиркина, И. К. </w:t>
      </w:r>
      <w:proofErr w:type="spellStart"/>
      <w:r w:rsidRPr="004E0C58">
        <w:rPr>
          <w:rFonts w:ascii="Times New Roman" w:hAnsi="Times New Roman" w:cs="Times New Roman"/>
          <w:sz w:val="28"/>
          <w:szCs w:val="28"/>
        </w:rPr>
        <w:t>Колпоковская</w:t>
      </w:r>
      <w:proofErr w:type="spellEnd"/>
      <w:r w:rsidRPr="004E0C58">
        <w:rPr>
          <w:rFonts w:ascii="Times New Roman" w:hAnsi="Times New Roman" w:cs="Times New Roman"/>
          <w:sz w:val="28"/>
          <w:szCs w:val="28"/>
        </w:rPr>
        <w:t xml:space="preserve">, А. В. </w:t>
      </w:r>
      <w:proofErr w:type="spellStart"/>
      <w:r w:rsidRPr="004E0C58">
        <w:rPr>
          <w:rFonts w:ascii="Times New Roman" w:hAnsi="Times New Roman" w:cs="Times New Roman"/>
          <w:sz w:val="28"/>
          <w:szCs w:val="28"/>
        </w:rPr>
        <w:t>Яст</w:t>
      </w:r>
      <w:r w:rsidR="000C4C91">
        <w:rPr>
          <w:rFonts w:ascii="Times New Roman" w:hAnsi="Times New Roman" w:cs="Times New Roman"/>
          <w:sz w:val="28"/>
          <w:szCs w:val="28"/>
        </w:rPr>
        <w:t>р</w:t>
      </w:r>
      <w:r w:rsidRPr="004E0C58">
        <w:rPr>
          <w:rFonts w:ascii="Times New Roman" w:hAnsi="Times New Roman" w:cs="Times New Roman"/>
          <w:sz w:val="28"/>
          <w:szCs w:val="28"/>
        </w:rPr>
        <w:t>ебова</w:t>
      </w:r>
      <w:proofErr w:type="spellEnd"/>
      <w:r w:rsidRPr="004E0C58">
        <w:rPr>
          <w:rFonts w:ascii="Times New Roman" w:hAnsi="Times New Roman" w:cs="Times New Roman"/>
          <w:sz w:val="28"/>
          <w:szCs w:val="28"/>
        </w:rPr>
        <w:t xml:space="preserve">,  доказали существование прямой зависимости между процессами овладения ориентировки в звуковой действительности языка и возможностями овладения грамотой. </w:t>
      </w:r>
    </w:p>
    <w:p w:rsidR="004E0C58" w:rsidRDefault="00BF630E" w:rsidP="00A63C1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данный момент принято считать, что б</w:t>
      </w:r>
      <w:r w:rsidR="004E0C58" w:rsidRPr="004E0C58">
        <w:rPr>
          <w:rFonts w:ascii="Times New Roman" w:hAnsi="Times New Roman" w:cs="Times New Roman"/>
          <w:sz w:val="28"/>
          <w:szCs w:val="28"/>
        </w:rPr>
        <w:t>ольшинство детей в конце старшего дошкольного возраста практически полностью овладевают звуковой стороной речи, имеют развернутый и богатый, насколько это возможно в данный период, словарный запас, умеют правильно строить грамматические, сложные предложения. Для достижения такого результата необходимо своевременное развитие речи.</w:t>
      </w:r>
    </w:p>
    <w:p w:rsidR="000C4C91" w:rsidRDefault="000C4C91" w:rsidP="004E0C58">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Проблему</w:t>
      </w:r>
      <w:r w:rsidR="004E0C58" w:rsidRPr="004E0C58">
        <w:rPr>
          <w:rFonts w:ascii="Times New Roman" w:eastAsia="Calibri" w:hAnsi="Times New Roman" w:cs="Times New Roman"/>
          <w:sz w:val="28"/>
          <w:szCs w:val="28"/>
        </w:rPr>
        <w:t xml:space="preserve"> развития речи </w:t>
      </w:r>
      <w:r>
        <w:rPr>
          <w:rFonts w:ascii="Times New Roman" w:eastAsia="Calibri" w:hAnsi="Times New Roman" w:cs="Times New Roman"/>
          <w:sz w:val="28"/>
          <w:szCs w:val="28"/>
        </w:rPr>
        <w:t xml:space="preserve">дошкольников исследовали </w:t>
      </w:r>
      <w:r w:rsidR="004E0C58" w:rsidRPr="004E0C58">
        <w:rPr>
          <w:rFonts w:ascii="Times New Roman" w:eastAsia="Calibri" w:hAnsi="Times New Roman" w:cs="Times New Roman"/>
          <w:sz w:val="28"/>
          <w:szCs w:val="28"/>
        </w:rPr>
        <w:t xml:space="preserve">такие ученые как А.Н. Леонтьев, С.Л. Рубинштейн, Д.Б. </w:t>
      </w:r>
      <w:proofErr w:type="spellStart"/>
      <w:r w:rsidR="004E0C58" w:rsidRPr="004E0C58">
        <w:rPr>
          <w:rFonts w:ascii="Times New Roman" w:eastAsia="Calibri" w:hAnsi="Times New Roman" w:cs="Times New Roman"/>
          <w:sz w:val="28"/>
          <w:szCs w:val="28"/>
        </w:rPr>
        <w:t>Эльконин</w:t>
      </w:r>
      <w:proofErr w:type="spellEnd"/>
      <w:r w:rsidR="004E0C58" w:rsidRPr="004E0C58">
        <w:rPr>
          <w:rFonts w:ascii="Times New Roman" w:eastAsia="Calibri" w:hAnsi="Times New Roman" w:cs="Times New Roman"/>
          <w:sz w:val="28"/>
          <w:szCs w:val="28"/>
        </w:rPr>
        <w:t xml:space="preserve">, А.В. Запорожец, А.А. Леонтьев, Л.В. Щерба, А.А. </w:t>
      </w:r>
      <w:proofErr w:type="spellStart"/>
      <w:r w:rsidR="004E0C58" w:rsidRPr="004E0C58">
        <w:rPr>
          <w:rFonts w:ascii="Times New Roman" w:eastAsia="Calibri" w:hAnsi="Times New Roman" w:cs="Times New Roman"/>
          <w:sz w:val="28"/>
          <w:szCs w:val="28"/>
        </w:rPr>
        <w:t>Пешковский</w:t>
      </w:r>
      <w:proofErr w:type="spellEnd"/>
      <w:r w:rsidR="004E0C58" w:rsidRPr="004E0C58">
        <w:rPr>
          <w:rFonts w:ascii="Times New Roman" w:eastAsia="Calibri" w:hAnsi="Times New Roman" w:cs="Times New Roman"/>
          <w:sz w:val="28"/>
          <w:szCs w:val="28"/>
        </w:rPr>
        <w:t xml:space="preserve">, А.Н. Гвоздев, В.В. Виноградов, К.Д. Ушинский, Е.И. Тихеева, Е.А. </w:t>
      </w:r>
      <w:proofErr w:type="spellStart"/>
      <w:r w:rsidR="004E0C58" w:rsidRPr="004E0C58">
        <w:rPr>
          <w:rFonts w:ascii="Times New Roman" w:eastAsia="Calibri" w:hAnsi="Times New Roman" w:cs="Times New Roman"/>
          <w:sz w:val="28"/>
          <w:szCs w:val="28"/>
        </w:rPr>
        <w:t>Флерина</w:t>
      </w:r>
      <w:proofErr w:type="spellEnd"/>
      <w:r w:rsidR="004E0C58" w:rsidRPr="004E0C58">
        <w:rPr>
          <w:rFonts w:ascii="Times New Roman" w:eastAsia="Calibri" w:hAnsi="Times New Roman" w:cs="Times New Roman"/>
          <w:sz w:val="28"/>
          <w:szCs w:val="28"/>
        </w:rPr>
        <w:t xml:space="preserve">, Ф.А Сохин, Л.С. Выготский, Л.А. </w:t>
      </w:r>
      <w:proofErr w:type="spellStart"/>
      <w:r w:rsidR="004E0C58" w:rsidRPr="004E0C58">
        <w:rPr>
          <w:rFonts w:ascii="Times New Roman" w:eastAsia="Calibri" w:hAnsi="Times New Roman" w:cs="Times New Roman"/>
          <w:sz w:val="28"/>
          <w:szCs w:val="28"/>
        </w:rPr>
        <w:t>Венгер</w:t>
      </w:r>
      <w:proofErr w:type="spellEnd"/>
      <w:r w:rsidR="004E0C58" w:rsidRPr="004E0C58">
        <w:rPr>
          <w:rFonts w:ascii="Times New Roman" w:eastAsia="Calibri" w:hAnsi="Times New Roman" w:cs="Times New Roman"/>
          <w:sz w:val="28"/>
          <w:szCs w:val="28"/>
        </w:rPr>
        <w:t xml:space="preserve"> и др.</w:t>
      </w:r>
    </w:p>
    <w:p w:rsidR="004E0C58" w:rsidRPr="004E0C58" w:rsidRDefault="004E0C58" w:rsidP="004E0C58">
      <w:pPr>
        <w:spacing w:after="0" w:line="360" w:lineRule="auto"/>
        <w:ind w:firstLine="709"/>
        <w:jc w:val="both"/>
        <w:rPr>
          <w:rFonts w:ascii="Times New Roman" w:eastAsia="Calibri" w:hAnsi="Times New Roman" w:cs="Times New Roman"/>
          <w:sz w:val="28"/>
          <w:szCs w:val="28"/>
        </w:rPr>
      </w:pPr>
      <w:r w:rsidRPr="004E0C58">
        <w:rPr>
          <w:rFonts w:ascii="Times New Roman" w:eastAsia="Calibri" w:hAnsi="Times New Roman" w:cs="Times New Roman"/>
          <w:sz w:val="28"/>
          <w:szCs w:val="28"/>
        </w:rPr>
        <w:t>Л.С. Выготским были разработаны вопросы возникновения и развития речи. Автор указывает, что речь - одна из разновидностей знака.</w:t>
      </w:r>
    </w:p>
    <w:p w:rsidR="004E0C58" w:rsidRPr="004E0C58" w:rsidRDefault="004E0C58" w:rsidP="004E0C58">
      <w:pPr>
        <w:spacing w:after="0" w:line="360" w:lineRule="auto"/>
        <w:ind w:firstLine="709"/>
        <w:jc w:val="both"/>
        <w:rPr>
          <w:rFonts w:ascii="Times New Roman" w:eastAsia="Calibri" w:hAnsi="Times New Roman" w:cs="Times New Roman"/>
          <w:sz w:val="28"/>
          <w:szCs w:val="28"/>
        </w:rPr>
      </w:pPr>
      <w:r w:rsidRPr="004E0C58">
        <w:rPr>
          <w:rFonts w:ascii="Times New Roman" w:eastAsia="Calibri" w:hAnsi="Times New Roman" w:cs="Times New Roman"/>
          <w:sz w:val="28"/>
          <w:szCs w:val="28"/>
        </w:rPr>
        <w:t xml:space="preserve">О необходимости и важности своевременного формирования ориентировки в звуковой действительности языка у детей указывали многие </w:t>
      </w:r>
      <w:r w:rsidRPr="004E0C58">
        <w:rPr>
          <w:rFonts w:ascii="Times New Roman" w:eastAsia="Calibri" w:hAnsi="Times New Roman" w:cs="Times New Roman"/>
          <w:sz w:val="28"/>
          <w:szCs w:val="28"/>
        </w:rPr>
        <w:lastRenderedPageBreak/>
        <w:t xml:space="preserve">исследователи: В.И. Бельтюков, Г.И. </w:t>
      </w:r>
      <w:proofErr w:type="spellStart"/>
      <w:r w:rsidRPr="004E0C58">
        <w:rPr>
          <w:rFonts w:ascii="Times New Roman" w:eastAsia="Calibri" w:hAnsi="Times New Roman" w:cs="Times New Roman"/>
          <w:sz w:val="28"/>
          <w:szCs w:val="28"/>
        </w:rPr>
        <w:t>Жаренкова</w:t>
      </w:r>
      <w:proofErr w:type="spellEnd"/>
      <w:r w:rsidRPr="004E0C58">
        <w:rPr>
          <w:rFonts w:ascii="Times New Roman" w:eastAsia="Calibri" w:hAnsi="Times New Roman" w:cs="Times New Roman"/>
          <w:sz w:val="28"/>
          <w:szCs w:val="28"/>
        </w:rPr>
        <w:t xml:space="preserve">, Л.Ф. Спирова, Т.Б. Филичева, М.Е. </w:t>
      </w:r>
      <w:proofErr w:type="spellStart"/>
      <w:r w:rsidRPr="004E0C58">
        <w:rPr>
          <w:rFonts w:ascii="Times New Roman" w:eastAsia="Calibri" w:hAnsi="Times New Roman" w:cs="Times New Roman"/>
          <w:sz w:val="28"/>
          <w:szCs w:val="28"/>
        </w:rPr>
        <w:t>Хватцев</w:t>
      </w:r>
      <w:proofErr w:type="spellEnd"/>
      <w:r w:rsidRPr="004E0C58">
        <w:rPr>
          <w:rFonts w:ascii="Times New Roman" w:eastAsia="Calibri" w:hAnsi="Times New Roman" w:cs="Times New Roman"/>
          <w:sz w:val="28"/>
          <w:szCs w:val="28"/>
        </w:rPr>
        <w:t xml:space="preserve">, Г.В. Чиркина, Г.А. Каше, В.А. Ковшиков, Р.И. </w:t>
      </w:r>
      <w:proofErr w:type="spellStart"/>
      <w:r w:rsidRPr="004E0C58">
        <w:rPr>
          <w:rFonts w:ascii="Times New Roman" w:eastAsia="Calibri" w:hAnsi="Times New Roman" w:cs="Times New Roman"/>
          <w:sz w:val="28"/>
          <w:szCs w:val="28"/>
        </w:rPr>
        <w:t>Лалаева</w:t>
      </w:r>
      <w:proofErr w:type="spellEnd"/>
      <w:r w:rsidRPr="004E0C58">
        <w:rPr>
          <w:rFonts w:ascii="Times New Roman" w:eastAsia="Calibri" w:hAnsi="Times New Roman" w:cs="Times New Roman"/>
          <w:sz w:val="28"/>
          <w:szCs w:val="28"/>
        </w:rPr>
        <w:t>, Р.Е. Левина, Н.А. Никашина, А.Д. Салахова  и др.</w:t>
      </w:r>
    </w:p>
    <w:p w:rsidR="004E0C58" w:rsidRPr="004E0C58" w:rsidRDefault="004E0C58" w:rsidP="004E0C58">
      <w:pPr>
        <w:spacing w:after="0" w:line="360" w:lineRule="auto"/>
        <w:ind w:firstLine="709"/>
        <w:jc w:val="both"/>
        <w:rPr>
          <w:rFonts w:ascii="Times New Roman" w:eastAsia="Calibri" w:hAnsi="Times New Roman" w:cs="Times New Roman"/>
          <w:sz w:val="28"/>
          <w:szCs w:val="28"/>
        </w:rPr>
      </w:pPr>
      <w:r w:rsidRPr="004E0C58">
        <w:rPr>
          <w:rFonts w:ascii="Times New Roman" w:eastAsia="Calibri" w:hAnsi="Times New Roman" w:cs="Times New Roman"/>
          <w:sz w:val="28"/>
          <w:szCs w:val="28"/>
        </w:rPr>
        <w:t>По определению М.М. Алексеевой звуковая действительность языка – это достаточно широкое понятие, которое включает в себя не только фонетическую и орфоэпическую правильность речи, но и ее выразительность, четкую дикцию</w:t>
      </w:r>
      <w:r w:rsidR="00031CA9" w:rsidRPr="00031CA9">
        <w:rPr>
          <w:rFonts w:ascii="Times New Roman" w:eastAsia="Calibri" w:hAnsi="Times New Roman" w:cs="Times New Roman"/>
          <w:sz w:val="28"/>
          <w:szCs w:val="28"/>
        </w:rPr>
        <w:t xml:space="preserve"> </w:t>
      </w:r>
      <w:r w:rsidR="00047B39">
        <w:rPr>
          <w:rFonts w:ascii="Times New Roman" w:eastAsia="Calibri" w:hAnsi="Times New Roman" w:cs="Times New Roman"/>
          <w:sz w:val="28"/>
          <w:szCs w:val="28"/>
        </w:rPr>
        <w:t>[4</w:t>
      </w:r>
      <w:r w:rsidR="00031CA9" w:rsidRPr="00E12FD7">
        <w:rPr>
          <w:rFonts w:ascii="Times New Roman" w:eastAsia="Calibri" w:hAnsi="Times New Roman" w:cs="Times New Roman"/>
          <w:sz w:val="28"/>
          <w:szCs w:val="28"/>
        </w:rPr>
        <w:t>]</w:t>
      </w:r>
      <w:r w:rsidR="002D718B">
        <w:rPr>
          <w:rFonts w:ascii="Times New Roman" w:eastAsia="Calibri" w:hAnsi="Times New Roman" w:cs="Times New Roman"/>
          <w:sz w:val="28"/>
          <w:szCs w:val="28"/>
        </w:rPr>
        <w:t>.</w:t>
      </w:r>
    </w:p>
    <w:p w:rsidR="004E0C58" w:rsidRPr="00D22CB1" w:rsidRDefault="004E0C58" w:rsidP="004E0C58">
      <w:pPr>
        <w:spacing w:after="0" w:line="360" w:lineRule="auto"/>
        <w:ind w:firstLine="709"/>
        <w:jc w:val="both"/>
        <w:rPr>
          <w:rFonts w:ascii="Times New Roman" w:eastAsia="Calibri" w:hAnsi="Times New Roman" w:cs="Times New Roman"/>
          <w:sz w:val="28"/>
          <w:szCs w:val="28"/>
        </w:rPr>
      </w:pPr>
      <w:r w:rsidRPr="00D22CB1">
        <w:rPr>
          <w:rFonts w:ascii="Times New Roman" w:eastAsia="Calibri" w:hAnsi="Times New Roman" w:cs="Times New Roman"/>
          <w:sz w:val="28"/>
          <w:szCs w:val="28"/>
        </w:rPr>
        <w:t xml:space="preserve">В ходе своего исследования, опираясь на мнение </w:t>
      </w:r>
      <w:r w:rsidR="000C4C91" w:rsidRPr="00D22CB1">
        <w:rPr>
          <w:rFonts w:ascii="Times New Roman" w:eastAsia="Calibri" w:hAnsi="Times New Roman" w:cs="Times New Roman"/>
          <w:sz w:val="28"/>
          <w:szCs w:val="28"/>
        </w:rPr>
        <w:t>того же автора, мы выделили основные компоненты</w:t>
      </w:r>
      <w:r w:rsidRPr="00D22CB1">
        <w:rPr>
          <w:rFonts w:ascii="Times New Roman" w:eastAsia="Calibri" w:hAnsi="Times New Roman" w:cs="Times New Roman"/>
          <w:sz w:val="28"/>
          <w:szCs w:val="28"/>
        </w:rPr>
        <w:t xml:space="preserve"> звуковой дей</w:t>
      </w:r>
      <w:r w:rsidR="000C4C91" w:rsidRPr="00D22CB1">
        <w:rPr>
          <w:rFonts w:ascii="Times New Roman" w:eastAsia="Calibri" w:hAnsi="Times New Roman" w:cs="Times New Roman"/>
          <w:sz w:val="28"/>
          <w:szCs w:val="28"/>
        </w:rPr>
        <w:t>ствительности языка</w:t>
      </w:r>
      <w:r w:rsidRPr="00D22CB1">
        <w:rPr>
          <w:rFonts w:ascii="Times New Roman" w:eastAsia="Calibri" w:hAnsi="Times New Roman" w:cs="Times New Roman"/>
          <w:sz w:val="28"/>
          <w:szCs w:val="28"/>
        </w:rPr>
        <w:t>:</w:t>
      </w:r>
    </w:p>
    <w:p w:rsidR="004E0C58" w:rsidRPr="00D22CB1" w:rsidRDefault="004E0C58" w:rsidP="00C02501">
      <w:pPr>
        <w:tabs>
          <w:tab w:val="left" w:pos="993"/>
        </w:tabs>
        <w:spacing w:after="0" w:line="360" w:lineRule="auto"/>
        <w:ind w:firstLine="709"/>
        <w:jc w:val="both"/>
        <w:rPr>
          <w:rFonts w:ascii="Times New Roman" w:eastAsia="Calibri" w:hAnsi="Times New Roman" w:cs="Times New Roman"/>
          <w:sz w:val="28"/>
          <w:szCs w:val="28"/>
        </w:rPr>
      </w:pPr>
      <w:r w:rsidRPr="00D22CB1">
        <w:rPr>
          <w:rFonts w:ascii="Times New Roman" w:eastAsia="Calibri" w:hAnsi="Times New Roman" w:cs="Times New Roman"/>
          <w:sz w:val="28"/>
          <w:szCs w:val="28"/>
        </w:rPr>
        <w:t>•</w:t>
      </w:r>
      <w:r w:rsidRPr="00D22CB1">
        <w:rPr>
          <w:rFonts w:ascii="Times New Roman" w:eastAsia="Calibri" w:hAnsi="Times New Roman" w:cs="Times New Roman"/>
          <w:sz w:val="28"/>
          <w:szCs w:val="28"/>
        </w:rPr>
        <w:tab/>
        <w:t>формирование</w:t>
      </w:r>
      <w:r w:rsidR="00D22CB1" w:rsidRPr="00D22CB1">
        <w:rPr>
          <w:rFonts w:ascii="Times New Roman" w:eastAsia="Calibri" w:hAnsi="Times New Roman" w:cs="Times New Roman"/>
          <w:sz w:val="28"/>
          <w:szCs w:val="28"/>
        </w:rPr>
        <w:t xml:space="preserve"> и развитие</w:t>
      </w:r>
      <w:r w:rsidRPr="00D22CB1">
        <w:rPr>
          <w:rFonts w:ascii="Times New Roman" w:eastAsia="Calibri" w:hAnsi="Times New Roman" w:cs="Times New Roman"/>
          <w:sz w:val="28"/>
          <w:szCs w:val="28"/>
        </w:rPr>
        <w:t xml:space="preserve"> правильного звукопроизношения и </w:t>
      </w:r>
      <w:proofErr w:type="spellStart"/>
      <w:r w:rsidRPr="00D22CB1">
        <w:rPr>
          <w:rFonts w:ascii="Times New Roman" w:eastAsia="Calibri" w:hAnsi="Times New Roman" w:cs="Times New Roman"/>
          <w:sz w:val="28"/>
          <w:szCs w:val="28"/>
        </w:rPr>
        <w:t>словопроизношения</w:t>
      </w:r>
      <w:proofErr w:type="spellEnd"/>
      <w:r w:rsidRPr="00D22CB1">
        <w:rPr>
          <w:rFonts w:ascii="Times New Roman" w:eastAsia="Calibri" w:hAnsi="Times New Roman" w:cs="Times New Roman"/>
          <w:sz w:val="28"/>
          <w:szCs w:val="28"/>
        </w:rPr>
        <w:t>;</w:t>
      </w:r>
    </w:p>
    <w:p w:rsidR="004E0C58" w:rsidRPr="00D22CB1" w:rsidRDefault="004E0C58" w:rsidP="00C02501">
      <w:pPr>
        <w:tabs>
          <w:tab w:val="left" w:pos="993"/>
        </w:tabs>
        <w:spacing w:after="0" w:line="360" w:lineRule="auto"/>
        <w:ind w:firstLine="709"/>
        <w:jc w:val="both"/>
        <w:rPr>
          <w:rFonts w:ascii="Times New Roman" w:eastAsia="Calibri" w:hAnsi="Times New Roman" w:cs="Times New Roman"/>
          <w:sz w:val="28"/>
          <w:szCs w:val="28"/>
        </w:rPr>
      </w:pPr>
      <w:r w:rsidRPr="00D22CB1">
        <w:rPr>
          <w:rFonts w:ascii="Times New Roman" w:eastAsia="Calibri" w:hAnsi="Times New Roman" w:cs="Times New Roman"/>
          <w:sz w:val="28"/>
          <w:szCs w:val="28"/>
        </w:rPr>
        <w:t>•</w:t>
      </w:r>
      <w:r w:rsidRPr="00D22CB1">
        <w:rPr>
          <w:rFonts w:ascii="Times New Roman" w:eastAsia="Calibri" w:hAnsi="Times New Roman" w:cs="Times New Roman"/>
          <w:sz w:val="28"/>
          <w:szCs w:val="28"/>
        </w:rPr>
        <w:tab/>
        <w:t xml:space="preserve">воспитание </w:t>
      </w:r>
      <w:proofErr w:type="spellStart"/>
      <w:r w:rsidRPr="00D22CB1">
        <w:rPr>
          <w:rFonts w:ascii="Times New Roman" w:eastAsia="Calibri" w:hAnsi="Times New Roman" w:cs="Times New Roman"/>
          <w:sz w:val="28"/>
          <w:szCs w:val="28"/>
        </w:rPr>
        <w:t>орфоэпически</w:t>
      </w:r>
      <w:proofErr w:type="spellEnd"/>
      <w:r w:rsidRPr="00D22CB1">
        <w:rPr>
          <w:rFonts w:ascii="Times New Roman" w:eastAsia="Calibri" w:hAnsi="Times New Roman" w:cs="Times New Roman"/>
          <w:sz w:val="28"/>
          <w:szCs w:val="28"/>
        </w:rPr>
        <w:t xml:space="preserve"> правильной речи;</w:t>
      </w:r>
    </w:p>
    <w:p w:rsidR="004E0C58" w:rsidRPr="00D22CB1" w:rsidRDefault="00D22CB1" w:rsidP="00C02501">
      <w:pPr>
        <w:tabs>
          <w:tab w:val="left" w:pos="993"/>
        </w:tabs>
        <w:spacing w:after="0" w:line="360" w:lineRule="auto"/>
        <w:ind w:firstLine="709"/>
        <w:jc w:val="both"/>
        <w:rPr>
          <w:rFonts w:ascii="Times New Roman" w:eastAsia="Calibri" w:hAnsi="Times New Roman" w:cs="Times New Roman"/>
          <w:sz w:val="28"/>
          <w:szCs w:val="28"/>
        </w:rPr>
      </w:pPr>
      <w:r w:rsidRPr="00D22CB1">
        <w:rPr>
          <w:rFonts w:ascii="Times New Roman" w:eastAsia="Calibri" w:hAnsi="Times New Roman" w:cs="Times New Roman"/>
          <w:sz w:val="28"/>
          <w:szCs w:val="28"/>
        </w:rPr>
        <w:t>•</w:t>
      </w:r>
      <w:r w:rsidRPr="00D22CB1">
        <w:rPr>
          <w:rFonts w:ascii="Times New Roman" w:eastAsia="Calibri" w:hAnsi="Times New Roman" w:cs="Times New Roman"/>
          <w:sz w:val="28"/>
          <w:szCs w:val="28"/>
        </w:rPr>
        <w:tab/>
        <w:t>выразительность речи</w:t>
      </w:r>
      <w:r w:rsidR="004E0C58" w:rsidRPr="00D22CB1">
        <w:rPr>
          <w:rFonts w:ascii="Times New Roman" w:eastAsia="Calibri" w:hAnsi="Times New Roman" w:cs="Times New Roman"/>
          <w:sz w:val="28"/>
          <w:szCs w:val="28"/>
        </w:rPr>
        <w:t>;</w:t>
      </w:r>
    </w:p>
    <w:p w:rsidR="004E0C58" w:rsidRPr="00D22CB1" w:rsidRDefault="004E0C58" w:rsidP="00C02501">
      <w:pPr>
        <w:tabs>
          <w:tab w:val="left" w:pos="993"/>
        </w:tabs>
        <w:spacing w:after="0" w:line="360" w:lineRule="auto"/>
        <w:ind w:firstLine="709"/>
        <w:jc w:val="both"/>
        <w:rPr>
          <w:rFonts w:ascii="Times New Roman" w:eastAsia="Calibri" w:hAnsi="Times New Roman" w:cs="Times New Roman"/>
          <w:sz w:val="28"/>
          <w:szCs w:val="28"/>
        </w:rPr>
      </w:pPr>
      <w:r w:rsidRPr="00D22CB1">
        <w:rPr>
          <w:rFonts w:ascii="Times New Roman" w:eastAsia="Calibri" w:hAnsi="Times New Roman" w:cs="Times New Roman"/>
          <w:sz w:val="28"/>
          <w:szCs w:val="28"/>
        </w:rPr>
        <w:t>•</w:t>
      </w:r>
      <w:r w:rsidRPr="00D22CB1">
        <w:rPr>
          <w:rFonts w:ascii="Times New Roman" w:eastAsia="Calibri" w:hAnsi="Times New Roman" w:cs="Times New Roman"/>
          <w:sz w:val="28"/>
          <w:szCs w:val="28"/>
        </w:rPr>
        <w:tab/>
        <w:t>выработка дикции;</w:t>
      </w:r>
    </w:p>
    <w:p w:rsidR="004E0C58" w:rsidRPr="00D22CB1" w:rsidRDefault="004E0C58" w:rsidP="00C02501">
      <w:pPr>
        <w:tabs>
          <w:tab w:val="left" w:pos="993"/>
        </w:tabs>
        <w:spacing w:after="0" w:line="360" w:lineRule="auto"/>
        <w:ind w:firstLine="709"/>
        <w:jc w:val="both"/>
        <w:rPr>
          <w:rFonts w:ascii="Times New Roman" w:eastAsia="Calibri" w:hAnsi="Times New Roman" w:cs="Times New Roman"/>
          <w:b/>
          <w:sz w:val="28"/>
          <w:szCs w:val="28"/>
        </w:rPr>
      </w:pPr>
      <w:r w:rsidRPr="00D22CB1">
        <w:rPr>
          <w:rFonts w:ascii="Times New Roman" w:eastAsia="Calibri" w:hAnsi="Times New Roman" w:cs="Times New Roman"/>
          <w:sz w:val="28"/>
          <w:szCs w:val="28"/>
        </w:rPr>
        <w:t>•</w:t>
      </w:r>
      <w:r w:rsidRPr="00D22CB1">
        <w:rPr>
          <w:rFonts w:ascii="Times New Roman" w:eastAsia="Calibri" w:hAnsi="Times New Roman" w:cs="Times New Roman"/>
          <w:sz w:val="28"/>
          <w:szCs w:val="28"/>
        </w:rPr>
        <w:tab/>
        <w:t xml:space="preserve">воспитание культуры речевого </w:t>
      </w:r>
      <w:r w:rsidR="00047B39">
        <w:rPr>
          <w:rFonts w:ascii="Times New Roman" w:eastAsia="Calibri" w:hAnsi="Times New Roman" w:cs="Times New Roman"/>
          <w:sz w:val="28"/>
          <w:szCs w:val="28"/>
        </w:rPr>
        <w:t>общения как части этикета [4</w:t>
      </w:r>
      <w:r w:rsidRPr="00D22CB1">
        <w:rPr>
          <w:rFonts w:ascii="Times New Roman" w:eastAsia="Calibri" w:hAnsi="Times New Roman" w:cs="Times New Roman"/>
          <w:sz w:val="28"/>
          <w:szCs w:val="28"/>
        </w:rPr>
        <w:t>].</w:t>
      </w:r>
      <w:r w:rsidR="000C4C91" w:rsidRPr="00D22CB1">
        <w:rPr>
          <w:rFonts w:ascii="Times New Roman" w:eastAsia="Calibri" w:hAnsi="Times New Roman" w:cs="Times New Roman"/>
          <w:sz w:val="28"/>
          <w:szCs w:val="28"/>
        </w:rPr>
        <w:t xml:space="preserve"> </w:t>
      </w:r>
    </w:p>
    <w:p w:rsidR="004E0C58" w:rsidRPr="00D22CB1" w:rsidRDefault="004E0C58" w:rsidP="004E0C58">
      <w:pPr>
        <w:spacing w:after="0" w:line="360" w:lineRule="auto"/>
        <w:ind w:firstLine="709"/>
        <w:jc w:val="both"/>
        <w:rPr>
          <w:rFonts w:ascii="Times New Roman" w:eastAsia="Calibri" w:hAnsi="Times New Roman" w:cs="Times New Roman"/>
          <w:sz w:val="28"/>
          <w:szCs w:val="28"/>
        </w:rPr>
      </w:pPr>
      <w:r w:rsidRPr="00D22CB1">
        <w:rPr>
          <w:rFonts w:ascii="Times New Roman" w:eastAsia="Calibri" w:hAnsi="Times New Roman" w:cs="Times New Roman"/>
          <w:sz w:val="28"/>
          <w:szCs w:val="28"/>
        </w:rPr>
        <w:t xml:space="preserve">Ориентировка в звуковой стороне слова имеет более широкое значение для подготовки к усвоению начал грамоты. </w:t>
      </w:r>
      <w:r w:rsidR="00D22CB1" w:rsidRPr="00D22CB1">
        <w:rPr>
          <w:rFonts w:ascii="Times New Roman" w:eastAsia="Calibri" w:hAnsi="Times New Roman" w:cs="Times New Roman"/>
          <w:sz w:val="28"/>
          <w:szCs w:val="28"/>
        </w:rPr>
        <w:t xml:space="preserve">Так, к примеру, Д. Б. </w:t>
      </w:r>
      <w:proofErr w:type="spellStart"/>
      <w:r w:rsidR="00D22CB1" w:rsidRPr="00D22CB1">
        <w:rPr>
          <w:rFonts w:ascii="Times New Roman" w:eastAsia="Calibri" w:hAnsi="Times New Roman" w:cs="Times New Roman"/>
          <w:sz w:val="28"/>
          <w:szCs w:val="28"/>
        </w:rPr>
        <w:t>Эльконин</w:t>
      </w:r>
      <w:proofErr w:type="spellEnd"/>
      <w:r w:rsidR="00D22CB1" w:rsidRPr="00D22CB1">
        <w:rPr>
          <w:rFonts w:ascii="Times New Roman" w:eastAsia="Calibri" w:hAnsi="Times New Roman" w:cs="Times New Roman"/>
          <w:sz w:val="28"/>
          <w:szCs w:val="28"/>
        </w:rPr>
        <w:t xml:space="preserve"> считал, что усвоение языка (грамматики и связанной с ней орфографии)</w:t>
      </w:r>
      <w:r w:rsidRPr="00D22CB1">
        <w:rPr>
          <w:rFonts w:ascii="Times New Roman" w:eastAsia="Calibri" w:hAnsi="Times New Roman" w:cs="Times New Roman"/>
          <w:sz w:val="28"/>
          <w:szCs w:val="28"/>
        </w:rPr>
        <w:t xml:space="preserve"> </w:t>
      </w:r>
      <w:r w:rsidR="00D22CB1" w:rsidRPr="00D22CB1">
        <w:rPr>
          <w:rFonts w:ascii="Times New Roman" w:eastAsia="Calibri" w:hAnsi="Times New Roman" w:cs="Times New Roman"/>
          <w:sz w:val="28"/>
          <w:szCs w:val="28"/>
        </w:rPr>
        <w:t>зависит от того, как ребенку будет подана звуковая действительность языка и строение звуковой формы слова.</w:t>
      </w:r>
    </w:p>
    <w:p w:rsidR="004E0C58" w:rsidRPr="00D22CB1" w:rsidRDefault="004E0C58" w:rsidP="004E0C58">
      <w:pPr>
        <w:spacing w:after="0" w:line="360" w:lineRule="auto"/>
        <w:ind w:firstLine="709"/>
        <w:jc w:val="both"/>
        <w:rPr>
          <w:rFonts w:ascii="Times New Roman" w:eastAsia="Calibri" w:hAnsi="Times New Roman" w:cs="Times New Roman"/>
          <w:sz w:val="28"/>
          <w:szCs w:val="28"/>
        </w:rPr>
      </w:pPr>
      <w:r w:rsidRPr="00D22CB1">
        <w:rPr>
          <w:rFonts w:ascii="Times New Roman" w:eastAsia="Calibri" w:hAnsi="Times New Roman" w:cs="Times New Roman"/>
          <w:sz w:val="28"/>
          <w:szCs w:val="28"/>
        </w:rPr>
        <w:t>Однако, готовность к обучению грамоте, по мнению М.М. Алексеевой, заключается в достаточном уровне развития аналитико-синтетической деятельности, поскольку уже первоначальный этап подготовки детей к обучению грамоте требует умений анализа, сравнения, синтеза и обобщения языкового материала, поэтому в современной методике принят звуковой аналитико-синтетический метод обучения.</w:t>
      </w:r>
    </w:p>
    <w:p w:rsidR="004E0C58" w:rsidRDefault="004E0C58" w:rsidP="004E0C58">
      <w:pPr>
        <w:spacing w:after="0" w:line="360" w:lineRule="auto"/>
        <w:ind w:firstLine="709"/>
        <w:jc w:val="both"/>
        <w:rPr>
          <w:rFonts w:ascii="Times New Roman" w:eastAsia="Calibri" w:hAnsi="Times New Roman" w:cs="Times New Roman"/>
          <w:sz w:val="28"/>
          <w:szCs w:val="28"/>
        </w:rPr>
      </w:pPr>
      <w:r w:rsidRPr="00D22CB1">
        <w:rPr>
          <w:rFonts w:ascii="Times New Roman" w:eastAsia="Calibri" w:hAnsi="Times New Roman" w:cs="Times New Roman"/>
          <w:sz w:val="28"/>
          <w:szCs w:val="28"/>
        </w:rPr>
        <w:t xml:space="preserve">Звуковой аналитико-синтетический метод обучения грамоте (по сравнению с ранее существовавшими: </w:t>
      </w:r>
      <w:proofErr w:type="spellStart"/>
      <w:r w:rsidRPr="00D22CB1">
        <w:rPr>
          <w:rFonts w:ascii="Times New Roman" w:eastAsia="Calibri" w:hAnsi="Times New Roman" w:cs="Times New Roman"/>
          <w:sz w:val="28"/>
          <w:szCs w:val="28"/>
        </w:rPr>
        <w:t>буквослагательным</w:t>
      </w:r>
      <w:proofErr w:type="spellEnd"/>
      <w:r w:rsidRPr="00D22CB1">
        <w:rPr>
          <w:rFonts w:ascii="Times New Roman" w:eastAsia="Calibri" w:hAnsi="Times New Roman" w:cs="Times New Roman"/>
          <w:sz w:val="28"/>
          <w:szCs w:val="28"/>
        </w:rPr>
        <w:t>, слоговым, целых слов и др.) наиболее полно и последовательно отражает фонетический и фонематический характер русского языка.</w:t>
      </w:r>
    </w:p>
    <w:p w:rsidR="008C3F5A" w:rsidRPr="008C3F5A" w:rsidRDefault="008C3F5A" w:rsidP="008C3F5A">
      <w:pPr>
        <w:spacing w:after="0" w:line="360" w:lineRule="auto"/>
        <w:ind w:firstLine="709"/>
        <w:jc w:val="both"/>
        <w:rPr>
          <w:rFonts w:ascii="Times New Roman" w:eastAsia="Calibri" w:hAnsi="Times New Roman" w:cs="Times New Roman"/>
          <w:sz w:val="28"/>
          <w:szCs w:val="28"/>
        </w:rPr>
      </w:pPr>
      <w:r w:rsidRPr="008C3F5A">
        <w:rPr>
          <w:rFonts w:ascii="Times New Roman" w:eastAsia="Calibri" w:hAnsi="Times New Roman" w:cs="Times New Roman"/>
          <w:sz w:val="28"/>
          <w:szCs w:val="28"/>
        </w:rPr>
        <w:lastRenderedPageBreak/>
        <w:t>Необходимость поиска пути обучения грамоте, привела к различным исканиям методики, в ходе которых исследовался механизм воссоздания звуковой формы слова по его буквенной модели и приемов его формирования.  В результате был определен путь обучения грамоте: путь от изучения звуковых значений к буквам; путь анализа и синтеза звуковой стороны речи.</w:t>
      </w:r>
    </w:p>
    <w:p w:rsidR="008C3F5A" w:rsidRPr="008C3F5A" w:rsidRDefault="008C3F5A" w:rsidP="008C3F5A">
      <w:pPr>
        <w:spacing w:after="0" w:line="360" w:lineRule="auto"/>
        <w:ind w:firstLine="709"/>
        <w:jc w:val="both"/>
        <w:rPr>
          <w:rFonts w:ascii="Times New Roman" w:eastAsia="Calibri" w:hAnsi="Times New Roman" w:cs="Times New Roman"/>
          <w:sz w:val="28"/>
          <w:szCs w:val="28"/>
        </w:rPr>
      </w:pPr>
      <w:r w:rsidRPr="008C3F5A">
        <w:rPr>
          <w:rFonts w:ascii="Times New Roman" w:eastAsia="Calibri" w:hAnsi="Times New Roman" w:cs="Times New Roman"/>
          <w:sz w:val="28"/>
          <w:szCs w:val="28"/>
        </w:rPr>
        <w:t xml:space="preserve">Поэтому в современной методике принят звуковой аналитико-синтетический метод обучения грамоте. Само название данного метода обучения грамоте говорит о том, что он состоит из слияния </w:t>
      </w:r>
      <w:r w:rsidRPr="008C3F5A">
        <w:rPr>
          <w:rFonts w:ascii="Times New Roman" w:eastAsia="Calibri" w:hAnsi="Times New Roman" w:cs="Times New Roman"/>
          <w:color w:val="000000"/>
          <w:sz w:val="28"/>
          <w:szCs w:val="28"/>
        </w:rPr>
        <w:t>нескольких воедино</w:t>
      </w:r>
      <w:r w:rsidR="00D22CB1">
        <w:rPr>
          <w:rFonts w:ascii="Times New Roman" w:eastAsia="Calibri" w:hAnsi="Times New Roman" w:cs="Times New Roman"/>
          <w:color w:val="000000"/>
          <w:sz w:val="28"/>
          <w:szCs w:val="28"/>
        </w:rPr>
        <w:t>, а конкретно аналитическ</w:t>
      </w:r>
      <w:r w:rsidR="00167CA6">
        <w:rPr>
          <w:rFonts w:ascii="Times New Roman" w:eastAsia="Calibri" w:hAnsi="Times New Roman" w:cs="Times New Roman"/>
          <w:color w:val="000000"/>
          <w:sz w:val="28"/>
          <w:szCs w:val="28"/>
        </w:rPr>
        <w:t xml:space="preserve">ого и синтетического методов. Аналитический стал известен в </w:t>
      </w:r>
      <w:r w:rsidRPr="008C3F5A">
        <w:rPr>
          <w:rFonts w:ascii="Times New Roman" w:eastAsia="Calibri" w:hAnsi="Times New Roman" w:cs="Times New Roman"/>
          <w:color w:val="000000"/>
          <w:sz w:val="28"/>
          <w:szCs w:val="28"/>
        </w:rPr>
        <w:t xml:space="preserve">40-е гг. XIX в. в России </w:t>
      </w:r>
      <w:r w:rsidR="00167CA6">
        <w:rPr>
          <w:rFonts w:ascii="Times New Roman" w:eastAsia="Calibri" w:hAnsi="Times New Roman" w:cs="Times New Roman"/>
          <w:color w:val="000000"/>
          <w:sz w:val="28"/>
          <w:szCs w:val="28"/>
        </w:rPr>
        <w:t xml:space="preserve">как «метод </w:t>
      </w:r>
      <w:r w:rsidR="00167CA6" w:rsidRPr="008C3F5A">
        <w:rPr>
          <w:rFonts w:ascii="Times New Roman" w:eastAsia="Calibri" w:hAnsi="Times New Roman" w:cs="Times New Roman"/>
          <w:color w:val="000000"/>
          <w:sz w:val="28"/>
          <w:szCs w:val="28"/>
        </w:rPr>
        <w:t>Золотова»</w:t>
      </w:r>
      <w:r w:rsidR="00167CA6">
        <w:rPr>
          <w:rFonts w:ascii="Times New Roman" w:eastAsia="Calibri" w:hAnsi="Times New Roman" w:cs="Times New Roman"/>
          <w:color w:val="000000"/>
          <w:sz w:val="28"/>
          <w:szCs w:val="28"/>
        </w:rPr>
        <w:t xml:space="preserve">, </w:t>
      </w:r>
      <w:r w:rsidR="00167CA6" w:rsidRPr="008C3F5A">
        <w:rPr>
          <w:rFonts w:ascii="Times New Roman" w:eastAsia="Calibri" w:hAnsi="Times New Roman" w:cs="Times New Roman"/>
          <w:color w:val="000000"/>
          <w:sz w:val="28"/>
          <w:szCs w:val="28"/>
        </w:rPr>
        <w:t xml:space="preserve"> </w:t>
      </w:r>
      <w:r w:rsidRPr="008C3F5A">
        <w:rPr>
          <w:rFonts w:ascii="Times New Roman" w:eastAsia="Calibri" w:hAnsi="Times New Roman" w:cs="Times New Roman"/>
          <w:color w:val="000000"/>
          <w:sz w:val="28"/>
          <w:szCs w:val="28"/>
        </w:rPr>
        <w:t xml:space="preserve">на Западе его называли «методом </w:t>
      </w:r>
      <w:proofErr w:type="spellStart"/>
      <w:r w:rsidRPr="008C3F5A">
        <w:rPr>
          <w:rFonts w:ascii="Times New Roman" w:eastAsia="Calibri" w:hAnsi="Times New Roman" w:cs="Times New Roman"/>
          <w:color w:val="000000"/>
          <w:sz w:val="28"/>
          <w:szCs w:val="28"/>
        </w:rPr>
        <w:t>Жакото</w:t>
      </w:r>
      <w:proofErr w:type="spellEnd"/>
      <w:r w:rsidRPr="008C3F5A">
        <w:rPr>
          <w:rFonts w:ascii="Times New Roman" w:eastAsia="Calibri" w:hAnsi="Times New Roman" w:cs="Times New Roman"/>
          <w:color w:val="000000"/>
          <w:sz w:val="28"/>
          <w:szCs w:val="28"/>
        </w:rPr>
        <w:t>»</w:t>
      </w:r>
      <w:r w:rsidR="00167CA6">
        <w:rPr>
          <w:rFonts w:ascii="Times New Roman" w:eastAsia="Calibri" w:hAnsi="Times New Roman" w:cs="Times New Roman"/>
          <w:color w:val="000000"/>
          <w:sz w:val="28"/>
          <w:szCs w:val="28"/>
        </w:rPr>
        <w:t xml:space="preserve">. </w:t>
      </w:r>
      <w:r w:rsidRPr="008C3F5A">
        <w:rPr>
          <w:rFonts w:ascii="Times New Roman" w:eastAsia="Calibri" w:hAnsi="Times New Roman" w:cs="Times New Roman"/>
          <w:color w:val="000000"/>
          <w:sz w:val="28"/>
          <w:szCs w:val="28"/>
        </w:rPr>
        <w:t>Согласно этому методу школьники делили предложения на слова, слова — на слоги, а слоги ра</w:t>
      </w:r>
      <w:r w:rsidR="00890B78">
        <w:rPr>
          <w:rFonts w:ascii="Times New Roman" w:eastAsia="Calibri" w:hAnsi="Times New Roman" w:cs="Times New Roman"/>
          <w:color w:val="000000"/>
          <w:sz w:val="28"/>
          <w:szCs w:val="28"/>
        </w:rPr>
        <w:t>складывали</w:t>
      </w:r>
      <w:r w:rsidRPr="008C3F5A">
        <w:rPr>
          <w:rFonts w:ascii="Times New Roman" w:eastAsia="Calibri" w:hAnsi="Times New Roman" w:cs="Times New Roman"/>
          <w:color w:val="000000"/>
          <w:sz w:val="28"/>
          <w:szCs w:val="28"/>
        </w:rPr>
        <w:t xml:space="preserve"> на звуки (в устном варианте) и на буквы (в письменном варианте). Аналогичная работа проводится и в наши дни при </w:t>
      </w:r>
      <w:r w:rsidR="00890B78">
        <w:rPr>
          <w:rFonts w:ascii="Times New Roman" w:eastAsia="Calibri" w:hAnsi="Times New Roman" w:cs="Times New Roman"/>
          <w:color w:val="000000"/>
          <w:sz w:val="28"/>
          <w:szCs w:val="28"/>
        </w:rPr>
        <w:t>подготовке к обучению</w:t>
      </w:r>
      <w:r w:rsidRPr="008C3F5A">
        <w:rPr>
          <w:rFonts w:ascii="Times New Roman" w:eastAsia="Calibri" w:hAnsi="Times New Roman" w:cs="Times New Roman"/>
          <w:color w:val="000000"/>
          <w:sz w:val="28"/>
          <w:szCs w:val="28"/>
        </w:rPr>
        <w:t xml:space="preserve"> грамоте</w:t>
      </w:r>
      <w:r w:rsidR="00890B78">
        <w:rPr>
          <w:rFonts w:ascii="Times New Roman" w:eastAsia="Calibri" w:hAnsi="Times New Roman" w:cs="Times New Roman"/>
          <w:color w:val="000000"/>
          <w:sz w:val="28"/>
          <w:szCs w:val="28"/>
        </w:rPr>
        <w:t xml:space="preserve"> в детском саду (устном варианте) обучению грамоте в школе (в письменном варианте)</w:t>
      </w:r>
      <w:r w:rsidRPr="008C3F5A">
        <w:rPr>
          <w:rFonts w:ascii="Times New Roman" w:eastAsia="Calibri" w:hAnsi="Times New Roman" w:cs="Times New Roman"/>
          <w:color w:val="000000"/>
          <w:sz w:val="28"/>
          <w:szCs w:val="28"/>
        </w:rPr>
        <w:t xml:space="preserve">. </w:t>
      </w:r>
    </w:p>
    <w:p w:rsidR="008C3F5A" w:rsidRPr="008C3F5A" w:rsidRDefault="008C3F5A" w:rsidP="008C3F5A">
      <w:pPr>
        <w:spacing w:after="0" w:line="360" w:lineRule="auto"/>
        <w:ind w:firstLine="709"/>
        <w:jc w:val="both"/>
        <w:rPr>
          <w:rFonts w:ascii="Times New Roman" w:eastAsia="Calibri" w:hAnsi="Times New Roman" w:cs="Times New Roman"/>
          <w:color w:val="000000"/>
          <w:sz w:val="28"/>
          <w:szCs w:val="28"/>
        </w:rPr>
      </w:pPr>
      <w:r w:rsidRPr="008C3F5A">
        <w:rPr>
          <w:rFonts w:ascii="Times New Roman" w:eastAsia="Calibri" w:hAnsi="Times New Roman" w:cs="Times New Roman"/>
          <w:color w:val="000000"/>
          <w:sz w:val="28"/>
          <w:szCs w:val="28"/>
        </w:rPr>
        <w:t>Примером синтетического звукового метода может служить метод Г. Стефани (Германия), распространенный в Европе в</w:t>
      </w:r>
      <w:r w:rsidR="00890B78">
        <w:rPr>
          <w:rFonts w:ascii="Times New Roman" w:eastAsia="Calibri" w:hAnsi="Times New Roman" w:cs="Times New Roman"/>
          <w:color w:val="000000"/>
          <w:sz w:val="28"/>
          <w:szCs w:val="28"/>
        </w:rPr>
        <w:t xml:space="preserve"> </w:t>
      </w:r>
      <w:proofErr w:type="spellStart"/>
      <w:r w:rsidRPr="008C3F5A">
        <w:rPr>
          <w:rFonts w:ascii="Times New Roman" w:eastAsia="Calibri" w:hAnsi="Times New Roman" w:cs="Times New Roman"/>
          <w:color w:val="000000"/>
          <w:sz w:val="28"/>
          <w:szCs w:val="28"/>
        </w:rPr>
        <w:t>XIXв</w:t>
      </w:r>
      <w:proofErr w:type="spellEnd"/>
      <w:r w:rsidRPr="008C3F5A">
        <w:rPr>
          <w:rFonts w:ascii="Times New Roman" w:eastAsia="Calibri" w:hAnsi="Times New Roman" w:cs="Times New Roman"/>
          <w:color w:val="000000"/>
          <w:sz w:val="28"/>
          <w:szCs w:val="28"/>
        </w:rPr>
        <w:t>. В России он разрабатывался Н.А. Корфом. Согласно этому методу обучение грамоте начиналось с изучения отдельных звуков, а затем соответствующих букв. Когда накапливалось некоторое количество звуков и букв, начинались синтетические упражнения: звуки сливали в слоги, слоги — в слова; из букв составляли слоги и слова. Затем усваивалась следующая группа звуков и т.д. Чтение по этому методу сводилось к называнию ряда звуков, обозначаемых буквами (такое чтение в наши дни называется побуквенным). Слог не являлся единицей чтения.</w:t>
      </w:r>
    </w:p>
    <w:p w:rsidR="008C3F5A" w:rsidRPr="008C3F5A" w:rsidRDefault="008C3F5A" w:rsidP="008C3F5A">
      <w:pPr>
        <w:spacing w:after="0" w:line="360" w:lineRule="auto"/>
        <w:ind w:firstLine="709"/>
        <w:jc w:val="both"/>
        <w:rPr>
          <w:rFonts w:ascii="Times New Roman" w:eastAsia="Calibri" w:hAnsi="Times New Roman" w:cs="Times New Roman"/>
          <w:color w:val="000000"/>
          <w:sz w:val="28"/>
          <w:szCs w:val="28"/>
        </w:rPr>
      </w:pPr>
      <w:r w:rsidRPr="008C3F5A">
        <w:rPr>
          <w:rFonts w:ascii="Times New Roman" w:eastAsia="Calibri" w:hAnsi="Times New Roman" w:cs="Times New Roman"/>
          <w:color w:val="000000"/>
          <w:sz w:val="28"/>
          <w:szCs w:val="28"/>
        </w:rPr>
        <w:t>Создателем наиболее совершенного варианта звукового метода обучения грамоте в Росс</w:t>
      </w:r>
      <w:r w:rsidR="00BF630E">
        <w:rPr>
          <w:rFonts w:ascii="Times New Roman" w:eastAsia="Calibri" w:hAnsi="Times New Roman" w:cs="Times New Roman"/>
          <w:color w:val="000000"/>
          <w:sz w:val="28"/>
          <w:szCs w:val="28"/>
        </w:rPr>
        <w:t xml:space="preserve">ии был Д. Б. </w:t>
      </w:r>
      <w:proofErr w:type="spellStart"/>
      <w:r w:rsidR="00BF630E">
        <w:rPr>
          <w:rFonts w:ascii="Times New Roman" w:eastAsia="Calibri" w:hAnsi="Times New Roman" w:cs="Times New Roman"/>
          <w:color w:val="000000"/>
          <w:sz w:val="28"/>
          <w:szCs w:val="28"/>
        </w:rPr>
        <w:t>Эльконин</w:t>
      </w:r>
      <w:proofErr w:type="spellEnd"/>
      <w:r w:rsidRPr="008C3F5A">
        <w:rPr>
          <w:rFonts w:ascii="Times New Roman" w:eastAsia="Calibri" w:hAnsi="Times New Roman" w:cs="Times New Roman"/>
          <w:color w:val="000000"/>
          <w:sz w:val="28"/>
          <w:szCs w:val="28"/>
        </w:rPr>
        <w:t xml:space="preserve">. Он исходил из задачи </w:t>
      </w:r>
      <w:r w:rsidRPr="008C3F5A">
        <w:rPr>
          <w:rFonts w:ascii="Times New Roman" w:eastAsia="Calibri" w:hAnsi="Times New Roman" w:cs="Times New Roman"/>
          <w:color w:val="000000"/>
          <w:sz w:val="28"/>
          <w:szCs w:val="28"/>
        </w:rPr>
        <w:lastRenderedPageBreak/>
        <w:t>всестороннего развития детей, и свой метод разработал на основе анализа собственной речи ребенка.</w:t>
      </w:r>
    </w:p>
    <w:p w:rsidR="00BF630E" w:rsidRDefault="00BF630E" w:rsidP="008C3F5A">
      <w:pPr>
        <w:spacing w:after="0" w:line="36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Д. Б. </w:t>
      </w:r>
      <w:proofErr w:type="spellStart"/>
      <w:r>
        <w:rPr>
          <w:rFonts w:ascii="Times New Roman" w:eastAsia="Calibri" w:hAnsi="Times New Roman" w:cs="Times New Roman"/>
          <w:color w:val="000000"/>
          <w:sz w:val="28"/>
          <w:szCs w:val="28"/>
        </w:rPr>
        <w:t>Эльконин</w:t>
      </w:r>
      <w:proofErr w:type="spellEnd"/>
      <w:r w:rsidR="008C3F5A" w:rsidRPr="008C3F5A">
        <w:rPr>
          <w:rFonts w:ascii="Times New Roman" w:eastAsia="Calibri" w:hAnsi="Times New Roman" w:cs="Times New Roman"/>
          <w:color w:val="000000"/>
          <w:sz w:val="28"/>
          <w:szCs w:val="28"/>
        </w:rPr>
        <w:t xml:space="preserve"> в своей методике объединил анализ и синтез, ввел систему аналитико-синтетических упражнений со звуками, слогами и словами. Обучение грамоте он соединил с развит</w:t>
      </w:r>
      <w:r w:rsidR="00890B78">
        <w:rPr>
          <w:rFonts w:ascii="Times New Roman" w:eastAsia="Calibri" w:hAnsi="Times New Roman" w:cs="Times New Roman"/>
          <w:color w:val="000000"/>
          <w:sz w:val="28"/>
          <w:szCs w:val="28"/>
        </w:rPr>
        <w:t>ием речи («дара слова») детей</w:t>
      </w:r>
      <w:r w:rsidR="008C3F5A" w:rsidRPr="008C3F5A">
        <w:rPr>
          <w:rFonts w:ascii="Times New Roman" w:eastAsia="Calibri" w:hAnsi="Times New Roman" w:cs="Times New Roman"/>
          <w:color w:val="000000"/>
          <w:sz w:val="28"/>
          <w:szCs w:val="28"/>
        </w:rPr>
        <w:t xml:space="preserve">. </w:t>
      </w:r>
    </w:p>
    <w:p w:rsidR="008C3F5A" w:rsidRDefault="008C3F5A" w:rsidP="008C3F5A">
      <w:pPr>
        <w:spacing w:after="0" w:line="360" w:lineRule="auto"/>
        <w:ind w:firstLine="709"/>
        <w:jc w:val="both"/>
        <w:rPr>
          <w:rFonts w:ascii="Times New Roman" w:eastAsia="Calibri" w:hAnsi="Times New Roman" w:cs="Times New Roman"/>
          <w:sz w:val="28"/>
          <w:szCs w:val="28"/>
        </w:rPr>
      </w:pPr>
      <w:r w:rsidRPr="008C3F5A">
        <w:rPr>
          <w:rFonts w:ascii="Times New Roman" w:eastAsia="Calibri" w:hAnsi="Times New Roman" w:cs="Times New Roman"/>
          <w:color w:val="000000"/>
          <w:sz w:val="28"/>
          <w:szCs w:val="28"/>
        </w:rPr>
        <w:t>Звуковой аналитико-си</w:t>
      </w:r>
      <w:r w:rsidR="00BF630E">
        <w:rPr>
          <w:rFonts w:ascii="Times New Roman" w:eastAsia="Calibri" w:hAnsi="Times New Roman" w:cs="Times New Roman"/>
          <w:color w:val="000000"/>
          <w:sz w:val="28"/>
          <w:szCs w:val="28"/>
        </w:rPr>
        <w:t xml:space="preserve">нтетический метод Д. Б. </w:t>
      </w:r>
      <w:proofErr w:type="spellStart"/>
      <w:r w:rsidR="00BF630E">
        <w:rPr>
          <w:rFonts w:ascii="Times New Roman" w:eastAsia="Calibri" w:hAnsi="Times New Roman" w:cs="Times New Roman"/>
          <w:color w:val="000000"/>
          <w:sz w:val="28"/>
          <w:szCs w:val="28"/>
        </w:rPr>
        <w:t>Эльконин</w:t>
      </w:r>
      <w:proofErr w:type="spellEnd"/>
      <w:r w:rsidRPr="008C3F5A">
        <w:rPr>
          <w:rFonts w:ascii="Times New Roman" w:eastAsia="Calibri" w:hAnsi="Times New Roman" w:cs="Times New Roman"/>
          <w:color w:val="000000"/>
          <w:sz w:val="28"/>
          <w:szCs w:val="28"/>
        </w:rPr>
        <w:t xml:space="preserve">, преодолевший догматизм </w:t>
      </w:r>
      <w:proofErr w:type="spellStart"/>
      <w:r w:rsidRPr="008C3F5A">
        <w:rPr>
          <w:rFonts w:ascii="Times New Roman" w:eastAsia="Calibri" w:hAnsi="Times New Roman" w:cs="Times New Roman"/>
          <w:color w:val="000000"/>
          <w:sz w:val="28"/>
          <w:szCs w:val="28"/>
        </w:rPr>
        <w:t>буквослагательного</w:t>
      </w:r>
      <w:proofErr w:type="spellEnd"/>
      <w:r w:rsidRPr="008C3F5A">
        <w:rPr>
          <w:rFonts w:ascii="Times New Roman" w:eastAsia="Calibri" w:hAnsi="Times New Roman" w:cs="Times New Roman"/>
          <w:color w:val="000000"/>
          <w:sz w:val="28"/>
          <w:szCs w:val="28"/>
        </w:rPr>
        <w:t xml:space="preserve"> метода, является объяснительно-иллюстративным, так как требует высокой активности самих детей в процессе обучения. Автор ввел в школьную практику десятки приемов звуковой работы, которые используются и в наши дни, всем этим приемам он дал психолого-педагогическое обоснование</w:t>
      </w:r>
      <w:r w:rsidRPr="008C3F5A">
        <w:rPr>
          <w:rFonts w:ascii="Times New Roman" w:eastAsia="Calibri" w:hAnsi="Times New Roman" w:cs="Times New Roman"/>
          <w:sz w:val="28"/>
          <w:szCs w:val="28"/>
        </w:rPr>
        <w:t xml:space="preserve"> [</w:t>
      </w:r>
      <w:r w:rsidR="00047B39">
        <w:rPr>
          <w:rFonts w:ascii="Times New Roman" w:eastAsia="Calibri" w:hAnsi="Times New Roman" w:cs="Times New Roman"/>
          <w:sz w:val="28"/>
          <w:szCs w:val="28"/>
        </w:rPr>
        <w:t>2</w:t>
      </w:r>
      <w:bookmarkStart w:id="0" w:name="_GoBack"/>
      <w:bookmarkEnd w:id="0"/>
      <w:r w:rsidRPr="008C3F5A">
        <w:rPr>
          <w:rFonts w:ascii="Times New Roman" w:eastAsia="Calibri" w:hAnsi="Times New Roman" w:cs="Times New Roman"/>
          <w:sz w:val="28"/>
          <w:szCs w:val="28"/>
        </w:rPr>
        <w:t>].</w:t>
      </w:r>
    </w:p>
    <w:p w:rsidR="008C3F5A" w:rsidRDefault="008C3F5A" w:rsidP="008C3F5A">
      <w:pPr>
        <w:spacing w:after="0" w:line="360" w:lineRule="auto"/>
        <w:ind w:firstLine="709"/>
        <w:jc w:val="both"/>
        <w:rPr>
          <w:rFonts w:ascii="Times New Roman" w:eastAsia="Calibri" w:hAnsi="Times New Roman" w:cs="Times New Roman"/>
          <w:color w:val="000000"/>
          <w:sz w:val="28"/>
          <w:szCs w:val="28"/>
        </w:rPr>
      </w:pPr>
      <w:r w:rsidRPr="008C3F5A">
        <w:rPr>
          <w:rFonts w:ascii="Times New Roman" w:eastAsia="Calibri" w:hAnsi="Times New Roman" w:cs="Times New Roman"/>
          <w:sz w:val="28"/>
          <w:szCs w:val="28"/>
        </w:rPr>
        <w:t xml:space="preserve">Таким образом, мы выяснили, что </w:t>
      </w:r>
      <w:r w:rsidRPr="008C3F5A">
        <w:rPr>
          <w:rFonts w:ascii="Times New Roman" w:eastAsia="Calibri" w:hAnsi="Times New Roman" w:cs="Times New Roman"/>
          <w:color w:val="000000"/>
          <w:sz w:val="28"/>
          <w:szCs w:val="28"/>
        </w:rPr>
        <w:t xml:space="preserve">звуковой аналитико-синтетический метод </w:t>
      </w:r>
      <w:r w:rsidR="009B33B5">
        <w:rPr>
          <w:rFonts w:ascii="Times New Roman" w:eastAsia="Calibri" w:hAnsi="Times New Roman" w:cs="Times New Roman"/>
          <w:color w:val="000000"/>
          <w:sz w:val="28"/>
          <w:szCs w:val="28"/>
        </w:rPr>
        <w:t xml:space="preserve">включает в себя метод </w:t>
      </w:r>
      <w:r w:rsidR="009B33B5">
        <w:rPr>
          <w:rFonts w:ascii="Times New Roman" w:eastAsia="Calibri" w:hAnsi="Times New Roman" w:cs="Times New Roman"/>
          <w:color w:val="000000" w:themeColor="text1"/>
          <w:sz w:val="28"/>
          <w:szCs w:val="28"/>
        </w:rPr>
        <w:t xml:space="preserve">Д. Б. </w:t>
      </w:r>
      <w:proofErr w:type="spellStart"/>
      <w:r w:rsidR="009B33B5">
        <w:rPr>
          <w:rFonts w:ascii="Times New Roman" w:eastAsia="Calibri" w:hAnsi="Times New Roman" w:cs="Times New Roman"/>
          <w:color w:val="000000" w:themeColor="text1"/>
          <w:sz w:val="28"/>
          <w:szCs w:val="28"/>
        </w:rPr>
        <w:t>Эльконина</w:t>
      </w:r>
      <w:proofErr w:type="spellEnd"/>
      <w:r w:rsidR="009B33B5">
        <w:rPr>
          <w:rFonts w:ascii="Times New Roman" w:eastAsia="Calibri" w:hAnsi="Times New Roman" w:cs="Times New Roman"/>
          <w:color w:val="000000" w:themeColor="text1"/>
          <w:sz w:val="28"/>
          <w:szCs w:val="28"/>
        </w:rPr>
        <w:t>, метод</w:t>
      </w:r>
      <w:r w:rsidR="00E12FD7">
        <w:rPr>
          <w:rFonts w:ascii="Times New Roman" w:eastAsia="Calibri" w:hAnsi="Times New Roman" w:cs="Times New Roman"/>
          <w:color w:val="000000" w:themeColor="text1"/>
          <w:sz w:val="28"/>
          <w:szCs w:val="28"/>
        </w:rPr>
        <w:t xml:space="preserve"> В.Г. Горецкого, В.А. Кирюшкина, А.Ф. </w:t>
      </w:r>
      <w:proofErr w:type="spellStart"/>
      <w:proofErr w:type="gramStart"/>
      <w:r w:rsidR="00E12FD7">
        <w:rPr>
          <w:rFonts w:ascii="Times New Roman" w:eastAsia="Calibri" w:hAnsi="Times New Roman" w:cs="Times New Roman"/>
          <w:color w:val="000000" w:themeColor="text1"/>
          <w:sz w:val="28"/>
          <w:szCs w:val="28"/>
        </w:rPr>
        <w:t>Шанько</w:t>
      </w:r>
      <w:proofErr w:type="spellEnd"/>
      <w:proofErr w:type="gramEnd"/>
      <w:r w:rsidR="00E12FD7">
        <w:rPr>
          <w:rFonts w:ascii="Times New Roman" w:eastAsia="Calibri" w:hAnsi="Times New Roman" w:cs="Times New Roman"/>
          <w:color w:val="000000" w:themeColor="text1"/>
          <w:sz w:val="28"/>
          <w:szCs w:val="28"/>
        </w:rPr>
        <w:t xml:space="preserve"> </w:t>
      </w:r>
      <w:r w:rsidRPr="008C3F5A">
        <w:rPr>
          <w:rFonts w:ascii="Times New Roman" w:eastAsia="Calibri" w:hAnsi="Times New Roman" w:cs="Times New Roman"/>
          <w:color w:val="000000"/>
          <w:sz w:val="28"/>
          <w:szCs w:val="28"/>
        </w:rPr>
        <w:t xml:space="preserve">а формирование звуковой </w:t>
      </w:r>
      <w:proofErr w:type="spellStart"/>
      <w:r w:rsidRPr="008C3F5A">
        <w:rPr>
          <w:rFonts w:ascii="Times New Roman" w:eastAsia="Calibri" w:hAnsi="Times New Roman" w:cs="Times New Roman"/>
          <w:color w:val="000000"/>
          <w:sz w:val="28"/>
          <w:szCs w:val="28"/>
        </w:rPr>
        <w:t>аналитико</w:t>
      </w:r>
      <w:proofErr w:type="spellEnd"/>
      <w:r w:rsidRPr="008C3F5A">
        <w:rPr>
          <w:rFonts w:ascii="Times New Roman" w:eastAsia="Calibri" w:hAnsi="Times New Roman" w:cs="Times New Roman"/>
          <w:color w:val="000000"/>
          <w:sz w:val="28"/>
          <w:szCs w:val="28"/>
        </w:rPr>
        <w:t xml:space="preserve"> - синтетической активности </w:t>
      </w:r>
      <w:r w:rsidR="00890B78">
        <w:rPr>
          <w:rFonts w:ascii="Times New Roman" w:eastAsia="Calibri" w:hAnsi="Times New Roman" w:cs="Times New Roman"/>
          <w:color w:val="000000"/>
          <w:sz w:val="28"/>
          <w:szCs w:val="28"/>
        </w:rPr>
        <w:t xml:space="preserve">у </w:t>
      </w:r>
      <w:r w:rsidRPr="008C3F5A">
        <w:rPr>
          <w:rFonts w:ascii="Times New Roman" w:eastAsia="Calibri" w:hAnsi="Times New Roman" w:cs="Times New Roman"/>
          <w:color w:val="000000"/>
          <w:sz w:val="28"/>
          <w:szCs w:val="28"/>
        </w:rPr>
        <w:t>детей дошкольного возраста, является одной из важнейших задач современного Федерального государственного образовательного стандарта</w:t>
      </w:r>
      <w:r w:rsidR="00890B78">
        <w:rPr>
          <w:rFonts w:ascii="Times New Roman" w:eastAsia="Calibri" w:hAnsi="Times New Roman" w:cs="Times New Roman"/>
          <w:color w:val="000000"/>
          <w:sz w:val="28"/>
          <w:szCs w:val="28"/>
        </w:rPr>
        <w:t xml:space="preserve"> и образовательного процесса ДОО</w:t>
      </w:r>
      <w:r w:rsidRPr="008C3F5A">
        <w:rPr>
          <w:rFonts w:ascii="Times New Roman" w:eastAsia="Calibri" w:hAnsi="Times New Roman" w:cs="Times New Roman"/>
          <w:color w:val="000000"/>
          <w:sz w:val="28"/>
          <w:szCs w:val="28"/>
        </w:rPr>
        <w:t xml:space="preserve">. </w:t>
      </w:r>
    </w:p>
    <w:p w:rsidR="00890B78" w:rsidRPr="008C3F5A" w:rsidRDefault="00890B78" w:rsidP="008C3F5A">
      <w:pPr>
        <w:spacing w:after="0" w:line="360" w:lineRule="auto"/>
        <w:ind w:firstLine="709"/>
        <w:jc w:val="both"/>
        <w:rPr>
          <w:rFonts w:ascii="Times New Roman" w:eastAsia="Calibri" w:hAnsi="Times New Roman" w:cs="Times New Roman"/>
          <w:sz w:val="28"/>
          <w:szCs w:val="28"/>
        </w:rPr>
      </w:pPr>
      <w:r w:rsidRPr="004E0C58">
        <w:rPr>
          <w:rFonts w:ascii="Times New Roman" w:eastAsia="Calibri" w:hAnsi="Times New Roman" w:cs="Times New Roman"/>
          <w:sz w:val="28"/>
          <w:szCs w:val="28"/>
        </w:rPr>
        <w:t>К</w:t>
      </w:r>
      <w:r>
        <w:rPr>
          <w:rFonts w:ascii="Times New Roman" w:eastAsia="Calibri" w:hAnsi="Times New Roman" w:cs="Times New Roman"/>
          <w:sz w:val="28"/>
          <w:szCs w:val="28"/>
        </w:rPr>
        <w:t xml:space="preserve">ак отмечают Д.Б. </w:t>
      </w:r>
      <w:proofErr w:type="spellStart"/>
      <w:r>
        <w:rPr>
          <w:rFonts w:ascii="Times New Roman" w:eastAsia="Calibri" w:hAnsi="Times New Roman" w:cs="Times New Roman"/>
          <w:sz w:val="28"/>
          <w:szCs w:val="28"/>
        </w:rPr>
        <w:t>Эльконин</w:t>
      </w:r>
      <w:proofErr w:type="spellEnd"/>
      <w:r>
        <w:rPr>
          <w:rFonts w:ascii="Times New Roman" w:eastAsia="Calibri" w:hAnsi="Times New Roman" w:cs="Times New Roman"/>
          <w:sz w:val="28"/>
          <w:szCs w:val="28"/>
        </w:rPr>
        <w:t>,  А.</w:t>
      </w:r>
      <w:r w:rsidRPr="004E0C58">
        <w:rPr>
          <w:rFonts w:ascii="Times New Roman" w:eastAsia="Calibri" w:hAnsi="Times New Roman" w:cs="Times New Roman"/>
          <w:sz w:val="28"/>
          <w:szCs w:val="28"/>
        </w:rPr>
        <w:t>И. Максаков, Е.</w:t>
      </w:r>
      <w:r>
        <w:rPr>
          <w:rFonts w:ascii="Times New Roman" w:eastAsia="Calibri" w:hAnsi="Times New Roman" w:cs="Times New Roman"/>
          <w:sz w:val="28"/>
          <w:szCs w:val="28"/>
        </w:rPr>
        <w:t>М. Струнина, Е.И. Тихеева, Р.</w:t>
      </w:r>
      <w:r w:rsidRPr="004E0C58">
        <w:rPr>
          <w:rFonts w:ascii="Times New Roman" w:eastAsia="Calibri" w:hAnsi="Times New Roman" w:cs="Times New Roman"/>
          <w:sz w:val="28"/>
          <w:szCs w:val="28"/>
        </w:rPr>
        <w:t>Р. Сонина и другие, формирование звуковой аналитико - синтетической активности, как одного из направлений работы с дошкольниками в процессе подготовки детей к обучению грамоте имеет огромное значение.</w:t>
      </w:r>
    </w:p>
    <w:p w:rsidR="008C3F5A" w:rsidRPr="004E0C58" w:rsidRDefault="008C3F5A" w:rsidP="008C3F5A">
      <w:pPr>
        <w:spacing w:after="0" w:line="360" w:lineRule="auto"/>
        <w:ind w:firstLine="709"/>
        <w:jc w:val="both"/>
        <w:rPr>
          <w:rFonts w:ascii="Times New Roman" w:eastAsia="Calibri" w:hAnsi="Times New Roman" w:cs="Times New Roman"/>
          <w:sz w:val="28"/>
          <w:szCs w:val="28"/>
        </w:rPr>
      </w:pPr>
      <w:r w:rsidRPr="008C3F5A">
        <w:rPr>
          <w:rFonts w:ascii="Times New Roman" w:eastAsia="Calibri" w:hAnsi="Times New Roman" w:cs="Times New Roman"/>
          <w:sz w:val="28"/>
          <w:szCs w:val="28"/>
        </w:rPr>
        <w:t>Проанализировав</w:t>
      </w:r>
      <w:r w:rsidR="009B33B5">
        <w:rPr>
          <w:rFonts w:ascii="Times New Roman" w:eastAsia="Calibri" w:hAnsi="Times New Roman" w:cs="Times New Roman"/>
          <w:sz w:val="28"/>
          <w:szCs w:val="28"/>
        </w:rPr>
        <w:t xml:space="preserve"> научные исследования в области обучения дошкольников грамоте</w:t>
      </w:r>
      <w:r w:rsidRPr="008C3F5A">
        <w:rPr>
          <w:rFonts w:ascii="Times New Roman" w:eastAsia="Calibri" w:hAnsi="Times New Roman" w:cs="Times New Roman"/>
          <w:sz w:val="28"/>
          <w:szCs w:val="28"/>
        </w:rPr>
        <w:t xml:space="preserve">, </w:t>
      </w:r>
      <w:r w:rsidR="009B33B5">
        <w:rPr>
          <w:rFonts w:ascii="Times New Roman" w:eastAsia="Calibri" w:hAnsi="Times New Roman" w:cs="Times New Roman"/>
          <w:sz w:val="28"/>
          <w:szCs w:val="28"/>
        </w:rPr>
        <w:t xml:space="preserve">мы выявили </w:t>
      </w:r>
      <w:r w:rsidRPr="008C3F5A">
        <w:rPr>
          <w:rFonts w:ascii="Times New Roman" w:eastAsia="Calibri" w:hAnsi="Times New Roman" w:cs="Times New Roman"/>
          <w:sz w:val="28"/>
          <w:szCs w:val="28"/>
        </w:rPr>
        <w:t>необходимо</w:t>
      </w:r>
      <w:r w:rsidR="009B33B5">
        <w:rPr>
          <w:rFonts w:ascii="Times New Roman" w:eastAsia="Calibri" w:hAnsi="Times New Roman" w:cs="Times New Roman"/>
          <w:sz w:val="28"/>
          <w:szCs w:val="28"/>
        </w:rPr>
        <w:t>сть формирования</w:t>
      </w:r>
      <w:r>
        <w:rPr>
          <w:rFonts w:ascii="Times New Roman" w:eastAsia="Calibri" w:hAnsi="Times New Roman" w:cs="Times New Roman"/>
          <w:sz w:val="28"/>
          <w:szCs w:val="28"/>
        </w:rPr>
        <w:t xml:space="preserve"> </w:t>
      </w:r>
      <w:r w:rsidR="009B33B5">
        <w:rPr>
          <w:rFonts w:ascii="Times New Roman" w:eastAsia="Calibri" w:hAnsi="Times New Roman" w:cs="Times New Roman"/>
          <w:sz w:val="28"/>
          <w:szCs w:val="28"/>
        </w:rPr>
        <w:t>у детей навыков</w:t>
      </w:r>
      <w:r w:rsidRPr="008C3F5A">
        <w:rPr>
          <w:rFonts w:ascii="Times New Roman" w:eastAsia="Calibri" w:hAnsi="Times New Roman" w:cs="Times New Roman"/>
          <w:sz w:val="28"/>
          <w:szCs w:val="28"/>
        </w:rPr>
        <w:t xml:space="preserve"> звукового анализа и синтеза. Для этого необ</w:t>
      </w:r>
      <w:r w:rsidR="00890B78">
        <w:rPr>
          <w:rFonts w:ascii="Times New Roman" w:eastAsia="Calibri" w:hAnsi="Times New Roman" w:cs="Times New Roman"/>
          <w:sz w:val="28"/>
          <w:szCs w:val="28"/>
        </w:rPr>
        <w:t>ходимо стремление (активность)</w:t>
      </w:r>
      <w:r w:rsidRPr="008C3F5A">
        <w:rPr>
          <w:rFonts w:ascii="Times New Roman" w:eastAsia="Calibri" w:hAnsi="Times New Roman" w:cs="Times New Roman"/>
          <w:sz w:val="28"/>
          <w:szCs w:val="28"/>
        </w:rPr>
        <w:t xml:space="preserve"> дошкольников к аналитико-синтетической деятельности. Для </w:t>
      </w:r>
      <w:proofErr w:type="gramStart"/>
      <w:r w:rsidR="009B33B5">
        <w:rPr>
          <w:rFonts w:ascii="Times New Roman" w:eastAsia="Calibri" w:hAnsi="Times New Roman" w:cs="Times New Roman"/>
          <w:sz w:val="28"/>
          <w:szCs w:val="28"/>
        </w:rPr>
        <w:t>организации</w:t>
      </w:r>
      <w:proofErr w:type="gramEnd"/>
      <w:r w:rsidR="009B33B5">
        <w:rPr>
          <w:rFonts w:ascii="Times New Roman" w:eastAsia="Calibri" w:hAnsi="Times New Roman" w:cs="Times New Roman"/>
          <w:sz w:val="28"/>
          <w:szCs w:val="28"/>
        </w:rPr>
        <w:t xml:space="preserve"> которой </w:t>
      </w:r>
      <w:r w:rsidRPr="008C3F5A">
        <w:rPr>
          <w:rFonts w:ascii="Times New Roman" w:eastAsia="Calibri" w:hAnsi="Times New Roman" w:cs="Times New Roman"/>
          <w:sz w:val="28"/>
          <w:szCs w:val="28"/>
        </w:rPr>
        <w:t>необходимо продумать систему работы по данному направлению.</w:t>
      </w:r>
    </w:p>
    <w:p w:rsidR="004E0C58" w:rsidRPr="004E0C58" w:rsidRDefault="004E0C58" w:rsidP="004E0C58">
      <w:pPr>
        <w:spacing w:after="0" w:line="360" w:lineRule="auto"/>
        <w:ind w:firstLine="709"/>
        <w:jc w:val="both"/>
        <w:rPr>
          <w:rFonts w:ascii="Times New Roman" w:eastAsia="Calibri" w:hAnsi="Times New Roman" w:cs="Times New Roman"/>
          <w:sz w:val="28"/>
          <w:szCs w:val="28"/>
        </w:rPr>
      </w:pPr>
      <w:r w:rsidRPr="004E0C58">
        <w:rPr>
          <w:rFonts w:ascii="Times New Roman" w:eastAsia="Calibri" w:hAnsi="Times New Roman" w:cs="Times New Roman"/>
          <w:sz w:val="28"/>
          <w:szCs w:val="28"/>
        </w:rPr>
        <w:lastRenderedPageBreak/>
        <w:t>Ориентированный на развитие фонематического слуха, формирование мыслительных операций анализа и синтеза, данный метод целенаправленно готовит детей к овладению грамотой, способствует развитию мышления и речи.</w:t>
      </w:r>
    </w:p>
    <w:p w:rsidR="004E0C58" w:rsidRPr="004E0C58" w:rsidRDefault="004E0C58" w:rsidP="004E0C58">
      <w:pPr>
        <w:spacing w:after="0" w:line="360" w:lineRule="auto"/>
        <w:ind w:firstLine="709"/>
        <w:jc w:val="both"/>
        <w:rPr>
          <w:rFonts w:ascii="Times New Roman" w:eastAsia="Calibri" w:hAnsi="Times New Roman" w:cs="Times New Roman"/>
          <w:sz w:val="28"/>
          <w:szCs w:val="28"/>
        </w:rPr>
      </w:pPr>
      <w:r w:rsidRPr="004E0C58">
        <w:rPr>
          <w:rFonts w:ascii="Times New Roman" w:eastAsia="Calibri" w:hAnsi="Times New Roman" w:cs="Times New Roman"/>
          <w:sz w:val="28"/>
          <w:szCs w:val="28"/>
        </w:rPr>
        <w:t>Для подготовки детей старшего дошкольного возраста к обучению грамоте, необходимо специально организованное обучение, включающее ориентировочную деятельность ребенка с помощью различных дидактических средств. При этом содержание обучения должно включать как конкретный звуковой материал, подлежащий различению, так и ряд знаний, которые должны быть усвоены детьми в процессе занятий.</w:t>
      </w:r>
    </w:p>
    <w:p w:rsidR="004E0C58" w:rsidRPr="004E0C58" w:rsidRDefault="004E0C58" w:rsidP="004E0C58">
      <w:pPr>
        <w:spacing w:after="0" w:line="360" w:lineRule="auto"/>
        <w:ind w:firstLine="709"/>
        <w:jc w:val="both"/>
        <w:rPr>
          <w:rFonts w:ascii="Times New Roman" w:eastAsia="Calibri" w:hAnsi="Times New Roman" w:cs="Times New Roman"/>
          <w:sz w:val="28"/>
          <w:szCs w:val="28"/>
        </w:rPr>
      </w:pPr>
      <w:r w:rsidRPr="004E0C58">
        <w:rPr>
          <w:rFonts w:ascii="Times New Roman" w:eastAsia="Calibri" w:hAnsi="Times New Roman" w:cs="Times New Roman"/>
          <w:sz w:val="28"/>
          <w:szCs w:val="28"/>
        </w:rPr>
        <w:t xml:space="preserve">Опираясь на исследования  Н. В. Дуровой, мы определили этапы формирования процесса ориентировки старших дошкольников в звуковой действительности языка. </w:t>
      </w:r>
    </w:p>
    <w:p w:rsidR="004E0C58" w:rsidRPr="004E0C58" w:rsidRDefault="004E0C58" w:rsidP="004E0C58">
      <w:pPr>
        <w:spacing w:after="0" w:line="360" w:lineRule="auto"/>
        <w:ind w:firstLine="709"/>
        <w:jc w:val="both"/>
        <w:rPr>
          <w:rFonts w:ascii="Times New Roman" w:eastAsia="Calibri" w:hAnsi="Times New Roman" w:cs="Times New Roman"/>
          <w:sz w:val="28"/>
          <w:szCs w:val="28"/>
        </w:rPr>
      </w:pPr>
      <w:r w:rsidRPr="004E0C58">
        <w:rPr>
          <w:rFonts w:ascii="Times New Roman" w:eastAsia="Calibri" w:hAnsi="Times New Roman" w:cs="Times New Roman"/>
          <w:sz w:val="28"/>
          <w:szCs w:val="28"/>
        </w:rPr>
        <w:t xml:space="preserve">На I этапе дети учатся в игровой ситуации изолированно произносить те звуки, которые затем будут </w:t>
      </w:r>
      <w:r w:rsidR="00B72CF8">
        <w:rPr>
          <w:rFonts w:ascii="Times New Roman" w:eastAsia="Calibri" w:hAnsi="Times New Roman" w:cs="Times New Roman"/>
          <w:sz w:val="28"/>
          <w:szCs w:val="28"/>
        </w:rPr>
        <w:t xml:space="preserve">закреплять </w:t>
      </w:r>
      <w:r w:rsidRPr="004E0C58">
        <w:rPr>
          <w:rFonts w:ascii="Times New Roman" w:eastAsia="Calibri" w:hAnsi="Times New Roman" w:cs="Times New Roman"/>
          <w:sz w:val="28"/>
          <w:szCs w:val="28"/>
        </w:rPr>
        <w:t xml:space="preserve">в словах. </w:t>
      </w:r>
    </w:p>
    <w:p w:rsidR="004E0C58" w:rsidRPr="004E0C58" w:rsidRDefault="004E0C58" w:rsidP="004E0C58">
      <w:pPr>
        <w:spacing w:after="0" w:line="360" w:lineRule="auto"/>
        <w:ind w:firstLine="709"/>
        <w:jc w:val="both"/>
        <w:rPr>
          <w:rFonts w:ascii="Times New Roman" w:eastAsia="Calibri" w:hAnsi="Times New Roman" w:cs="Times New Roman"/>
          <w:sz w:val="28"/>
          <w:szCs w:val="28"/>
        </w:rPr>
      </w:pPr>
      <w:r w:rsidRPr="004E0C58">
        <w:rPr>
          <w:rFonts w:ascii="Times New Roman" w:eastAsia="Calibri" w:hAnsi="Times New Roman" w:cs="Times New Roman"/>
          <w:sz w:val="28"/>
          <w:szCs w:val="28"/>
        </w:rPr>
        <w:t xml:space="preserve">На </w:t>
      </w:r>
      <w:r w:rsidRPr="004E0C58">
        <w:rPr>
          <w:rFonts w:ascii="Times New Roman" w:eastAsia="Calibri" w:hAnsi="Times New Roman" w:cs="Times New Roman"/>
          <w:sz w:val="28"/>
          <w:szCs w:val="28"/>
          <w:lang w:val="en-US"/>
        </w:rPr>
        <w:t>II</w:t>
      </w:r>
      <w:r w:rsidRPr="004E0C58">
        <w:rPr>
          <w:rFonts w:ascii="Times New Roman" w:eastAsia="Calibri" w:hAnsi="Times New Roman" w:cs="Times New Roman"/>
          <w:sz w:val="28"/>
          <w:szCs w:val="28"/>
        </w:rPr>
        <w:t xml:space="preserve"> этапе дети, действуя только по образцу, данному взрослым, произносят слова с интонационным выделением звука и называют затем этот звук изолированно. </w:t>
      </w:r>
    </w:p>
    <w:p w:rsidR="004E0C58" w:rsidRPr="004E0C58" w:rsidRDefault="004E0C58" w:rsidP="004E0C58">
      <w:pPr>
        <w:spacing w:after="0" w:line="360" w:lineRule="auto"/>
        <w:ind w:firstLine="709"/>
        <w:jc w:val="both"/>
        <w:rPr>
          <w:rFonts w:ascii="Times New Roman" w:eastAsia="Calibri" w:hAnsi="Times New Roman" w:cs="Times New Roman"/>
          <w:sz w:val="28"/>
          <w:szCs w:val="28"/>
        </w:rPr>
      </w:pPr>
      <w:r w:rsidRPr="004E0C58">
        <w:rPr>
          <w:rFonts w:ascii="Times New Roman" w:eastAsia="Calibri" w:hAnsi="Times New Roman" w:cs="Times New Roman"/>
          <w:sz w:val="28"/>
          <w:szCs w:val="28"/>
        </w:rPr>
        <w:t xml:space="preserve">На </w:t>
      </w:r>
      <w:r w:rsidRPr="004E0C58">
        <w:rPr>
          <w:rFonts w:ascii="Times New Roman" w:eastAsia="Calibri" w:hAnsi="Times New Roman" w:cs="Times New Roman"/>
          <w:sz w:val="28"/>
          <w:szCs w:val="28"/>
          <w:lang w:val="en-US"/>
        </w:rPr>
        <w:t>III</w:t>
      </w:r>
      <w:r w:rsidRPr="004E0C58">
        <w:rPr>
          <w:rFonts w:ascii="Times New Roman" w:eastAsia="Calibri" w:hAnsi="Times New Roman" w:cs="Times New Roman"/>
          <w:sz w:val="28"/>
          <w:szCs w:val="28"/>
        </w:rPr>
        <w:t xml:space="preserve"> этапе дети переходят к самостоятельному интонационному выделению тех звуков, которые </w:t>
      </w:r>
      <w:proofErr w:type="spellStart"/>
      <w:r w:rsidRPr="004E0C58">
        <w:rPr>
          <w:rFonts w:ascii="Times New Roman" w:eastAsia="Calibri" w:hAnsi="Times New Roman" w:cs="Times New Roman"/>
          <w:sz w:val="28"/>
          <w:szCs w:val="28"/>
        </w:rPr>
        <w:t>артикуляторно</w:t>
      </w:r>
      <w:proofErr w:type="spellEnd"/>
      <w:r w:rsidRPr="004E0C58">
        <w:rPr>
          <w:rFonts w:ascii="Times New Roman" w:eastAsia="Calibri" w:hAnsi="Times New Roman" w:cs="Times New Roman"/>
          <w:sz w:val="28"/>
          <w:szCs w:val="28"/>
        </w:rPr>
        <w:t xml:space="preserve"> более легки для ориентировочного поиска. </w:t>
      </w:r>
    </w:p>
    <w:p w:rsidR="004E0C58" w:rsidRPr="004E0C58" w:rsidRDefault="004E0C58" w:rsidP="004E0C58">
      <w:pPr>
        <w:spacing w:after="0" w:line="360" w:lineRule="auto"/>
        <w:ind w:firstLine="709"/>
        <w:jc w:val="both"/>
        <w:rPr>
          <w:rFonts w:ascii="Times New Roman" w:eastAsia="Calibri" w:hAnsi="Times New Roman" w:cs="Times New Roman"/>
          <w:sz w:val="28"/>
          <w:szCs w:val="28"/>
        </w:rPr>
      </w:pPr>
      <w:r w:rsidRPr="004E0C58">
        <w:rPr>
          <w:rFonts w:ascii="Times New Roman" w:eastAsia="Calibri" w:hAnsi="Times New Roman" w:cs="Times New Roman"/>
          <w:sz w:val="28"/>
          <w:szCs w:val="28"/>
        </w:rPr>
        <w:t xml:space="preserve">На </w:t>
      </w:r>
      <w:r w:rsidRPr="004E0C58">
        <w:rPr>
          <w:rFonts w:ascii="Times New Roman" w:eastAsia="Calibri" w:hAnsi="Times New Roman" w:cs="Times New Roman"/>
          <w:sz w:val="28"/>
          <w:szCs w:val="28"/>
          <w:lang w:val="en-US"/>
        </w:rPr>
        <w:t>IV</w:t>
      </w:r>
      <w:r w:rsidRPr="004E0C58">
        <w:rPr>
          <w:rFonts w:ascii="Times New Roman" w:eastAsia="Calibri" w:hAnsi="Times New Roman" w:cs="Times New Roman"/>
          <w:sz w:val="28"/>
          <w:szCs w:val="28"/>
        </w:rPr>
        <w:t xml:space="preserve"> этапе дети овладевают самостоятельным интонационным выделением любого звука в слове, независимо от его артикуляторной характеристики. </w:t>
      </w:r>
    </w:p>
    <w:p w:rsidR="004E0C58" w:rsidRPr="004E0C58" w:rsidRDefault="004E0C58" w:rsidP="004E0C58">
      <w:pPr>
        <w:spacing w:after="0" w:line="360" w:lineRule="auto"/>
        <w:ind w:firstLine="709"/>
        <w:jc w:val="both"/>
        <w:rPr>
          <w:rFonts w:ascii="Times New Roman" w:eastAsia="Calibri" w:hAnsi="Times New Roman" w:cs="Times New Roman"/>
          <w:sz w:val="28"/>
          <w:szCs w:val="28"/>
        </w:rPr>
      </w:pPr>
      <w:r w:rsidRPr="004E0C58">
        <w:rPr>
          <w:rFonts w:ascii="Times New Roman" w:eastAsia="Calibri" w:hAnsi="Times New Roman" w:cs="Times New Roman"/>
          <w:sz w:val="28"/>
          <w:szCs w:val="28"/>
        </w:rPr>
        <w:t xml:space="preserve">На последнем, </w:t>
      </w:r>
      <w:r w:rsidRPr="004E0C58">
        <w:rPr>
          <w:rFonts w:ascii="Times New Roman" w:eastAsia="Calibri" w:hAnsi="Times New Roman" w:cs="Times New Roman"/>
          <w:sz w:val="28"/>
          <w:szCs w:val="28"/>
          <w:lang w:val="en-US"/>
        </w:rPr>
        <w:t>V</w:t>
      </w:r>
      <w:r w:rsidRPr="004E0C58">
        <w:rPr>
          <w:rFonts w:ascii="Times New Roman" w:eastAsia="Calibri" w:hAnsi="Times New Roman" w:cs="Times New Roman"/>
          <w:sz w:val="28"/>
          <w:szCs w:val="28"/>
        </w:rPr>
        <w:t xml:space="preserve"> этапе дети овладевают умением выделить в слове любой звук и назвать его изолированно.</w:t>
      </w:r>
    </w:p>
    <w:p w:rsidR="004E0C58" w:rsidRPr="004E0C58" w:rsidRDefault="004E0C58" w:rsidP="004E0C58">
      <w:pPr>
        <w:spacing w:after="0" w:line="360" w:lineRule="auto"/>
        <w:ind w:firstLine="709"/>
        <w:jc w:val="both"/>
        <w:rPr>
          <w:rFonts w:ascii="Times New Roman" w:eastAsia="Calibri" w:hAnsi="Times New Roman" w:cs="Times New Roman"/>
          <w:sz w:val="28"/>
          <w:szCs w:val="28"/>
        </w:rPr>
      </w:pPr>
      <w:r w:rsidRPr="004E0C58">
        <w:rPr>
          <w:rFonts w:ascii="Times New Roman" w:eastAsia="Calibri" w:hAnsi="Times New Roman" w:cs="Times New Roman"/>
          <w:sz w:val="28"/>
          <w:szCs w:val="28"/>
        </w:rPr>
        <w:t xml:space="preserve">В ходе анализа выбранной темы, опираясь на исследования М. М. Алексеевой, А. И. Максакова, Д. Б. </w:t>
      </w:r>
      <w:proofErr w:type="spellStart"/>
      <w:r w:rsidRPr="004E0C58">
        <w:rPr>
          <w:rFonts w:ascii="Times New Roman" w:eastAsia="Calibri" w:hAnsi="Times New Roman" w:cs="Times New Roman"/>
          <w:sz w:val="28"/>
          <w:szCs w:val="28"/>
        </w:rPr>
        <w:t>Эльконина</w:t>
      </w:r>
      <w:proofErr w:type="spellEnd"/>
      <w:r w:rsidRPr="004E0C58">
        <w:rPr>
          <w:rFonts w:ascii="Times New Roman" w:eastAsia="Calibri" w:hAnsi="Times New Roman" w:cs="Times New Roman"/>
          <w:sz w:val="28"/>
          <w:szCs w:val="28"/>
        </w:rPr>
        <w:t xml:space="preserve"> и др., мы определили </w:t>
      </w:r>
      <w:r w:rsidRPr="004E0C58">
        <w:rPr>
          <w:rFonts w:ascii="Times New Roman" w:eastAsia="Calibri" w:hAnsi="Times New Roman" w:cs="Times New Roman"/>
          <w:color w:val="000000"/>
          <w:sz w:val="28"/>
          <w:szCs w:val="28"/>
        </w:rPr>
        <w:t xml:space="preserve">критерии </w:t>
      </w:r>
      <w:proofErr w:type="spellStart"/>
      <w:r w:rsidRPr="004E0C58">
        <w:rPr>
          <w:rFonts w:ascii="Times New Roman" w:eastAsia="Calibri" w:hAnsi="Times New Roman" w:cs="Times New Roman"/>
          <w:color w:val="000000"/>
          <w:sz w:val="28"/>
          <w:szCs w:val="28"/>
        </w:rPr>
        <w:t>сформированности</w:t>
      </w:r>
      <w:proofErr w:type="spellEnd"/>
      <w:r w:rsidRPr="004E0C58">
        <w:rPr>
          <w:rFonts w:ascii="Times New Roman" w:eastAsia="Calibri" w:hAnsi="Times New Roman" w:cs="Times New Roman"/>
          <w:color w:val="000000"/>
          <w:sz w:val="28"/>
          <w:szCs w:val="28"/>
        </w:rPr>
        <w:t xml:space="preserve"> </w:t>
      </w:r>
      <w:r w:rsidRPr="004E0C58">
        <w:rPr>
          <w:rFonts w:ascii="Times New Roman" w:eastAsia="Calibri" w:hAnsi="Times New Roman" w:cs="Times New Roman"/>
          <w:sz w:val="28"/>
          <w:szCs w:val="28"/>
        </w:rPr>
        <w:t xml:space="preserve">ориентировки в звуковой действительности </w:t>
      </w:r>
      <w:r w:rsidRPr="004E0C58">
        <w:rPr>
          <w:rFonts w:ascii="Times New Roman" w:eastAsia="Calibri" w:hAnsi="Times New Roman" w:cs="Times New Roman"/>
          <w:sz w:val="28"/>
          <w:szCs w:val="28"/>
        </w:rPr>
        <w:lastRenderedPageBreak/>
        <w:t>языка (навыков практического осознания элементов языка) у детей старшего дошкольного возраста:</w:t>
      </w:r>
    </w:p>
    <w:p w:rsidR="004E0C58" w:rsidRPr="004E0C58" w:rsidRDefault="004E0C58" w:rsidP="00C02501">
      <w:pPr>
        <w:tabs>
          <w:tab w:val="left" w:pos="851"/>
        </w:tabs>
        <w:spacing w:after="0" w:line="360" w:lineRule="auto"/>
        <w:jc w:val="both"/>
        <w:rPr>
          <w:rFonts w:ascii="Times New Roman" w:eastAsia="Calibri" w:hAnsi="Times New Roman" w:cs="Times New Roman"/>
          <w:sz w:val="28"/>
          <w:szCs w:val="28"/>
        </w:rPr>
      </w:pPr>
      <w:r w:rsidRPr="004E0C58">
        <w:rPr>
          <w:rFonts w:ascii="Times New Roman" w:eastAsia="Calibri" w:hAnsi="Times New Roman" w:cs="Times New Roman"/>
          <w:sz w:val="28"/>
          <w:szCs w:val="28"/>
        </w:rPr>
        <w:t>1 навыки языкового анализа и синтеза на уровне текста:</w:t>
      </w:r>
    </w:p>
    <w:p w:rsidR="004E0C58" w:rsidRPr="004E0C58" w:rsidRDefault="004E0C58" w:rsidP="00A63C1E">
      <w:pPr>
        <w:numPr>
          <w:ilvl w:val="0"/>
          <w:numId w:val="6"/>
        </w:numPr>
        <w:tabs>
          <w:tab w:val="left" w:pos="851"/>
        </w:tabs>
        <w:spacing w:after="0" w:line="360" w:lineRule="auto"/>
        <w:ind w:left="0" w:firstLine="567"/>
        <w:contextualSpacing/>
        <w:jc w:val="both"/>
        <w:rPr>
          <w:rFonts w:ascii="Times New Roman" w:eastAsia="Calibri" w:hAnsi="Times New Roman" w:cs="Times New Roman"/>
          <w:sz w:val="28"/>
          <w:szCs w:val="28"/>
        </w:rPr>
      </w:pPr>
      <w:r w:rsidRPr="004E0C58">
        <w:rPr>
          <w:rFonts w:ascii="Times New Roman" w:eastAsia="Calibri" w:hAnsi="Times New Roman" w:cs="Times New Roman"/>
          <w:sz w:val="28"/>
          <w:szCs w:val="28"/>
        </w:rPr>
        <w:t>Умение выделять слово из потока речи;</w:t>
      </w:r>
    </w:p>
    <w:p w:rsidR="004E0C58" w:rsidRPr="004E0C58" w:rsidRDefault="004E0C58" w:rsidP="00A63C1E">
      <w:pPr>
        <w:numPr>
          <w:ilvl w:val="0"/>
          <w:numId w:val="6"/>
        </w:numPr>
        <w:tabs>
          <w:tab w:val="left" w:pos="851"/>
        </w:tabs>
        <w:spacing w:after="0" w:line="360" w:lineRule="auto"/>
        <w:ind w:left="0" w:firstLine="567"/>
        <w:contextualSpacing/>
        <w:jc w:val="both"/>
        <w:rPr>
          <w:rFonts w:ascii="Times New Roman" w:eastAsia="Calibri" w:hAnsi="Times New Roman" w:cs="Times New Roman"/>
          <w:sz w:val="28"/>
          <w:szCs w:val="28"/>
        </w:rPr>
      </w:pPr>
      <w:r w:rsidRPr="004E0C58">
        <w:rPr>
          <w:rFonts w:ascii="Times New Roman" w:eastAsia="Calibri" w:hAnsi="Times New Roman" w:cs="Times New Roman"/>
          <w:sz w:val="28"/>
          <w:szCs w:val="28"/>
        </w:rPr>
        <w:t xml:space="preserve">Умение выделять слово из предложения; </w:t>
      </w:r>
    </w:p>
    <w:p w:rsidR="004E0C58" w:rsidRPr="004E0C58" w:rsidRDefault="004E0C58" w:rsidP="00A63C1E">
      <w:pPr>
        <w:numPr>
          <w:ilvl w:val="0"/>
          <w:numId w:val="6"/>
        </w:numPr>
        <w:tabs>
          <w:tab w:val="left" w:pos="851"/>
        </w:tabs>
        <w:spacing w:after="0" w:line="360" w:lineRule="auto"/>
        <w:ind w:left="0" w:firstLine="567"/>
        <w:contextualSpacing/>
        <w:rPr>
          <w:rFonts w:ascii="Times New Roman" w:eastAsia="Calibri" w:hAnsi="Times New Roman" w:cs="Times New Roman"/>
          <w:sz w:val="28"/>
          <w:szCs w:val="28"/>
        </w:rPr>
      </w:pPr>
      <w:r w:rsidRPr="004E0C58">
        <w:rPr>
          <w:rFonts w:ascii="Times New Roman" w:eastAsia="Calibri" w:hAnsi="Times New Roman" w:cs="Times New Roman"/>
          <w:sz w:val="28"/>
          <w:szCs w:val="28"/>
        </w:rPr>
        <w:t>Умение выполнять анализ и синтез предложения;</w:t>
      </w:r>
    </w:p>
    <w:p w:rsidR="004E0C58" w:rsidRPr="004E0C58" w:rsidRDefault="00C02501" w:rsidP="00C02501">
      <w:pPr>
        <w:tabs>
          <w:tab w:val="left" w:pos="851"/>
        </w:tabs>
        <w:spacing w:after="0" w:line="36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004E0C58" w:rsidRPr="004E0C58">
        <w:rPr>
          <w:rFonts w:ascii="Times New Roman" w:eastAsia="Calibri" w:hAnsi="Times New Roman" w:cs="Times New Roman"/>
          <w:sz w:val="28"/>
          <w:szCs w:val="28"/>
        </w:rPr>
        <w:t>Навыки фонетического анализа и синтеза:</w:t>
      </w:r>
    </w:p>
    <w:p w:rsidR="004E0C58" w:rsidRPr="004E0C58" w:rsidRDefault="004E0C58" w:rsidP="00A63C1E">
      <w:pPr>
        <w:numPr>
          <w:ilvl w:val="0"/>
          <w:numId w:val="6"/>
        </w:numPr>
        <w:tabs>
          <w:tab w:val="left" w:pos="851"/>
        </w:tabs>
        <w:spacing w:after="0" w:line="360" w:lineRule="auto"/>
        <w:ind w:left="0" w:firstLine="567"/>
        <w:contextualSpacing/>
        <w:rPr>
          <w:rFonts w:ascii="Times New Roman" w:eastAsia="Calibri" w:hAnsi="Times New Roman" w:cs="Times New Roman"/>
          <w:sz w:val="28"/>
          <w:szCs w:val="28"/>
        </w:rPr>
      </w:pPr>
      <w:r w:rsidRPr="004E0C58">
        <w:rPr>
          <w:rFonts w:ascii="Times New Roman" w:eastAsia="Calibri" w:hAnsi="Times New Roman" w:cs="Times New Roman"/>
          <w:sz w:val="28"/>
          <w:szCs w:val="28"/>
        </w:rPr>
        <w:t>Умение выполнять слоговый анализ и синтез слов;</w:t>
      </w:r>
    </w:p>
    <w:p w:rsidR="004E0C58" w:rsidRPr="004E0C58" w:rsidRDefault="004E0C58" w:rsidP="00A63C1E">
      <w:pPr>
        <w:numPr>
          <w:ilvl w:val="0"/>
          <w:numId w:val="6"/>
        </w:numPr>
        <w:tabs>
          <w:tab w:val="left" w:pos="851"/>
        </w:tabs>
        <w:spacing w:after="0" w:line="360" w:lineRule="auto"/>
        <w:ind w:left="0" w:firstLine="567"/>
        <w:contextualSpacing/>
        <w:rPr>
          <w:rFonts w:ascii="Times New Roman" w:eastAsia="Calibri" w:hAnsi="Times New Roman" w:cs="Times New Roman"/>
          <w:sz w:val="28"/>
          <w:szCs w:val="28"/>
        </w:rPr>
      </w:pPr>
      <w:r w:rsidRPr="004E0C58">
        <w:rPr>
          <w:rFonts w:ascii="Times New Roman" w:eastAsia="Calibri" w:hAnsi="Times New Roman" w:cs="Times New Roman"/>
          <w:sz w:val="28"/>
          <w:szCs w:val="28"/>
        </w:rPr>
        <w:t>Умение выделять ударный слог;</w:t>
      </w:r>
    </w:p>
    <w:p w:rsidR="004E0C58" w:rsidRPr="004E0C58" w:rsidRDefault="004E0C58" w:rsidP="00A63C1E">
      <w:pPr>
        <w:numPr>
          <w:ilvl w:val="0"/>
          <w:numId w:val="6"/>
        </w:numPr>
        <w:tabs>
          <w:tab w:val="left" w:pos="851"/>
          <w:tab w:val="left" w:pos="993"/>
        </w:tabs>
        <w:spacing w:after="0" w:line="360" w:lineRule="auto"/>
        <w:ind w:left="0" w:firstLine="567"/>
        <w:contextualSpacing/>
        <w:jc w:val="both"/>
        <w:rPr>
          <w:rFonts w:ascii="Times New Roman" w:eastAsia="Calibri" w:hAnsi="Times New Roman" w:cs="Times New Roman"/>
          <w:sz w:val="28"/>
          <w:szCs w:val="28"/>
        </w:rPr>
      </w:pPr>
      <w:r w:rsidRPr="004E0C58">
        <w:rPr>
          <w:rFonts w:ascii="Times New Roman" w:eastAsia="Calibri" w:hAnsi="Times New Roman" w:cs="Times New Roman"/>
          <w:sz w:val="28"/>
          <w:szCs w:val="28"/>
        </w:rPr>
        <w:t>Умение определять наличие определенного звука в словах (произнесённых другими, самим ребенком);</w:t>
      </w:r>
    </w:p>
    <w:p w:rsidR="004E0C58" w:rsidRPr="004E0C58" w:rsidRDefault="004E0C58" w:rsidP="00A63C1E">
      <w:pPr>
        <w:numPr>
          <w:ilvl w:val="0"/>
          <w:numId w:val="6"/>
        </w:numPr>
        <w:tabs>
          <w:tab w:val="left" w:pos="851"/>
          <w:tab w:val="left" w:pos="993"/>
        </w:tabs>
        <w:spacing w:after="0" w:line="360" w:lineRule="auto"/>
        <w:ind w:left="0" w:firstLine="567"/>
        <w:contextualSpacing/>
        <w:jc w:val="both"/>
        <w:rPr>
          <w:rFonts w:ascii="Times New Roman" w:eastAsia="Calibri" w:hAnsi="Times New Roman" w:cs="Times New Roman"/>
          <w:sz w:val="28"/>
          <w:szCs w:val="28"/>
        </w:rPr>
      </w:pPr>
      <w:r w:rsidRPr="004E0C58">
        <w:rPr>
          <w:rFonts w:ascii="Times New Roman" w:eastAsia="Calibri" w:hAnsi="Times New Roman" w:cs="Times New Roman"/>
          <w:sz w:val="28"/>
          <w:szCs w:val="28"/>
        </w:rPr>
        <w:t>Умение определять местоположение звука в словах («слышать» заданный звук в начале, в середине и в конце слова);</w:t>
      </w:r>
    </w:p>
    <w:p w:rsidR="004E0C58" w:rsidRDefault="004E0C58" w:rsidP="00A63C1E">
      <w:pPr>
        <w:numPr>
          <w:ilvl w:val="0"/>
          <w:numId w:val="6"/>
        </w:numPr>
        <w:tabs>
          <w:tab w:val="left" w:pos="851"/>
          <w:tab w:val="left" w:pos="993"/>
        </w:tabs>
        <w:spacing w:after="0" w:line="360" w:lineRule="auto"/>
        <w:ind w:left="0" w:firstLine="567"/>
        <w:contextualSpacing/>
        <w:rPr>
          <w:rFonts w:ascii="Times New Roman" w:eastAsia="Calibri" w:hAnsi="Times New Roman" w:cs="Times New Roman"/>
          <w:sz w:val="28"/>
          <w:szCs w:val="28"/>
        </w:rPr>
      </w:pPr>
      <w:r w:rsidRPr="004E0C58">
        <w:rPr>
          <w:rFonts w:ascii="Times New Roman" w:eastAsia="Calibri" w:hAnsi="Times New Roman" w:cs="Times New Roman"/>
          <w:sz w:val="28"/>
          <w:szCs w:val="28"/>
        </w:rPr>
        <w:t>Умение выполнять фонемный анализ слова (устанавливать качество звуков в слове, различать гласные и согласные, твердые и мягкие согласные звуки, звонкие - глухие).</w:t>
      </w:r>
      <w:r w:rsidR="008F7155" w:rsidRPr="008F7155">
        <w:rPr>
          <w:rFonts w:ascii="Times New Roman" w:eastAsia="Calibri" w:hAnsi="Times New Roman" w:cs="Times New Roman"/>
          <w:sz w:val="28"/>
          <w:szCs w:val="28"/>
        </w:rPr>
        <w:t xml:space="preserve"> </w:t>
      </w:r>
      <w:r w:rsidR="00496612" w:rsidRPr="008C3F5A">
        <w:rPr>
          <w:rFonts w:ascii="Times New Roman" w:eastAsia="Calibri" w:hAnsi="Times New Roman" w:cs="Times New Roman"/>
          <w:sz w:val="28"/>
          <w:szCs w:val="28"/>
        </w:rPr>
        <w:t xml:space="preserve"> </w:t>
      </w:r>
    </w:p>
    <w:p w:rsidR="00B72CF8" w:rsidRDefault="00B72CF8" w:rsidP="008C3F5A">
      <w:pPr>
        <w:spacing w:line="360" w:lineRule="auto"/>
        <w:ind w:firstLine="709"/>
        <w:jc w:val="center"/>
        <w:rPr>
          <w:b/>
          <w:color w:val="000000"/>
          <w:sz w:val="28"/>
          <w:szCs w:val="28"/>
          <w:shd w:val="clear" w:color="auto" w:fill="FFFFFF"/>
        </w:rPr>
      </w:pPr>
    </w:p>
    <w:p w:rsidR="00B72CF8" w:rsidRPr="00B72CF8" w:rsidRDefault="00B72CF8" w:rsidP="00B72CF8">
      <w:pPr>
        <w:spacing w:after="0" w:line="360" w:lineRule="auto"/>
        <w:ind w:firstLine="709"/>
        <w:jc w:val="center"/>
        <w:rPr>
          <w:b/>
          <w:color w:val="000000"/>
          <w:sz w:val="28"/>
          <w:szCs w:val="28"/>
          <w:shd w:val="clear" w:color="auto" w:fill="FFFFFF"/>
          <w:lang w:val="en-US"/>
        </w:rPr>
      </w:pPr>
      <w:r>
        <w:rPr>
          <w:b/>
          <w:color w:val="000000"/>
          <w:sz w:val="28"/>
          <w:szCs w:val="28"/>
          <w:shd w:val="clear" w:color="auto" w:fill="FFFFFF"/>
          <w:lang w:val="en-US"/>
        </w:rPr>
        <w:t xml:space="preserve">S.A. </w:t>
      </w:r>
      <w:proofErr w:type="spellStart"/>
      <w:r>
        <w:rPr>
          <w:b/>
          <w:color w:val="000000"/>
          <w:sz w:val="28"/>
          <w:szCs w:val="28"/>
          <w:shd w:val="clear" w:color="auto" w:fill="FFFFFF"/>
          <w:lang w:val="en-US"/>
        </w:rPr>
        <w:t>Shatrova</w:t>
      </w:r>
      <w:proofErr w:type="spellEnd"/>
      <w:r>
        <w:rPr>
          <w:b/>
          <w:color w:val="000000"/>
          <w:sz w:val="28"/>
          <w:szCs w:val="28"/>
          <w:shd w:val="clear" w:color="auto" w:fill="FFFFFF"/>
          <w:lang w:val="en-US"/>
        </w:rPr>
        <w:t xml:space="preserve"> </w:t>
      </w:r>
    </w:p>
    <w:p w:rsidR="00B72CF8" w:rsidRPr="00B72CF8" w:rsidRDefault="00B72CF8" w:rsidP="00B72CF8">
      <w:pPr>
        <w:spacing w:after="0" w:line="360" w:lineRule="auto"/>
        <w:ind w:firstLine="709"/>
        <w:jc w:val="center"/>
        <w:rPr>
          <w:b/>
          <w:color w:val="000000"/>
          <w:sz w:val="28"/>
          <w:szCs w:val="28"/>
          <w:shd w:val="clear" w:color="auto" w:fill="FFFFFF"/>
          <w:lang w:val="en-US"/>
        </w:rPr>
      </w:pPr>
      <w:r>
        <w:rPr>
          <w:b/>
          <w:color w:val="000000"/>
          <w:sz w:val="28"/>
          <w:szCs w:val="28"/>
          <w:shd w:val="clear" w:color="auto" w:fill="FFFFFF"/>
          <w:lang w:val="en-US"/>
        </w:rPr>
        <w:t>(</w:t>
      </w:r>
      <w:hyperlink r:id="rId7" w:history="1">
        <w:r w:rsidRPr="00662332">
          <w:rPr>
            <w:rStyle w:val="a4"/>
            <w:b/>
            <w:sz w:val="28"/>
            <w:szCs w:val="28"/>
            <w:shd w:val="clear" w:color="auto" w:fill="FFFFFF"/>
            <w:lang w:val="en-US"/>
          </w:rPr>
          <w:t>Shatrova63@mail.ru</w:t>
        </w:r>
      </w:hyperlink>
      <w:r>
        <w:rPr>
          <w:b/>
          <w:color w:val="000000"/>
          <w:sz w:val="28"/>
          <w:szCs w:val="28"/>
          <w:shd w:val="clear" w:color="auto" w:fill="FFFFFF"/>
          <w:lang w:val="en-US"/>
        </w:rPr>
        <w:t xml:space="preserve">) </w:t>
      </w:r>
    </w:p>
    <w:p w:rsidR="008C3F5A" w:rsidRPr="00A11A30" w:rsidRDefault="008C3F5A" w:rsidP="00B72CF8">
      <w:pPr>
        <w:spacing w:after="0" w:line="360" w:lineRule="auto"/>
        <w:ind w:firstLine="709"/>
        <w:jc w:val="center"/>
        <w:rPr>
          <w:b/>
          <w:color w:val="000000"/>
          <w:sz w:val="28"/>
          <w:szCs w:val="28"/>
          <w:shd w:val="clear" w:color="auto" w:fill="FFFFFF"/>
          <w:lang w:val="en-US"/>
        </w:rPr>
      </w:pPr>
      <w:r w:rsidRPr="008C3F5A">
        <w:rPr>
          <w:b/>
          <w:color w:val="000000"/>
          <w:sz w:val="28"/>
          <w:szCs w:val="28"/>
          <w:shd w:val="clear" w:color="auto" w:fill="FFFFFF"/>
          <w:lang w:val="en-US"/>
        </w:rPr>
        <w:t>S</w:t>
      </w:r>
      <w:r w:rsidRPr="00A11A30">
        <w:rPr>
          <w:b/>
          <w:color w:val="000000"/>
          <w:sz w:val="28"/>
          <w:szCs w:val="28"/>
          <w:shd w:val="clear" w:color="auto" w:fill="FFFFFF"/>
          <w:lang w:val="en-US"/>
        </w:rPr>
        <w:t xml:space="preserve">. </w:t>
      </w:r>
      <w:r w:rsidRPr="008C3F5A">
        <w:rPr>
          <w:b/>
          <w:color w:val="000000"/>
          <w:sz w:val="28"/>
          <w:szCs w:val="28"/>
          <w:shd w:val="clear" w:color="auto" w:fill="FFFFFF"/>
          <w:lang w:val="en-US"/>
        </w:rPr>
        <w:t>G</w:t>
      </w:r>
      <w:r w:rsidRPr="00A11A30">
        <w:rPr>
          <w:b/>
          <w:color w:val="000000"/>
          <w:sz w:val="28"/>
          <w:szCs w:val="28"/>
          <w:shd w:val="clear" w:color="auto" w:fill="FFFFFF"/>
          <w:lang w:val="en-US"/>
        </w:rPr>
        <w:t xml:space="preserve">. </w:t>
      </w:r>
      <w:proofErr w:type="spellStart"/>
      <w:r>
        <w:rPr>
          <w:b/>
          <w:color w:val="000000"/>
          <w:sz w:val="28"/>
          <w:szCs w:val="28"/>
          <w:shd w:val="clear" w:color="auto" w:fill="FFFFFF"/>
          <w:lang w:val="en-US"/>
        </w:rPr>
        <w:t>Gevorkyan</w:t>
      </w:r>
      <w:proofErr w:type="spellEnd"/>
    </w:p>
    <w:p w:rsidR="008C3F5A" w:rsidRPr="00A11A30" w:rsidRDefault="008C3F5A" w:rsidP="00B72CF8">
      <w:pPr>
        <w:spacing w:after="0" w:line="360" w:lineRule="auto"/>
        <w:ind w:firstLine="709"/>
        <w:jc w:val="center"/>
        <w:rPr>
          <w:color w:val="000000"/>
          <w:sz w:val="28"/>
          <w:szCs w:val="28"/>
          <w:shd w:val="clear" w:color="auto" w:fill="FFFFFF"/>
          <w:lang w:val="en-US"/>
        </w:rPr>
      </w:pPr>
      <w:r w:rsidRPr="00A11A30">
        <w:rPr>
          <w:b/>
          <w:color w:val="000000"/>
          <w:sz w:val="28"/>
          <w:szCs w:val="28"/>
          <w:shd w:val="clear" w:color="auto" w:fill="FFFFFF"/>
          <w:lang w:val="en-US"/>
        </w:rPr>
        <w:t>(</w:t>
      </w:r>
      <w:hyperlink r:id="rId8" w:history="1">
        <w:r w:rsidRPr="00CB5BD8">
          <w:rPr>
            <w:rStyle w:val="a4"/>
            <w:sz w:val="28"/>
            <w:szCs w:val="28"/>
            <w:shd w:val="clear" w:color="auto" w:fill="FFFFFF"/>
            <w:lang w:val="en-US"/>
          </w:rPr>
          <w:t>cbhfyei</w:t>
        </w:r>
        <w:r w:rsidRPr="00A11A30">
          <w:rPr>
            <w:rStyle w:val="a4"/>
            <w:sz w:val="28"/>
            <w:szCs w:val="28"/>
            <w:shd w:val="clear" w:color="auto" w:fill="FFFFFF"/>
            <w:lang w:val="en-US"/>
          </w:rPr>
          <w:t>18@</w:t>
        </w:r>
        <w:r w:rsidRPr="00CB5BD8">
          <w:rPr>
            <w:rStyle w:val="a4"/>
            <w:sz w:val="28"/>
            <w:szCs w:val="28"/>
            <w:shd w:val="clear" w:color="auto" w:fill="FFFFFF"/>
            <w:lang w:val="en-US"/>
          </w:rPr>
          <w:t>yandex</w:t>
        </w:r>
        <w:r w:rsidRPr="00A11A30">
          <w:rPr>
            <w:rStyle w:val="a4"/>
            <w:sz w:val="28"/>
            <w:szCs w:val="28"/>
            <w:shd w:val="clear" w:color="auto" w:fill="FFFFFF"/>
            <w:lang w:val="en-US"/>
          </w:rPr>
          <w:t>.</w:t>
        </w:r>
        <w:r w:rsidRPr="00CB5BD8">
          <w:rPr>
            <w:rStyle w:val="a4"/>
            <w:sz w:val="28"/>
            <w:szCs w:val="28"/>
            <w:shd w:val="clear" w:color="auto" w:fill="FFFFFF"/>
            <w:lang w:val="en-US"/>
          </w:rPr>
          <w:t>ru</w:t>
        </w:r>
      </w:hyperlink>
      <w:r w:rsidRPr="00A11A30">
        <w:rPr>
          <w:color w:val="000000"/>
          <w:sz w:val="28"/>
          <w:szCs w:val="28"/>
          <w:shd w:val="clear" w:color="auto" w:fill="FFFFFF"/>
          <w:lang w:val="en-US"/>
        </w:rPr>
        <w:t>)</w:t>
      </w:r>
    </w:p>
    <w:p w:rsidR="008C3F5A" w:rsidRPr="00A11A30" w:rsidRDefault="008C3F5A" w:rsidP="00B72CF8">
      <w:pPr>
        <w:spacing w:after="0" w:line="360" w:lineRule="auto"/>
        <w:ind w:firstLine="709"/>
        <w:jc w:val="both"/>
        <w:rPr>
          <w:color w:val="000000"/>
          <w:sz w:val="28"/>
          <w:szCs w:val="28"/>
          <w:shd w:val="clear" w:color="auto" w:fill="FFFFFF"/>
          <w:lang w:val="en-US"/>
        </w:rPr>
      </w:pPr>
    </w:p>
    <w:p w:rsidR="008C3F5A" w:rsidRPr="00CB5BD8" w:rsidRDefault="008C3F5A" w:rsidP="00B72CF8">
      <w:pPr>
        <w:spacing w:after="0" w:line="360" w:lineRule="auto"/>
        <w:ind w:firstLine="709"/>
        <w:jc w:val="center"/>
        <w:rPr>
          <w:b/>
          <w:color w:val="000000"/>
          <w:sz w:val="28"/>
          <w:szCs w:val="28"/>
          <w:shd w:val="clear" w:color="auto" w:fill="FFFFFF"/>
          <w:lang w:val="en-US"/>
        </w:rPr>
      </w:pPr>
      <w:r w:rsidRPr="00CB5BD8">
        <w:rPr>
          <w:color w:val="000000"/>
          <w:sz w:val="28"/>
          <w:szCs w:val="28"/>
          <w:shd w:val="clear" w:color="auto" w:fill="FFFFFF"/>
          <w:lang w:val="en-US"/>
        </w:rPr>
        <w:t>Volgograd state socio-pedagogical University</w:t>
      </w:r>
    </w:p>
    <w:p w:rsidR="00C02501" w:rsidRPr="00920E6C" w:rsidRDefault="008C3F5A" w:rsidP="00B72CF8">
      <w:pPr>
        <w:tabs>
          <w:tab w:val="left" w:pos="851"/>
        </w:tabs>
        <w:spacing w:after="0" w:line="360" w:lineRule="auto"/>
        <w:jc w:val="center"/>
        <w:rPr>
          <w:rFonts w:ascii="Times New Roman" w:hAnsi="Times New Roman" w:cs="Times New Roman"/>
          <w:sz w:val="28"/>
          <w:szCs w:val="28"/>
          <w:lang w:val="en-US"/>
        </w:rPr>
      </w:pPr>
      <w:r w:rsidRPr="008C3F5A">
        <w:rPr>
          <w:rFonts w:ascii="Times New Roman" w:hAnsi="Times New Roman" w:cs="Times New Roman"/>
          <w:sz w:val="28"/>
          <w:szCs w:val="28"/>
          <w:lang w:val="en-US"/>
        </w:rPr>
        <w:t>METHODICAL SUPPORT OF SELF-EDUCATION PROCESS AND SELF-REALIZATION OF TEACHERS OF DEPARTMENT BY MEANS OF CREATING A SITE (ON THE EXAMPLE OF THE EDUCATIONAL AREA OF THE GEF EDUCATIONAL DEVELOPMENT DEPARTMENT).</w:t>
      </w:r>
    </w:p>
    <w:p w:rsidR="008C3F5A" w:rsidRPr="00920E6C" w:rsidRDefault="008C3F5A" w:rsidP="008C3F5A">
      <w:pPr>
        <w:tabs>
          <w:tab w:val="left" w:pos="851"/>
        </w:tabs>
        <w:spacing w:line="360" w:lineRule="auto"/>
        <w:jc w:val="center"/>
        <w:rPr>
          <w:rFonts w:ascii="Times New Roman" w:hAnsi="Times New Roman" w:cs="Times New Roman"/>
          <w:sz w:val="28"/>
          <w:szCs w:val="28"/>
          <w:lang w:val="en-US"/>
        </w:rPr>
      </w:pPr>
    </w:p>
    <w:p w:rsidR="008C3F5A" w:rsidRPr="008C0D3F" w:rsidRDefault="008C3F5A" w:rsidP="008C3F5A">
      <w:pPr>
        <w:tabs>
          <w:tab w:val="left" w:pos="851"/>
        </w:tabs>
        <w:spacing w:line="360" w:lineRule="auto"/>
        <w:ind w:firstLine="851"/>
        <w:jc w:val="both"/>
        <w:rPr>
          <w:rFonts w:ascii="Times New Roman" w:hAnsi="Times New Roman" w:cs="Times New Roman"/>
          <w:i/>
          <w:sz w:val="28"/>
          <w:szCs w:val="28"/>
          <w:lang w:val="en-US"/>
        </w:rPr>
      </w:pPr>
      <w:r w:rsidRPr="008C3F5A">
        <w:rPr>
          <w:rFonts w:ascii="Times New Roman" w:hAnsi="Times New Roman" w:cs="Times New Roman"/>
          <w:i/>
          <w:sz w:val="28"/>
          <w:szCs w:val="28"/>
          <w:lang w:val="en"/>
        </w:rPr>
        <w:lastRenderedPageBreak/>
        <w:t xml:space="preserve">In the article proposed by us, we consider one of the problems of self-education of a teacher of a pre-school educational organization in the conditions of introducing a modern federal state educational standard. The characteristic features of this process are analyzed, its role in the formation and development of the teacher's competencies is revealed. The basic components, forms of self-development are </w:t>
      </w:r>
      <w:proofErr w:type="gramStart"/>
      <w:r w:rsidRPr="008C3F5A">
        <w:rPr>
          <w:rFonts w:ascii="Times New Roman" w:hAnsi="Times New Roman" w:cs="Times New Roman"/>
          <w:i/>
          <w:sz w:val="28"/>
          <w:szCs w:val="28"/>
          <w:lang w:val="en"/>
        </w:rPr>
        <w:t>revealed,</w:t>
      </w:r>
      <w:proofErr w:type="gramEnd"/>
      <w:r w:rsidRPr="008C3F5A">
        <w:rPr>
          <w:rFonts w:ascii="Times New Roman" w:hAnsi="Times New Roman" w:cs="Times New Roman"/>
          <w:i/>
          <w:sz w:val="28"/>
          <w:szCs w:val="28"/>
          <w:lang w:val="en"/>
        </w:rPr>
        <w:t xml:space="preserve"> ways and conditions of its realization are revealed.</w:t>
      </w:r>
      <w:r w:rsidRPr="008C3F5A">
        <w:rPr>
          <w:rFonts w:ascii="Times New Roman" w:hAnsi="Times New Roman" w:cs="Times New Roman"/>
          <w:sz w:val="28"/>
          <w:szCs w:val="28"/>
          <w:lang w:val="en-US"/>
        </w:rPr>
        <w:br/>
      </w:r>
      <w:r w:rsidR="008C0D3F">
        <w:rPr>
          <w:rFonts w:ascii="Times New Roman" w:hAnsi="Times New Roman" w:cs="Times New Roman"/>
          <w:b/>
          <w:sz w:val="28"/>
          <w:szCs w:val="28"/>
          <w:lang w:val="en-US"/>
        </w:rPr>
        <w:t>Key</w:t>
      </w:r>
      <w:r w:rsidRPr="008C3F5A">
        <w:rPr>
          <w:rFonts w:ascii="Times New Roman" w:hAnsi="Times New Roman" w:cs="Times New Roman"/>
          <w:b/>
          <w:sz w:val="28"/>
          <w:szCs w:val="28"/>
          <w:lang w:val="en-US"/>
        </w:rPr>
        <w:t>words:</w:t>
      </w:r>
      <w:r w:rsidRPr="008C3F5A">
        <w:rPr>
          <w:rFonts w:ascii="Times New Roman" w:hAnsi="Times New Roman" w:cs="Times New Roman"/>
          <w:sz w:val="28"/>
          <w:szCs w:val="28"/>
          <w:lang w:val="en-US"/>
        </w:rPr>
        <w:t xml:space="preserve"> </w:t>
      </w:r>
      <w:r w:rsidRPr="008C3F5A">
        <w:rPr>
          <w:rFonts w:ascii="Times New Roman" w:hAnsi="Times New Roman" w:cs="Times New Roman"/>
          <w:i/>
          <w:sz w:val="28"/>
          <w:szCs w:val="28"/>
          <w:lang w:val="en-US"/>
        </w:rPr>
        <w:t>perception, writing, teacher, senior preschooler, self-education components, teacher education, competence.</w:t>
      </w:r>
    </w:p>
    <w:p w:rsidR="008C0D3F" w:rsidRPr="008C0D3F" w:rsidRDefault="008C0D3F" w:rsidP="008C0D3F">
      <w:pPr>
        <w:spacing w:after="0" w:line="360" w:lineRule="auto"/>
        <w:jc w:val="center"/>
        <w:rPr>
          <w:rFonts w:ascii="Times New Roman" w:eastAsia="Times New Roman" w:hAnsi="Times New Roman" w:cs="Times New Roman"/>
          <w:b/>
          <w:color w:val="000000"/>
          <w:sz w:val="28"/>
          <w:szCs w:val="28"/>
          <w:shd w:val="clear" w:color="auto" w:fill="FFFFFF"/>
          <w:lang w:eastAsia="ru-RU"/>
        </w:rPr>
      </w:pPr>
      <w:r w:rsidRPr="008C0D3F">
        <w:rPr>
          <w:rFonts w:ascii="Times New Roman" w:eastAsia="Times New Roman" w:hAnsi="Times New Roman" w:cs="Times New Roman"/>
          <w:b/>
          <w:color w:val="000000"/>
          <w:sz w:val="28"/>
          <w:szCs w:val="28"/>
          <w:shd w:val="clear" w:color="auto" w:fill="FFFFFF"/>
          <w:lang w:eastAsia="ru-RU"/>
        </w:rPr>
        <w:t>Литература</w:t>
      </w:r>
    </w:p>
    <w:p w:rsidR="008C0D3F" w:rsidRPr="008C0D3F" w:rsidRDefault="008C0D3F" w:rsidP="009B33B5">
      <w:pPr>
        <w:pStyle w:val="a3"/>
        <w:numPr>
          <w:ilvl w:val="0"/>
          <w:numId w:val="8"/>
        </w:numPr>
        <w:tabs>
          <w:tab w:val="left" w:pos="851"/>
        </w:tabs>
        <w:spacing w:line="360" w:lineRule="auto"/>
        <w:ind w:left="0" w:firstLine="567"/>
        <w:jc w:val="both"/>
        <w:rPr>
          <w:rFonts w:ascii="Times New Roman" w:hAnsi="Times New Roman" w:cs="Times New Roman"/>
          <w:sz w:val="28"/>
          <w:szCs w:val="28"/>
        </w:rPr>
      </w:pPr>
      <w:proofErr w:type="spellStart"/>
      <w:r w:rsidRPr="008C0D3F">
        <w:rPr>
          <w:rFonts w:ascii="Times New Roman" w:hAnsi="Times New Roman" w:cs="Times New Roman"/>
          <w:sz w:val="28"/>
          <w:szCs w:val="28"/>
        </w:rPr>
        <w:t>Кривошеенко</w:t>
      </w:r>
      <w:proofErr w:type="spellEnd"/>
      <w:r w:rsidRPr="008C0D3F">
        <w:rPr>
          <w:rFonts w:ascii="Times New Roman" w:hAnsi="Times New Roman" w:cs="Times New Roman"/>
          <w:sz w:val="28"/>
          <w:szCs w:val="28"/>
        </w:rPr>
        <w:t xml:space="preserve"> В.А. Сухомлинский о самообразовании и работе над книгой//Народное образование. 1977. -№11. - С. 81-83.</w:t>
      </w:r>
    </w:p>
    <w:p w:rsidR="008C0D3F" w:rsidRPr="008C0D3F" w:rsidRDefault="008C0D3F" w:rsidP="009B33B5">
      <w:pPr>
        <w:pStyle w:val="a3"/>
        <w:numPr>
          <w:ilvl w:val="0"/>
          <w:numId w:val="8"/>
        </w:numPr>
        <w:tabs>
          <w:tab w:val="left" w:pos="851"/>
        </w:tabs>
        <w:spacing w:after="0" w:line="360" w:lineRule="auto"/>
        <w:ind w:left="0" w:firstLine="567"/>
        <w:jc w:val="both"/>
        <w:rPr>
          <w:rFonts w:ascii="Times New Roman" w:eastAsia="Calibri" w:hAnsi="Times New Roman" w:cs="Times New Roman"/>
          <w:sz w:val="28"/>
          <w:szCs w:val="28"/>
        </w:rPr>
      </w:pPr>
      <w:proofErr w:type="spellStart"/>
      <w:r w:rsidRPr="008C0D3F">
        <w:rPr>
          <w:rFonts w:ascii="Times New Roman" w:eastAsia="Calibri" w:hAnsi="Times New Roman" w:cs="Times New Roman"/>
          <w:sz w:val="28"/>
          <w:szCs w:val="28"/>
        </w:rPr>
        <w:t>Рамзаева</w:t>
      </w:r>
      <w:proofErr w:type="spellEnd"/>
      <w:r w:rsidRPr="008C0D3F">
        <w:rPr>
          <w:rFonts w:ascii="Times New Roman" w:eastAsia="Calibri" w:hAnsi="Times New Roman" w:cs="Times New Roman"/>
          <w:sz w:val="28"/>
          <w:szCs w:val="28"/>
        </w:rPr>
        <w:t xml:space="preserve"> Т.Г., Львов М.Р. Методика обучения русскому языку в начальных классах: Учеб. пособие для студентов </w:t>
      </w:r>
      <w:proofErr w:type="spellStart"/>
      <w:r w:rsidRPr="008C0D3F">
        <w:rPr>
          <w:rFonts w:ascii="Times New Roman" w:eastAsia="Calibri" w:hAnsi="Times New Roman" w:cs="Times New Roman"/>
          <w:sz w:val="28"/>
          <w:szCs w:val="28"/>
        </w:rPr>
        <w:t>пед</w:t>
      </w:r>
      <w:proofErr w:type="spellEnd"/>
      <w:r w:rsidRPr="008C0D3F">
        <w:rPr>
          <w:rFonts w:ascii="Times New Roman" w:eastAsia="Calibri" w:hAnsi="Times New Roman" w:cs="Times New Roman"/>
          <w:sz w:val="28"/>
          <w:szCs w:val="28"/>
        </w:rPr>
        <w:t>. ин-</w:t>
      </w:r>
      <w:proofErr w:type="spellStart"/>
      <w:r w:rsidRPr="008C0D3F">
        <w:rPr>
          <w:rFonts w:ascii="Times New Roman" w:eastAsia="Calibri" w:hAnsi="Times New Roman" w:cs="Times New Roman"/>
          <w:sz w:val="28"/>
          <w:szCs w:val="28"/>
        </w:rPr>
        <w:t>тов</w:t>
      </w:r>
      <w:proofErr w:type="spellEnd"/>
      <w:r w:rsidRPr="008C0D3F">
        <w:rPr>
          <w:rFonts w:ascii="Times New Roman" w:eastAsia="Calibri" w:hAnsi="Times New Roman" w:cs="Times New Roman"/>
          <w:sz w:val="28"/>
          <w:szCs w:val="28"/>
        </w:rPr>
        <w:t xml:space="preserve"> по спец. № 2121 «Педаг</w:t>
      </w:r>
      <w:r w:rsidR="002D718B">
        <w:rPr>
          <w:rFonts w:ascii="Times New Roman" w:eastAsia="Calibri" w:hAnsi="Times New Roman" w:cs="Times New Roman"/>
          <w:sz w:val="28"/>
          <w:szCs w:val="28"/>
        </w:rPr>
        <w:t>огика и методика нач. обучения</w:t>
      </w:r>
      <w:proofErr w:type="gramStart"/>
      <w:r w:rsidR="002D718B">
        <w:rPr>
          <w:rFonts w:ascii="Times New Roman" w:eastAsia="Calibri" w:hAnsi="Times New Roman" w:cs="Times New Roman"/>
          <w:sz w:val="28"/>
          <w:szCs w:val="28"/>
        </w:rPr>
        <w:t>»</w:t>
      </w:r>
      <w:r w:rsidRPr="008C0D3F">
        <w:rPr>
          <w:rFonts w:ascii="Times New Roman" w:eastAsia="Calibri" w:hAnsi="Times New Roman" w:cs="Times New Roman"/>
          <w:sz w:val="28"/>
          <w:szCs w:val="28"/>
        </w:rPr>
        <w:t xml:space="preserve">.—— </w:t>
      </w:r>
      <w:proofErr w:type="gramEnd"/>
      <w:r w:rsidRPr="008C0D3F">
        <w:rPr>
          <w:rFonts w:ascii="Times New Roman" w:eastAsia="Calibri" w:hAnsi="Times New Roman" w:cs="Times New Roman"/>
          <w:sz w:val="28"/>
          <w:szCs w:val="28"/>
        </w:rPr>
        <w:t>М.: Просвещение, 1979. — 431 с.</w:t>
      </w:r>
    </w:p>
    <w:p w:rsidR="008C0D3F" w:rsidRDefault="008C0D3F" w:rsidP="009B33B5">
      <w:pPr>
        <w:pStyle w:val="a3"/>
        <w:numPr>
          <w:ilvl w:val="0"/>
          <w:numId w:val="8"/>
        </w:numPr>
        <w:tabs>
          <w:tab w:val="left" w:pos="851"/>
        </w:tabs>
        <w:spacing w:line="360" w:lineRule="auto"/>
        <w:ind w:left="0" w:firstLine="567"/>
        <w:jc w:val="both"/>
        <w:rPr>
          <w:rFonts w:ascii="Times New Roman" w:hAnsi="Times New Roman" w:cs="Times New Roman"/>
          <w:sz w:val="28"/>
          <w:szCs w:val="28"/>
        </w:rPr>
      </w:pPr>
      <w:r w:rsidRPr="008C0D3F">
        <w:rPr>
          <w:rFonts w:ascii="Times New Roman" w:hAnsi="Times New Roman" w:cs="Times New Roman"/>
          <w:sz w:val="28"/>
          <w:szCs w:val="28"/>
        </w:rPr>
        <w:t>Светлова В.А. Ф</w:t>
      </w:r>
      <w:r w:rsidR="00031CA9">
        <w:rPr>
          <w:rFonts w:ascii="Times New Roman" w:hAnsi="Times New Roman" w:cs="Times New Roman"/>
          <w:sz w:val="28"/>
          <w:szCs w:val="28"/>
        </w:rPr>
        <w:t>ормирование готовности личности пе</w:t>
      </w:r>
      <w:r w:rsidR="00047B39">
        <w:rPr>
          <w:rFonts w:ascii="Times New Roman" w:hAnsi="Times New Roman" w:cs="Times New Roman"/>
          <w:sz w:val="28"/>
          <w:szCs w:val="28"/>
        </w:rPr>
        <w:t>д</w:t>
      </w:r>
      <w:r w:rsidR="00031CA9">
        <w:rPr>
          <w:rFonts w:ascii="Times New Roman" w:hAnsi="Times New Roman" w:cs="Times New Roman"/>
          <w:sz w:val="28"/>
          <w:szCs w:val="28"/>
        </w:rPr>
        <w:t xml:space="preserve">агога к самообразованию как научная проблема </w:t>
      </w:r>
      <w:r w:rsidRPr="008C0D3F">
        <w:rPr>
          <w:rFonts w:ascii="Times New Roman" w:hAnsi="Times New Roman" w:cs="Times New Roman"/>
          <w:sz w:val="28"/>
          <w:szCs w:val="28"/>
        </w:rPr>
        <w:t>// Современные проблемы наук</w:t>
      </w:r>
      <w:r w:rsidR="009B33B5">
        <w:rPr>
          <w:rFonts w:ascii="Times New Roman" w:hAnsi="Times New Roman" w:cs="Times New Roman"/>
          <w:sz w:val="28"/>
          <w:szCs w:val="28"/>
        </w:rPr>
        <w:t>и и образования. – 2013. – № 4.</w:t>
      </w:r>
    </w:p>
    <w:p w:rsidR="009B33B5" w:rsidRPr="009B33B5" w:rsidRDefault="00047B39" w:rsidP="009B33B5">
      <w:pPr>
        <w:pStyle w:val="a3"/>
        <w:numPr>
          <w:ilvl w:val="0"/>
          <w:numId w:val="8"/>
        </w:numPr>
        <w:tabs>
          <w:tab w:val="left" w:pos="851"/>
        </w:tabs>
        <w:spacing w:line="360" w:lineRule="auto"/>
        <w:ind w:left="0" w:firstLine="567"/>
        <w:jc w:val="both"/>
        <w:rPr>
          <w:rFonts w:ascii="Times New Roman" w:hAnsi="Times New Roman" w:cs="Times New Roman"/>
          <w:sz w:val="28"/>
          <w:szCs w:val="28"/>
        </w:rPr>
      </w:pPr>
      <w:r>
        <w:rPr>
          <w:rStyle w:val="bigtext"/>
          <w:rFonts w:ascii="Times New Roman" w:hAnsi="Times New Roman" w:cs="Times New Roman"/>
          <w:bCs/>
          <w:color w:val="000000"/>
          <w:sz w:val="28"/>
          <w:szCs w:val="28"/>
        </w:rPr>
        <w:t>Шатрова С. А., Геворкян С. Г.</w:t>
      </w:r>
      <w:r w:rsidR="002D718B">
        <w:rPr>
          <w:rStyle w:val="bigtext"/>
          <w:rFonts w:ascii="Times New Roman" w:hAnsi="Times New Roman" w:cs="Times New Roman"/>
          <w:bCs/>
          <w:color w:val="000000"/>
          <w:sz w:val="28"/>
          <w:szCs w:val="28"/>
        </w:rPr>
        <w:t xml:space="preserve"> </w:t>
      </w:r>
      <w:r w:rsidR="009B33B5" w:rsidRPr="009B33B5">
        <w:rPr>
          <w:rStyle w:val="bigtext"/>
          <w:rFonts w:ascii="Times New Roman" w:hAnsi="Times New Roman" w:cs="Times New Roman"/>
          <w:bCs/>
          <w:color w:val="000000"/>
          <w:sz w:val="28"/>
          <w:szCs w:val="28"/>
        </w:rPr>
        <w:t>Формирование фонематического восприятия речи у дошкольников как основ</w:t>
      </w:r>
      <w:r w:rsidR="00031CA9">
        <w:rPr>
          <w:rStyle w:val="bigtext"/>
          <w:rFonts w:ascii="Times New Roman" w:hAnsi="Times New Roman" w:cs="Times New Roman"/>
          <w:bCs/>
          <w:color w:val="000000"/>
          <w:sz w:val="28"/>
          <w:szCs w:val="28"/>
        </w:rPr>
        <w:t>ы для овладения навыками письма // Научно-методический электронный журнал Концепт. – 2017. - № 3, - с. 93-98.</w:t>
      </w:r>
    </w:p>
    <w:sectPr w:rsidR="009B33B5" w:rsidRPr="009B33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095D"/>
    <w:multiLevelType w:val="hybridMultilevel"/>
    <w:tmpl w:val="D988B7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D2E2163"/>
    <w:multiLevelType w:val="hybridMultilevel"/>
    <w:tmpl w:val="19DA29E6"/>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62765D2"/>
    <w:multiLevelType w:val="hybridMultilevel"/>
    <w:tmpl w:val="0E30CC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8BF5D06"/>
    <w:multiLevelType w:val="hybridMultilevel"/>
    <w:tmpl w:val="DBBEBB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775795C"/>
    <w:multiLevelType w:val="multilevel"/>
    <w:tmpl w:val="263059A6"/>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nsid w:val="58EA4795"/>
    <w:multiLevelType w:val="hybridMultilevel"/>
    <w:tmpl w:val="C4F818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82F7333"/>
    <w:multiLevelType w:val="hybridMultilevel"/>
    <w:tmpl w:val="79AE7D60"/>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nsid w:val="7EB83B5B"/>
    <w:multiLevelType w:val="hybridMultilevel"/>
    <w:tmpl w:val="8FD0AE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1"/>
  </w:num>
  <w:num w:numId="3">
    <w:abstractNumId w:val="0"/>
  </w:num>
  <w:num w:numId="4">
    <w:abstractNumId w:val="2"/>
  </w:num>
  <w:num w:numId="5">
    <w:abstractNumId w:val="4"/>
  </w:num>
  <w:num w:numId="6">
    <w:abstractNumId w:val="6"/>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187"/>
    <w:rsid w:val="00031CA9"/>
    <w:rsid w:val="00047B39"/>
    <w:rsid w:val="000C4C91"/>
    <w:rsid w:val="000E5C15"/>
    <w:rsid w:val="00120403"/>
    <w:rsid w:val="00162187"/>
    <w:rsid w:val="00167CA6"/>
    <w:rsid w:val="001B058E"/>
    <w:rsid w:val="00265D87"/>
    <w:rsid w:val="002A18B0"/>
    <w:rsid w:val="002D718B"/>
    <w:rsid w:val="00320394"/>
    <w:rsid w:val="00350672"/>
    <w:rsid w:val="00402F44"/>
    <w:rsid w:val="004058CC"/>
    <w:rsid w:val="00496612"/>
    <w:rsid w:val="004A22D5"/>
    <w:rsid w:val="004C4716"/>
    <w:rsid w:val="004E0C58"/>
    <w:rsid w:val="0052342A"/>
    <w:rsid w:val="005E67EB"/>
    <w:rsid w:val="0070484B"/>
    <w:rsid w:val="00720605"/>
    <w:rsid w:val="00755F77"/>
    <w:rsid w:val="00890B78"/>
    <w:rsid w:val="008B77C6"/>
    <w:rsid w:val="008C0D3F"/>
    <w:rsid w:val="008C3F5A"/>
    <w:rsid w:val="008F0666"/>
    <w:rsid w:val="008F7155"/>
    <w:rsid w:val="00920E6C"/>
    <w:rsid w:val="009A7448"/>
    <w:rsid w:val="009B33B5"/>
    <w:rsid w:val="00A03325"/>
    <w:rsid w:val="00A11A30"/>
    <w:rsid w:val="00A63C1E"/>
    <w:rsid w:val="00A65A02"/>
    <w:rsid w:val="00AD08FA"/>
    <w:rsid w:val="00B56E9A"/>
    <w:rsid w:val="00B72CF8"/>
    <w:rsid w:val="00BF630E"/>
    <w:rsid w:val="00C02501"/>
    <w:rsid w:val="00C103DD"/>
    <w:rsid w:val="00C1200F"/>
    <w:rsid w:val="00CE7D34"/>
    <w:rsid w:val="00D22CB1"/>
    <w:rsid w:val="00D72B58"/>
    <w:rsid w:val="00E12FD7"/>
    <w:rsid w:val="00E93958"/>
    <w:rsid w:val="00F84C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3325"/>
    <w:pPr>
      <w:ind w:left="720"/>
      <w:contextualSpacing/>
    </w:pPr>
  </w:style>
  <w:style w:type="character" w:styleId="a4">
    <w:name w:val="Hyperlink"/>
    <w:rsid w:val="008C3F5A"/>
    <w:rPr>
      <w:color w:val="0000FF"/>
      <w:u w:val="single"/>
    </w:rPr>
  </w:style>
  <w:style w:type="character" w:customStyle="1" w:styleId="bigtext">
    <w:name w:val="bigtext"/>
    <w:basedOn w:val="a0"/>
    <w:rsid w:val="009B33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3325"/>
    <w:pPr>
      <w:ind w:left="720"/>
      <w:contextualSpacing/>
    </w:pPr>
  </w:style>
  <w:style w:type="character" w:styleId="a4">
    <w:name w:val="Hyperlink"/>
    <w:rsid w:val="008C3F5A"/>
    <w:rPr>
      <w:color w:val="0000FF"/>
      <w:u w:val="single"/>
    </w:rPr>
  </w:style>
  <w:style w:type="character" w:customStyle="1" w:styleId="bigtext">
    <w:name w:val="bigtext"/>
    <w:basedOn w:val="a0"/>
    <w:rsid w:val="009B3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618567">
      <w:bodyDiv w:val="1"/>
      <w:marLeft w:val="0"/>
      <w:marRight w:val="0"/>
      <w:marTop w:val="0"/>
      <w:marBottom w:val="0"/>
      <w:divBdr>
        <w:top w:val="none" w:sz="0" w:space="0" w:color="auto"/>
        <w:left w:val="none" w:sz="0" w:space="0" w:color="auto"/>
        <w:bottom w:val="none" w:sz="0" w:space="0" w:color="auto"/>
        <w:right w:val="none" w:sz="0" w:space="0" w:color="auto"/>
      </w:divBdr>
      <w:divsChild>
        <w:div w:id="540245883">
          <w:marLeft w:val="0"/>
          <w:marRight w:val="0"/>
          <w:marTop w:val="0"/>
          <w:marBottom w:val="0"/>
          <w:divBdr>
            <w:top w:val="none" w:sz="0" w:space="0" w:color="auto"/>
            <w:left w:val="none" w:sz="0" w:space="0" w:color="auto"/>
            <w:bottom w:val="none" w:sz="0" w:space="0" w:color="auto"/>
            <w:right w:val="none" w:sz="0" w:space="0" w:color="auto"/>
          </w:divBdr>
          <w:divsChild>
            <w:div w:id="1828133060">
              <w:marLeft w:val="0"/>
              <w:marRight w:val="0"/>
              <w:marTop w:val="0"/>
              <w:marBottom w:val="0"/>
              <w:divBdr>
                <w:top w:val="none" w:sz="0" w:space="0" w:color="auto"/>
                <w:left w:val="none" w:sz="0" w:space="0" w:color="auto"/>
                <w:bottom w:val="none" w:sz="0" w:space="0" w:color="auto"/>
                <w:right w:val="none" w:sz="0" w:space="0" w:color="auto"/>
              </w:divBdr>
            </w:div>
          </w:divsChild>
        </w:div>
        <w:div w:id="1218930576">
          <w:marLeft w:val="0"/>
          <w:marRight w:val="0"/>
          <w:marTop w:val="0"/>
          <w:marBottom w:val="0"/>
          <w:divBdr>
            <w:top w:val="none" w:sz="0" w:space="0" w:color="auto"/>
            <w:left w:val="none" w:sz="0" w:space="0" w:color="auto"/>
            <w:bottom w:val="none" w:sz="0" w:space="0" w:color="auto"/>
            <w:right w:val="none" w:sz="0" w:space="0" w:color="auto"/>
          </w:divBdr>
        </w:div>
        <w:div w:id="1384675785">
          <w:marLeft w:val="0"/>
          <w:marRight w:val="0"/>
          <w:marTop w:val="0"/>
          <w:marBottom w:val="0"/>
          <w:divBdr>
            <w:top w:val="none" w:sz="0" w:space="0" w:color="auto"/>
            <w:left w:val="none" w:sz="0" w:space="0" w:color="auto"/>
            <w:bottom w:val="none" w:sz="0" w:space="0" w:color="auto"/>
            <w:right w:val="none" w:sz="0" w:space="0" w:color="auto"/>
          </w:divBdr>
          <w:divsChild>
            <w:div w:id="2031295045">
              <w:marLeft w:val="0"/>
              <w:marRight w:val="0"/>
              <w:marTop w:val="0"/>
              <w:marBottom w:val="0"/>
              <w:divBdr>
                <w:top w:val="none" w:sz="0" w:space="0" w:color="auto"/>
                <w:left w:val="none" w:sz="0" w:space="0" w:color="auto"/>
                <w:bottom w:val="none" w:sz="0" w:space="0" w:color="auto"/>
                <w:right w:val="none" w:sz="0" w:space="0" w:color="auto"/>
              </w:divBdr>
            </w:div>
          </w:divsChild>
        </w:div>
        <w:div w:id="1101485238">
          <w:marLeft w:val="0"/>
          <w:marRight w:val="0"/>
          <w:marTop w:val="0"/>
          <w:marBottom w:val="0"/>
          <w:divBdr>
            <w:top w:val="none" w:sz="0" w:space="0" w:color="auto"/>
            <w:left w:val="none" w:sz="0" w:space="0" w:color="auto"/>
            <w:bottom w:val="none" w:sz="0" w:space="0" w:color="auto"/>
            <w:right w:val="none" w:sz="0" w:space="0" w:color="auto"/>
          </w:divBdr>
        </w:div>
        <w:div w:id="1164003922">
          <w:marLeft w:val="0"/>
          <w:marRight w:val="0"/>
          <w:marTop w:val="0"/>
          <w:marBottom w:val="0"/>
          <w:divBdr>
            <w:top w:val="none" w:sz="0" w:space="0" w:color="auto"/>
            <w:left w:val="none" w:sz="0" w:space="0" w:color="auto"/>
            <w:bottom w:val="none" w:sz="0" w:space="0" w:color="auto"/>
            <w:right w:val="none" w:sz="0" w:space="0" w:color="auto"/>
          </w:divBdr>
          <w:divsChild>
            <w:div w:id="813528017">
              <w:marLeft w:val="0"/>
              <w:marRight w:val="0"/>
              <w:marTop w:val="0"/>
              <w:marBottom w:val="0"/>
              <w:divBdr>
                <w:top w:val="none" w:sz="0" w:space="0" w:color="auto"/>
                <w:left w:val="none" w:sz="0" w:space="0" w:color="auto"/>
                <w:bottom w:val="none" w:sz="0" w:space="0" w:color="auto"/>
                <w:right w:val="none" w:sz="0" w:space="0" w:color="auto"/>
              </w:divBdr>
            </w:div>
          </w:divsChild>
        </w:div>
        <w:div w:id="1338077670">
          <w:marLeft w:val="0"/>
          <w:marRight w:val="0"/>
          <w:marTop w:val="0"/>
          <w:marBottom w:val="0"/>
          <w:divBdr>
            <w:top w:val="none" w:sz="0" w:space="0" w:color="auto"/>
            <w:left w:val="none" w:sz="0" w:space="0" w:color="auto"/>
            <w:bottom w:val="none" w:sz="0" w:space="0" w:color="auto"/>
            <w:right w:val="none" w:sz="0" w:space="0" w:color="auto"/>
          </w:divBdr>
        </w:div>
        <w:div w:id="1439642912">
          <w:marLeft w:val="0"/>
          <w:marRight w:val="0"/>
          <w:marTop w:val="0"/>
          <w:marBottom w:val="0"/>
          <w:divBdr>
            <w:top w:val="none" w:sz="0" w:space="0" w:color="auto"/>
            <w:left w:val="none" w:sz="0" w:space="0" w:color="auto"/>
            <w:bottom w:val="none" w:sz="0" w:space="0" w:color="auto"/>
            <w:right w:val="none" w:sz="0" w:space="0" w:color="auto"/>
          </w:divBdr>
          <w:divsChild>
            <w:div w:id="1757944479">
              <w:marLeft w:val="0"/>
              <w:marRight w:val="0"/>
              <w:marTop w:val="0"/>
              <w:marBottom w:val="0"/>
              <w:divBdr>
                <w:top w:val="none" w:sz="0" w:space="0" w:color="auto"/>
                <w:left w:val="none" w:sz="0" w:space="0" w:color="auto"/>
                <w:bottom w:val="none" w:sz="0" w:space="0" w:color="auto"/>
                <w:right w:val="none" w:sz="0" w:space="0" w:color="auto"/>
              </w:divBdr>
            </w:div>
          </w:divsChild>
        </w:div>
        <w:div w:id="445393133">
          <w:marLeft w:val="0"/>
          <w:marRight w:val="0"/>
          <w:marTop w:val="0"/>
          <w:marBottom w:val="0"/>
          <w:divBdr>
            <w:top w:val="none" w:sz="0" w:space="0" w:color="auto"/>
            <w:left w:val="none" w:sz="0" w:space="0" w:color="auto"/>
            <w:bottom w:val="none" w:sz="0" w:space="0" w:color="auto"/>
            <w:right w:val="none" w:sz="0" w:space="0" w:color="auto"/>
          </w:divBdr>
        </w:div>
        <w:div w:id="1596943178">
          <w:marLeft w:val="0"/>
          <w:marRight w:val="0"/>
          <w:marTop w:val="0"/>
          <w:marBottom w:val="0"/>
          <w:divBdr>
            <w:top w:val="none" w:sz="0" w:space="0" w:color="auto"/>
            <w:left w:val="none" w:sz="0" w:space="0" w:color="auto"/>
            <w:bottom w:val="none" w:sz="0" w:space="0" w:color="auto"/>
            <w:right w:val="none" w:sz="0" w:space="0" w:color="auto"/>
          </w:divBdr>
          <w:divsChild>
            <w:div w:id="1964001518">
              <w:marLeft w:val="0"/>
              <w:marRight w:val="0"/>
              <w:marTop w:val="0"/>
              <w:marBottom w:val="0"/>
              <w:divBdr>
                <w:top w:val="none" w:sz="0" w:space="0" w:color="auto"/>
                <w:left w:val="none" w:sz="0" w:space="0" w:color="auto"/>
                <w:bottom w:val="none" w:sz="0" w:space="0" w:color="auto"/>
                <w:right w:val="none" w:sz="0" w:space="0" w:color="auto"/>
              </w:divBdr>
            </w:div>
          </w:divsChild>
        </w:div>
        <w:div w:id="661809050">
          <w:marLeft w:val="0"/>
          <w:marRight w:val="0"/>
          <w:marTop w:val="0"/>
          <w:marBottom w:val="0"/>
          <w:divBdr>
            <w:top w:val="none" w:sz="0" w:space="0" w:color="auto"/>
            <w:left w:val="none" w:sz="0" w:space="0" w:color="auto"/>
            <w:bottom w:val="none" w:sz="0" w:space="0" w:color="auto"/>
            <w:right w:val="none" w:sz="0" w:space="0" w:color="auto"/>
          </w:divBdr>
        </w:div>
        <w:div w:id="1857963681">
          <w:marLeft w:val="0"/>
          <w:marRight w:val="0"/>
          <w:marTop w:val="0"/>
          <w:marBottom w:val="0"/>
          <w:divBdr>
            <w:top w:val="none" w:sz="0" w:space="0" w:color="auto"/>
            <w:left w:val="none" w:sz="0" w:space="0" w:color="auto"/>
            <w:bottom w:val="none" w:sz="0" w:space="0" w:color="auto"/>
            <w:right w:val="none" w:sz="0" w:space="0" w:color="auto"/>
          </w:divBdr>
          <w:divsChild>
            <w:div w:id="1232276313">
              <w:marLeft w:val="0"/>
              <w:marRight w:val="0"/>
              <w:marTop w:val="0"/>
              <w:marBottom w:val="0"/>
              <w:divBdr>
                <w:top w:val="none" w:sz="0" w:space="0" w:color="auto"/>
                <w:left w:val="none" w:sz="0" w:space="0" w:color="auto"/>
                <w:bottom w:val="none" w:sz="0" w:space="0" w:color="auto"/>
                <w:right w:val="none" w:sz="0" w:space="0" w:color="auto"/>
              </w:divBdr>
            </w:div>
          </w:divsChild>
        </w:div>
        <w:div w:id="411507823">
          <w:marLeft w:val="0"/>
          <w:marRight w:val="0"/>
          <w:marTop w:val="0"/>
          <w:marBottom w:val="0"/>
          <w:divBdr>
            <w:top w:val="none" w:sz="0" w:space="0" w:color="auto"/>
            <w:left w:val="none" w:sz="0" w:space="0" w:color="auto"/>
            <w:bottom w:val="none" w:sz="0" w:space="0" w:color="auto"/>
            <w:right w:val="none" w:sz="0" w:space="0" w:color="auto"/>
          </w:divBdr>
        </w:div>
        <w:div w:id="1935698215">
          <w:marLeft w:val="0"/>
          <w:marRight w:val="0"/>
          <w:marTop w:val="0"/>
          <w:marBottom w:val="0"/>
          <w:divBdr>
            <w:top w:val="none" w:sz="0" w:space="0" w:color="auto"/>
            <w:left w:val="none" w:sz="0" w:space="0" w:color="auto"/>
            <w:bottom w:val="none" w:sz="0" w:space="0" w:color="auto"/>
            <w:right w:val="none" w:sz="0" w:space="0" w:color="auto"/>
          </w:divBdr>
          <w:divsChild>
            <w:div w:id="352727266">
              <w:marLeft w:val="0"/>
              <w:marRight w:val="0"/>
              <w:marTop w:val="0"/>
              <w:marBottom w:val="0"/>
              <w:divBdr>
                <w:top w:val="none" w:sz="0" w:space="0" w:color="auto"/>
                <w:left w:val="none" w:sz="0" w:space="0" w:color="auto"/>
                <w:bottom w:val="none" w:sz="0" w:space="0" w:color="auto"/>
                <w:right w:val="none" w:sz="0" w:space="0" w:color="auto"/>
              </w:divBdr>
            </w:div>
          </w:divsChild>
        </w:div>
        <w:div w:id="842747602">
          <w:marLeft w:val="0"/>
          <w:marRight w:val="0"/>
          <w:marTop w:val="0"/>
          <w:marBottom w:val="0"/>
          <w:divBdr>
            <w:top w:val="none" w:sz="0" w:space="0" w:color="auto"/>
            <w:left w:val="none" w:sz="0" w:space="0" w:color="auto"/>
            <w:bottom w:val="none" w:sz="0" w:space="0" w:color="auto"/>
            <w:right w:val="none" w:sz="0" w:space="0" w:color="auto"/>
          </w:divBdr>
        </w:div>
        <w:div w:id="1968008687">
          <w:marLeft w:val="0"/>
          <w:marRight w:val="0"/>
          <w:marTop w:val="0"/>
          <w:marBottom w:val="0"/>
          <w:divBdr>
            <w:top w:val="none" w:sz="0" w:space="0" w:color="auto"/>
            <w:left w:val="none" w:sz="0" w:space="0" w:color="auto"/>
            <w:bottom w:val="none" w:sz="0" w:space="0" w:color="auto"/>
            <w:right w:val="none" w:sz="0" w:space="0" w:color="auto"/>
          </w:divBdr>
          <w:divsChild>
            <w:div w:id="1540630400">
              <w:marLeft w:val="0"/>
              <w:marRight w:val="0"/>
              <w:marTop w:val="0"/>
              <w:marBottom w:val="0"/>
              <w:divBdr>
                <w:top w:val="none" w:sz="0" w:space="0" w:color="auto"/>
                <w:left w:val="none" w:sz="0" w:space="0" w:color="auto"/>
                <w:bottom w:val="none" w:sz="0" w:space="0" w:color="auto"/>
                <w:right w:val="none" w:sz="0" w:space="0" w:color="auto"/>
              </w:divBdr>
            </w:div>
          </w:divsChild>
        </w:div>
        <w:div w:id="314380371">
          <w:marLeft w:val="0"/>
          <w:marRight w:val="0"/>
          <w:marTop w:val="0"/>
          <w:marBottom w:val="0"/>
          <w:divBdr>
            <w:top w:val="none" w:sz="0" w:space="0" w:color="auto"/>
            <w:left w:val="none" w:sz="0" w:space="0" w:color="auto"/>
            <w:bottom w:val="none" w:sz="0" w:space="0" w:color="auto"/>
            <w:right w:val="none" w:sz="0" w:space="0" w:color="auto"/>
          </w:divBdr>
        </w:div>
        <w:div w:id="1614363935">
          <w:marLeft w:val="0"/>
          <w:marRight w:val="0"/>
          <w:marTop w:val="0"/>
          <w:marBottom w:val="0"/>
          <w:divBdr>
            <w:top w:val="none" w:sz="0" w:space="0" w:color="auto"/>
            <w:left w:val="none" w:sz="0" w:space="0" w:color="auto"/>
            <w:bottom w:val="none" w:sz="0" w:space="0" w:color="auto"/>
            <w:right w:val="none" w:sz="0" w:space="0" w:color="auto"/>
          </w:divBdr>
          <w:divsChild>
            <w:div w:id="366028031">
              <w:marLeft w:val="0"/>
              <w:marRight w:val="0"/>
              <w:marTop w:val="0"/>
              <w:marBottom w:val="0"/>
              <w:divBdr>
                <w:top w:val="none" w:sz="0" w:space="0" w:color="auto"/>
                <w:left w:val="none" w:sz="0" w:space="0" w:color="auto"/>
                <w:bottom w:val="none" w:sz="0" w:space="0" w:color="auto"/>
                <w:right w:val="none" w:sz="0" w:space="0" w:color="auto"/>
              </w:divBdr>
            </w:div>
          </w:divsChild>
        </w:div>
        <w:div w:id="1631354592">
          <w:marLeft w:val="0"/>
          <w:marRight w:val="0"/>
          <w:marTop w:val="0"/>
          <w:marBottom w:val="0"/>
          <w:divBdr>
            <w:top w:val="none" w:sz="0" w:space="0" w:color="auto"/>
            <w:left w:val="none" w:sz="0" w:space="0" w:color="auto"/>
            <w:bottom w:val="none" w:sz="0" w:space="0" w:color="auto"/>
            <w:right w:val="none" w:sz="0" w:space="0" w:color="auto"/>
          </w:divBdr>
        </w:div>
        <w:div w:id="1939755560">
          <w:marLeft w:val="0"/>
          <w:marRight w:val="0"/>
          <w:marTop w:val="0"/>
          <w:marBottom w:val="0"/>
          <w:divBdr>
            <w:top w:val="none" w:sz="0" w:space="0" w:color="auto"/>
            <w:left w:val="none" w:sz="0" w:space="0" w:color="auto"/>
            <w:bottom w:val="none" w:sz="0" w:space="0" w:color="auto"/>
            <w:right w:val="none" w:sz="0" w:space="0" w:color="auto"/>
          </w:divBdr>
          <w:divsChild>
            <w:div w:id="1818916415">
              <w:marLeft w:val="0"/>
              <w:marRight w:val="0"/>
              <w:marTop w:val="0"/>
              <w:marBottom w:val="0"/>
              <w:divBdr>
                <w:top w:val="none" w:sz="0" w:space="0" w:color="auto"/>
                <w:left w:val="none" w:sz="0" w:space="0" w:color="auto"/>
                <w:bottom w:val="none" w:sz="0" w:space="0" w:color="auto"/>
                <w:right w:val="none" w:sz="0" w:space="0" w:color="auto"/>
              </w:divBdr>
            </w:div>
          </w:divsChild>
        </w:div>
        <w:div w:id="1893035483">
          <w:marLeft w:val="0"/>
          <w:marRight w:val="0"/>
          <w:marTop w:val="0"/>
          <w:marBottom w:val="0"/>
          <w:divBdr>
            <w:top w:val="none" w:sz="0" w:space="0" w:color="auto"/>
            <w:left w:val="none" w:sz="0" w:space="0" w:color="auto"/>
            <w:bottom w:val="none" w:sz="0" w:space="0" w:color="auto"/>
            <w:right w:val="none" w:sz="0" w:space="0" w:color="auto"/>
          </w:divBdr>
        </w:div>
        <w:div w:id="967468193">
          <w:marLeft w:val="0"/>
          <w:marRight w:val="0"/>
          <w:marTop w:val="0"/>
          <w:marBottom w:val="0"/>
          <w:divBdr>
            <w:top w:val="none" w:sz="0" w:space="0" w:color="auto"/>
            <w:left w:val="none" w:sz="0" w:space="0" w:color="auto"/>
            <w:bottom w:val="none" w:sz="0" w:space="0" w:color="auto"/>
            <w:right w:val="none" w:sz="0" w:space="0" w:color="auto"/>
          </w:divBdr>
          <w:divsChild>
            <w:div w:id="588469752">
              <w:marLeft w:val="0"/>
              <w:marRight w:val="0"/>
              <w:marTop w:val="0"/>
              <w:marBottom w:val="0"/>
              <w:divBdr>
                <w:top w:val="none" w:sz="0" w:space="0" w:color="auto"/>
                <w:left w:val="none" w:sz="0" w:space="0" w:color="auto"/>
                <w:bottom w:val="none" w:sz="0" w:space="0" w:color="auto"/>
                <w:right w:val="none" w:sz="0" w:space="0" w:color="auto"/>
              </w:divBdr>
            </w:div>
          </w:divsChild>
        </w:div>
        <w:div w:id="490830851">
          <w:marLeft w:val="0"/>
          <w:marRight w:val="0"/>
          <w:marTop w:val="0"/>
          <w:marBottom w:val="0"/>
          <w:divBdr>
            <w:top w:val="none" w:sz="0" w:space="0" w:color="auto"/>
            <w:left w:val="none" w:sz="0" w:space="0" w:color="auto"/>
            <w:bottom w:val="none" w:sz="0" w:space="0" w:color="auto"/>
            <w:right w:val="none" w:sz="0" w:space="0" w:color="auto"/>
          </w:divBdr>
        </w:div>
        <w:div w:id="1192644471">
          <w:marLeft w:val="0"/>
          <w:marRight w:val="0"/>
          <w:marTop w:val="0"/>
          <w:marBottom w:val="0"/>
          <w:divBdr>
            <w:top w:val="none" w:sz="0" w:space="0" w:color="auto"/>
            <w:left w:val="none" w:sz="0" w:space="0" w:color="auto"/>
            <w:bottom w:val="none" w:sz="0" w:space="0" w:color="auto"/>
            <w:right w:val="none" w:sz="0" w:space="0" w:color="auto"/>
          </w:divBdr>
          <w:divsChild>
            <w:div w:id="144323289">
              <w:marLeft w:val="0"/>
              <w:marRight w:val="0"/>
              <w:marTop w:val="0"/>
              <w:marBottom w:val="0"/>
              <w:divBdr>
                <w:top w:val="none" w:sz="0" w:space="0" w:color="auto"/>
                <w:left w:val="none" w:sz="0" w:space="0" w:color="auto"/>
                <w:bottom w:val="none" w:sz="0" w:space="0" w:color="auto"/>
                <w:right w:val="none" w:sz="0" w:space="0" w:color="auto"/>
              </w:divBdr>
            </w:div>
          </w:divsChild>
        </w:div>
        <w:div w:id="979185694">
          <w:marLeft w:val="0"/>
          <w:marRight w:val="0"/>
          <w:marTop w:val="0"/>
          <w:marBottom w:val="0"/>
          <w:divBdr>
            <w:top w:val="none" w:sz="0" w:space="0" w:color="auto"/>
            <w:left w:val="none" w:sz="0" w:space="0" w:color="auto"/>
            <w:bottom w:val="none" w:sz="0" w:space="0" w:color="auto"/>
            <w:right w:val="none" w:sz="0" w:space="0" w:color="auto"/>
          </w:divBdr>
        </w:div>
        <w:div w:id="973220268">
          <w:marLeft w:val="0"/>
          <w:marRight w:val="0"/>
          <w:marTop w:val="0"/>
          <w:marBottom w:val="0"/>
          <w:divBdr>
            <w:top w:val="none" w:sz="0" w:space="0" w:color="auto"/>
            <w:left w:val="none" w:sz="0" w:space="0" w:color="auto"/>
            <w:bottom w:val="none" w:sz="0" w:space="0" w:color="auto"/>
            <w:right w:val="none" w:sz="0" w:space="0" w:color="auto"/>
          </w:divBdr>
          <w:divsChild>
            <w:div w:id="1666594194">
              <w:marLeft w:val="0"/>
              <w:marRight w:val="0"/>
              <w:marTop w:val="0"/>
              <w:marBottom w:val="0"/>
              <w:divBdr>
                <w:top w:val="none" w:sz="0" w:space="0" w:color="auto"/>
                <w:left w:val="none" w:sz="0" w:space="0" w:color="auto"/>
                <w:bottom w:val="none" w:sz="0" w:space="0" w:color="auto"/>
                <w:right w:val="none" w:sz="0" w:space="0" w:color="auto"/>
              </w:divBdr>
            </w:div>
          </w:divsChild>
        </w:div>
        <w:div w:id="953831452">
          <w:marLeft w:val="0"/>
          <w:marRight w:val="0"/>
          <w:marTop w:val="0"/>
          <w:marBottom w:val="0"/>
          <w:divBdr>
            <w:top w:val="none" w:sz="0" w:space="0" w:color="auto"/>
            <w:left w:val="none" w:sz="0" w:space="0" w:color="auto"/>
            <w:bottom w:val="none" w:sz="0" w:space="0" w:color="auto"/>
            <w:right w:val="none" w:sz="0" w:space="0" w:color="auto"/>
          </w:divBdr>
        </w:div>
        <w:div w:id="1207990261">
          <w:marLeft w:val="0"/>
          <w:marRight w:val="0"/>
          <w:marTop w:val="0"/>
          <w:marBottom w:val="0"/>
          <w:divBdr>
            <w:top w:val="none" w:sz="0" w:space="0" w:color="auto"/>
            <w:left w:val="none" w:sz="0" w:space="0" w:color="auto"/>
            <w:bottom w:val="none" w:sz="0" w:space="0" w:color="auto"/>
            <w:right w:val="none" w:sz="0" w:space="0" w:color="auto"/>
          </w:divBdr>
          <w:divsChild>
            <w:div w:id="1657488764">
              <w:marLeft w:val="0"/>
              <w:marRight w:val="0"/>
              <w:marTop w:val="0"/>
              <w:marBottom w:val="0"/>
              <w:divBdr>
                <w:top w:val="none" w:sz="0" w:space="0" w:color="auto"/>
                <w:left w:val="none" w:sz="0" w:space="0" w:color="auto"/>
                <w:bottom w:val="none" w:sz="0" w:space="0" w:color="auto"/>
                <w:right w:val="none" w:sz="0" w:space="0" w:color="auto"/>
              </w:divBdr>
            </w:div>
          </w:divsChild>
        </w:div>
        <w:div w:id="314801795">
          <w:marLeft w:val="0"/>
          <w:marRight w:val="0"/>
          <w:marTop w:val="0"/>
          <w:marBottom w:val="0"/>
          <w:divBdr>
            <w:top w:val="none" w:sz="0" w:space="0" w:color="auto"/>
            <w:left w:val="none" w:sz="0" w:space="0" w:color="auto"/>
            <w:bottom w:val="none" w:sz="0" w:space="0" w:color="auto"/>
            <w:right w:val="none" w:sz="0" w:space="0" w:color="auto"/>
          </w:divBdr>
        </w:div>
        <w:div w:id="1725375928">
          <w:marLeft w:val="0"/>
          <w:marRight w:val="0"/>
          <w:marTop w:val="0"/>
          <w:marBottom w:val="0"/>
          <w:divBdr>
            <w:top w:val="none" w:sz="0" w:space="0" w:color="auto"/>
            <w:left w:val="none" w:sz="0" w:space="0" w:color="auto"/>
            <w:bottom w:val="none" w:sz="0" w:space="0" w:color="auto"/>
            <w:right w:val="none" w:sz="0" w:space="0" w:color="auto"/>
          </w:divBdr>
          <w:divsChild>
            <w:div w:id="1809854874">
              <w:marLeft w:val="0"/>
              <w:marRight w:val="0"/>
              <w:marTop w:val="0"/>
              <w:marBottom w:val="0"/>
              <w:divBdr>
                <w:top w:val="none" w:sz="0" w:space="0" w:color="auto"/>
                <w:left w:val="none" w:sz="0" w:space="0" w:color="auto"/>
                <w:bottom w:val="none" w:sz="0" w:space="0" w:color="auto"/>
                <w:right w:val="none" w:sz="0" w:space="0" w:color="auto"/>
              </w:divBdr>
            </w:div>
          </w:divsChild>
        </w:div>
        <w:div w:id="530386129">
          <w:marLeft w:val="0"/>
          <w:marRight w:val="0"/>
          <w:marTop w:val="0"/>
          <w:marBottom w:val="0"/>
          <w:divBdr>
            <w:top w:val="none" w:sz="0" w:space="0" w:color="auto"/>
            <w:left w:val="none" w:sz="0" w:space="0" w:color="auto"/>
            <w:bottom w:val="none" w:sz="0" w:space="0" w:color="auto"/>
            <w:right w:val="none" w:sz="0" w:space="0" w:color="auto"/>
          </w:divBdr>
        </w:div>
        <w:div w:id="1618411731">
          <w:marLeft w:val="0"/>
          <w:marRight w:val="0"/>
          <w:marTop w:val="0"/>
          <w:marBottom w:val="0"/>
          <w:divBdr>
            <w:top w:val="none" w:sz="0" w:space="0" w:color="auto"/>
            <w:left w:val="none" w:sz="0" w:space="0" w:color="auto"/>
            <w:bottom w:val="none" w:sz="0" w:space="0" w:color="auto"/>
            <w:right w:val="none" w:sz="0" w:space="0" w:color="auto"/>
          </w:divBdr>
          <w:divsChild>
            <w:div w:id="348028202">
              <w:marLeft w:val="0"/>
              <w:marRight w:val="0"/>
              <w:marTop w:val="0"/>
              <w:marBottom w:val="0"/>
              <w:divBdr>
                <w:top w:val="none" w:sz="0" w:space="0" w:color="auto"/>
                <w:left w:val="none" w:sz="0" w:space="0" w:color="auto"/>
                <w:bottom w:val="none" w:sz="0" w:space="0" w:color="auto"/>
                <w:right w:val="none" w:sz="0" w:space="0" w:color="auto"/>
              </w:divBdr>
            </w:div>
          </w:divsChild>
        </w:div>
        <w:div w:id="474178643">
          <w:marLeft w:val="0"/>
          <w:marRight w:val="0"/>
          <w:marTop w:val="0"/>
          <w:marBottom w:val="0"/>
          <w:divBdr>
            <w:top w:val="none" w:sz="0" w:space="0" w:color="auto"/>
            <w:left w:val="none" w:sz="0" w:space="0" w:color="auto"/>
            <w:bottom w:val="none" w:sz="0" w:space="0" w:color="auto"/>
            <w:right w:val="none" w:sz="0" w:space="0" w:color="auto"/>
          </w:divBdr>
        </w:div>
        <w:div w:id="1177617211">
          <w:marLeft w:val="0"/>
          <w:marRight w:val="0"/>
          <w:marTop w:val="0"/>
          <w:marBottom w:val="0"/>
          <w:divBdr>
            <w:top w:val="none" w:sz="0" w:space="0" w:color="auto"/>
            <w:left w:val="none" w:sz="0" w:space="0" w:color="auto"/>
            <w:bottom w:val="none" w:sz="0" w:space="0" w:color="auto"/>
            <w:right w:val="none" w:sz="0" w:space="0" w:color="auto"/>
          </w:divBdr>
          <w:divsChild>
            <w:div w:id="957104264">
              <w:marLeft w:val="0"/>
              <w:marRight w:val="0"/>
              <w:marTop w:val="0"/>
              <w:marBottom w:val="0"/>
              <w:divBdr>
                <w:top w:val="none" w:sz="0" w:space="0" w:color="auto"/>
                <w:left w:val="none" w:sz="0" w:space="0" w:color="auto"/>
                <w:bottom w:val="none" w:sz="0" w:space="0" w:color="auto"/>
                <w:right w:val="none" w:sz="0" w:space="0" w:color="auto"/>
              </w:divBdr>
            </w:div>
          </w:divsChild>
        </w:div>
        <w:div w:id="1991714715">
          <w:marLeft w:val="0"/>
          <w:marRight w:val="0"/>
          <w:marTop w:val="0"/>
          <w:marBottom w:val="0"/>
          <w:divBdr>
            <w:top w:val="none" w:sz="0" w:space="0" w:color="auto"/>
            <w:left w:val="none" w:sz="0" w:space="0" w:color="auto"/>
            <w:bottom w:val="none" w:sz="0" w:space="0" w:color="auto"/>
            <w:right w:val="none" w:sz="0" w:space="0" w:color="auto"/>
          </w:divBdr>
        </w:div>
        <w:div w:id="1609120852">
          <w:marLeft w:val="0"/>
          <w:marRight w:val="0"/>
          <w:marTop w:val="0"/>
          <w:marBottom w:val="0"/>
          <w:divBdr>
            <w:top w:val="none" w:sz="0" w:space="0" w:color="auto"/>
            <w:left w:val="none" w:sz="0" w:space="0" w:color="auto"/>
            <w:bottom w:val="none" w:sz="0" w:space="0" w:color="auto"/>
            <w:right w:val="none" w:sz="0" w:space="0" w:color="auto"/>
          </w:divBdr>
          <w:divsChild>
            <w:div w:id="1519657759">
              <w:marLeft w:val="0"/>
              <w:marRight w:val="0"/>
              <w:marTop w:val="0"/>
              <w:marBottom w:val="0"/>
              <w:divBdr>
                <w:top w:val="none" w:sz="0" w:space="0" w:color="auto"/>
                <w:left w:val="none" w:sz="0" w:space="0" w:color="auto"/>
                <w:bottom w:val="none" w:sz="0" w:space="0" w:color="auto"/>
                <w:right w:val="none" w:sz="0" w:space="0" w:color="auto"/>
              </w:divBdr>
            </w:div>
          </w:divsChild>
        </w:div>
        <w:div w:id="2011836509">
          <w:marLeft w:val="0"/>
          <w:marRight w:val="0"/>
          <w:marTop w:val="0"/>
          <w:marBottom w:val="0"/>
          <w:divBdr>
            <w:top w:val="none" w:sz="0" w:space="0" w:color="auto"/>
            <w:left w:val="none" w:sz="0" w:space="0" w:color="auto"/>
            <w:bottom w:val="none" w:sz="0" w:space="0" w:color="auto"/>
            <w:right w:val="none" w:sz="0" w:space="0" w:color="auto"/>
          </w:divBdr>
        </w:div>
        <w:div w:id="660541761">
          <w:marLeft w:val="0"/>
          <w:marRight w:val="0"/>
          <w:marTop w:val="0"/>
          <w:marBottom w:val="0"/>
          <w:divBdr>
            <w:top w:val="none" w:sz="0" w:space="0" w:color="auto"/>
            <w:left w:val="none" w:sz="0" w:space="0" w:color="auto"/>
            <w:bottom w:val="none" w:sz="0" w:space="0" w:color="auto"/>
            <w:right w:val="none" w:sz="0" w:space="0" w:color="auto"/>
          </w:divBdr>
          <w:divsChild>
            <w:div w:id="106314984">
              <w:marLeft w:val="0"/>
              <w:marRight w:val="0"/>
              <w:marTop w:val="0"/>
              <w:marBottom w:val="0"/>
              <w:divBdr>
                <w:top w:val="none" w:sz="0" w:space="0" w:color="auto"/>
                <w:left w:val="none" w:sz="0" w:space="0" w:color="auto"/>
                <w:bottom w:val="none" w:sz="0" w:space="0" w:color="auto"/>
                <w:right w:val="none" w:sz="0" w:space="0" w:color="auto"/>
              </w:divBdr>
            </w:div>
          </w:divsChild>
        </w:div>
        <w:div w:id="86117085">
          <w:marLeft w:val="0"/>
          <w:marRight w:val="0"/>
          <w:marTop w:val="0"/>
          <w:marBottom w:val="0"/>
          <w:divBdr>
            <w:top w:val="none" w:sz="0" w:space="0" w:color="auto"/>
            <w:left w:val="none" w:sz="0" w:space="0" w:color="auto"/>
            <w:bottom w:val="none" w:sz="0" w:space="0" w:color="auto"/>
            <w:right w:val="none" w:sz="0" w:space="0" w:color="auto"/>
          </w:divBdr>
        </w:div>
        <w:div w:id="1016273984">
          <w:marLeft w:val="0"/>
          <w:marRight w:val="0"/>
          <w:marTop w:val="0"/>
          <w:marBottom w:val="0"/>
          <w:divBdr>
            <w:top w:val="none" w:sz="0" w:space="0" w:color="auto"/>
            <w:left w:val="none" w:sz="0" w:space="0" w:color="auto"/>
            <w:bottom w:val="none" w:sz="0" w:space="0" w:color="auto"/>
            <w:right w:val="none" w:sz="0" w:space="0" w:color="auto"/>
          </w:divBdr>
          <w:divsChild>
            <w:div w:id="2002005624">
              <w:marLeft w:val="0"/>
              <w:marRight w:val="0"/>
              <w:marTop w:val="0"/>
              <w:marBottom w:val="0"/>
              <w:divBdr>
                <w:top w:val="none" w:sz="0" w:space="0" w:color="auto"/>
                <w:left w:val="none" w:sz="0" w:space="0" w:color="auto"/>
                <w:bottom w:val="none" w:sz="0" w:space="0" w:color="auto"/>
                <w:right w:val="none" w:sz="0" w:space="0" w:color="auto"/>
              </w:divBdr>
            </w:div>
          </w:divsChild>
        </w:div>
        <w:div w:id="1290697823">
          <w:marLeft w:val="0"/>
          <w:marRight w:val="0"/>
          <w:marTop w:val="0"/>
          <w:marBottom w:val="0"/>
          <w:divBdr>
            <w:top w:val="none" w:sz="0" w:space="0" w:color="auto"/>
            <w:left w:val="none" w:sz="0" w:space="0" w:color="auto"/>
            <w:bottom w:val="none" w:sz="0" w:space="0" w:color="auto"/>
            <w:right w:val="none" w:sz="0" w:space="0" w:color="auto"/>
          </w:divBdr>
        </w:div>
        <w:div w:id="1392657269">
          <w:marLeft w:val="0"/>
          <w:marRight w:val="0"/>
          <w:marTop w:val="0"/>
          <w:marBottom w:val="0"/>
          <w:divBdr>
            <w:top w:val="none" w:sz="0" w:space="0" w:color="auto"/>
            <w:left w:val="none" w:sz="0" w:space="0" w:color="auto"/>
            <w:bottom w:val="none" w:sz="0" w:space="0" w:color="auto"/>
            <w:right w:val="none" w:sz="0" w:space="0" w:color="auto"/>
          </w:divBdr>
          <w:divsChild>
            <w:div w:id="1219829324">
              <w:marLeft w:val="0"/>
              <w:marRight w:val="0"/>
              <w:marTop w:val="0"/>
              <w:marBottom w:val="0"/>
              <w:divBdr>
                <w:top w:val="none" w:sz="0" w:space="0" w:color="auto"/>
                <w:left w:val="none" w:sz="0" w:space="0" w:color="auto"/>
                <w:bottom w:val="none" w:sz="0" w:space="0" w:color="auto"/>
                <w:right w:val="none" w:sz="0" w:space="0" w:color="auto"/>
              </w:divBdr>
            </w:div>
          </w:divsChild>
        </w:div>
        <w:div w:id="2066100999">
          <w:marLeft w:val="0"/>
          <w:marRight w:val="0"/>
          <w:marTop w:val="0"/>
          <w:marBottom w:val="0"/>
          <w:divBdr>
            <w:top w:val="none" w:sz="0" w:space="0" w:color="auto"/>
            <w:left w:val="none" w:sz="0" w:space="0" w:color="auto"/>
            <w:bottom w:val="none" w:sz="0" w:space="0" w:color="auto"/>
            <w:right w:val="none" w:sz="0" w:space="0" w:color="auto"/>
          </w:divBdr>
        </w:div>
        <w:div w:id="1140726203">
          <w:marLeft w:val="0"/>
          <w:marRight w:val="0"/>
          <w:marTop w:val="0"/>
          <w:marBottom w:val="0"/>
          <w:divBdr>
            <w:top w:val="none" w:sz="0" w:space="0" w:color="auto"/>
            <w:left w:val="none" w:sz="0" w:space="0" w:color="auto"/>
            <w:bottom w:val="none" w:sz="0" w:space="0" w:color="auto"/>
            <w:right w:val="none" w:sz="0" w:space="0" w:color="auto"/>
          </w:divBdr>
          <w:divsChild>
            <w:div w:id="360588766">
              <w:marLeft w:val="0"/>
              <w:marRight w:val="0"/>
              <w:marTop w:val="0"/>
              <w:marBottom w:val="0"/>
              <w:divBdr>
                <w:top w:val="none" w:sz="0" w:space="0" w:color="auto"/>
                <w:left w:val="none" w:sz="0" w:space="0" w:color="auto"/>
                <w:bottom w:val="none" w:sz="0" w:space="0" w:color="auto"/>
                <w:right w:val="none" w:sz="0" w:space="0" w:color="auto"/>
              </w:divBdr>
            </w:div>
          </w:divsChild>
        </w:div>
        <w:div w:id="968440418">
          <w:marLeft w:val="0"/>
          <w:marRight w:val="0"/>
          <w:marTop w:val="0"/>
          <w:marBottom w:val="0"/>
          <w:divBdr>
            <w:top w:val="none" w:sz="0" w:space="0" w:color="auto"/>
            <w:left w:val="none" w:sz="0" w:space="0" w:color="auto"/>
            <w:bottom w:val="none" w:sz="0" w:space="0" w:color="auto"/>
            <w:right w:val="none" w:sz="0" w:space="0" w:color="auto"/>
          </w:divBdr>
        </w:div>
        <w:div w:id="562982697">
          <w:marLeft w:val="0"/>
          <w:marRight w:val="0"/>
          <w:marTop w:val="0"/>
          <w:marBottom w:val="0"/>
          <w:divBdr>
            <w:top w:val="none" w:sz="0" w:space="0" w:color="auto"/>
            <w:left w:val="none" w:sz="0" w:space="0" w:color="auto"/>
            <w:bottom w:val="none" w:sz="0" w:space="0" w:color="auto"/>
            <w:right w:val="none" w:sz="0" w:space="0" w:color="auto"/>
          </w:divBdr>
          <w:divsChild>
            <w:div w:id="959066103">
              <w:marLeft w:val="0"/>
              <w:marRight w:val="0"/>
              <w:marTop w:val="0"/>
              <w:marBottom w:val="0"/>
              <w:divBdr>
                <w:top w:val="none" w:sz="0" w:space="0" w:color="auto"/>
                <w:left w:val="none" w:sz="0" w:space="0" w:color="auto"/>
                <w:bottom w:val="none" w:sz="0" w:space="0" w:color="auto"/>
                <w:right w:val="none" w:sz="0" w:space="0" w:color="auto"/>
              </w:divBdr>
            </w:div>
          </w:divsChild>
        </w:div>
        <w:div w:id="285042434">
          <w:marLeft w:val="0"/>
          <w:marRight w:val="0"/>
          <w:marTop w:val="0"/>
          <w:marBottom w:val="0"/>
          <w:divBdr>
            <w:top w:val="none" w:sz="0" w:space="0" w:color="auto"/>
            <w:left w:val="none" w:sz="0" w:space="0" w:color="auto"/>
            <w:bottom w:val="none" w:sz="0" w:space="0" w:color="auto"/>
            <w:right w:val="none" w:sz="0" w:space="0" w:color="auto"/>
          </w:divBdr>
        </w:div>
        <w:div w:id="249897066">
          <w:marLeft w:val="0"/>
          <w:marRight w:val="0"/>
          <w:marTop w:val="0"/>
          <w:marBottom w:val="0"/>
          <w:divBdr>
            <w:top w:val="none" w:sz="0" w:space="0" w:color="auto"/>
            <w:left w:val="none" w:sz="0" w:space="0" w:color="auto"/>
            <w:bottom w:val="none" w:sz="0" w:space="0" w:color="auto"/>
            <w:right w:val="none" w:sz="0" w:space="0" w:color="auto"/>
          </w:divBdr>
          <w:divsChild>
            <w:div w:id="400372196">
              <w:marLeft w:val="0"/>
              <w:marRight w:val="0"/>
              <w:marTop w:val="0"/>
              <w:marBottom w:val="0"/>
              <w:divBdr>
                <w:top w:val="none" w:sz="0" w:space="0" w:color="auto"/>
                <w:left w:val="none" w:sz="0" w:space="0" w:color="auto"/>
                <w:bottom w:val="none" w:sz="0" w:space="0" w:color="auto"/>
                <w:right w:val="none" w:sz="0" w:space="0" w:color="auto"/>
              </w:divBdr>
            </w:div>
          </w:divsChild>
        </w:div>
        <w:div w:id="348264871">
          <w:marLeft w:val="0"/>
          <w:marRight w:val="0"/>
          <w:marTop w:val="0"/>
          <w:marBottom w:val="0"/>
          <w:divBdr>
            <w:top w:val="none" w:sz="0" w:space="0" w:color="auto"/>
            <w:left w:val="none" w:sz="0" w:space="0" w:color="auto"/>
            <w:bottom w:val="none" w:sz="0" w:space="0" w:color="auto"/>
            <w:right w:val="none" w:sz="0" w:space="0" w:color="auto"/>
          </w:divBdr>
        </w:div>
        <w:div w:id="20785316">
          <w:marLeft w:val="0"/>
          <w:marRight w:val="0"/>
          <w:marTop w:val="0"/>
          <w:marBottom w:val="0"/>
          <w:divBdr>
            <w:top w:val="none" w:sz="0" w:space="0" w:color="auto"/>
            <w:left w:val="none" w:sz="0" w:space="0" w:color="auto"/>
            <w:bottom w:val="none" w:sz="0" w:space="0" w:color="auto"/>
            <w:right w:val="none" w:sz="0" w:space="0" w:color="auto"/>
          </w:divBdr>
          <w:divsChild>
            <w:div w:id="98988607">
              <w:marLeft w:val="0"/>
              <w:marRight w:val="0"/>
              <w:marTop w:val="0"/>
              <w:marBottom w:val="0"/>
              <w:divBdr>
                <w:top w:val="none" w:sz="0" w:space="0" w:color="auto"/>
                <w:left w:val="none" w:sz="0" w:space="0" w:color="auto"/>
                <w:bottom w:val="none" w:sz="0" w:space="0" w:color="auto"/>
                <w:right w:val="none" w:sz="0" w:space="0" w:color="auto"/>
              </w:divBdr>
            </w:div>
          </w:divsChild>
        </w:div>
        <w:div w:id="674653841">
          <w:marLeft w:val="0"/>
          <w:marRight w:val="0"/>
          <w:marTop w:val="0"/>
          <w:marBottom w:val="0"/>
          <w:divBdr>
            <w:top w:val="none" w:sz="0" w:space="0" w:color="auto"/>
            <w:left w:val="none" w:sz="0" w:space="0" w:color="auto"/>
            <w:bottom w:val="none" w:sz="0" w:space="0" w:color="auto"/>
            <w:right w:val="none" w:sz="0" w:space="0" w:color="auto"/>
          </w:divBdr>
        </w:div>
        <w:div w:id="640236950">
          <w:marLeft w:val="0"/>
          <w:marRight w:val="0"/>
          <w:marTop w:val="0"/>
          <w:marBottom w:val="0"/>
          <w:divBdr>
            <w:top w:val="none" w:sz="0" w:space="0" w:color="auto"/>
            <w:left w:val="none" w:sz="0" w:space="0" w:color="auto"/>
            <w:bottom w:val="none" w:sz="0" w:space="0" w:color="auto"/>
            <w:right w:val="none" w:sz="0" w:space="0" w:color="auto"/>
          </w:divBdr>
          <w:divsChild>
            <w:div w:id="1964186690">
              <w:marLeft w:val="0"/>
              <w:marRight w:val="0"/>
              <w:marTop w:val="0"/>
              <w:marBottom w:val="0"/>
              <w:divBdr>
                <w:top w:val="none" w:sz="0" w:space="0" w:color="auto"/>
                <w:left w:val="none" w:sz="0" w:space="0" w:color="auto"/>
                <w:bottom w:val="none" w:sz="0" w:space="0" w:color="auto"/>
                <w:right w:val="none" w:sz="0" w:space="0" w:color="auto"/>
              </w:divBdr>
            </w:div>
          </w:divsChild>
        </w:div>
        <w:div w:id="765854887">
          <w:marLeft w:val="0"/>
          <w:marRight w:val="0"/>
          <w:marTop w:val="0"/>
          <w:marBottom w:val="0"/>
          <w:divBdr>
            <w:top w:val="none" w:sz="0" w:space="0" w:color="auto"/>
            <w:left w:val="none" w:sz="0" w:space="0" w:color="auto"/>
            <w:bottom w:val="none" w:sz="0" w:space="0" w:color="auto"/>
            <w:right w:val="none" w:sz="0" w:space="0" w:color="auto"/>
          </w:divBdr>
        </w:div>
      </w:divsChild>
    </w:div>
    <w:div w:id="762536321">
      <w:bodyDiv w:val="1"/>
      <w:marLeft w:val="0"/>
      <w:marRight w:val="0"/>
      <w:marTop w:val="0"/>
      <w:marBottom w:val="0"/>
      <w:divBdr>
        <w:top w:val="none" w:sz="0" w:space="0" w:color="auto"/>
        <w:left w:val="none" w:sz="0" w:space="0" w:color="auto"/>
        <w:bottom w:val="none" w:sz="0" w:space="0" w:color="auto"/>
        <w:right w:val="none" w:sz="0" w:space="0" w:color="auto"/>
      </w:divBdr>
    </w:div>
    <w:div w:id="1083062176">
      <w:bodyDiv w:val="1"/>
      <w:marLeft w:val="0"/>
      <w:marRight w:val="0"/>
      <w:marTop w:val="0"/>
      <w:marBottom w:val="0"/>
      <w:divBdr>
        <w:top w:val="none" w:sz="0" w:space="0" w:color="auto"/>
        <w:left w:val="none" w:sz="0" w:space="0" w:color="auto"/>
        <w:bottom w:val="none" w:sz="0" w:space="0" w:color="auto"/>
        <w:right w:val="none" w:sz="0" w:space="0" w:color="auto"/>
      </w:divBdr>
    </w:div>
    <w:div w:id="1112824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bhfyei18@yandex.ru" TargetMode="External"/><Relationship Id="rId3" Type="http://schemas.openxmlformats.org/officeDocument/2006/relationships/styles" Target="styles.xml"/><Relationship Id="rId7" Type="http://schemas.openxmlformats.org/officeDocument/2006/relationships/hyperlink" Target="mailto:Shatrova63@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FC11E-BB50-42E8-B298-0B10FECD0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2643</Words>
  <Characters>15066</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17674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Анушик</dc:creator>
  <cp:lastModifiedBy>Анушик</cp:lastModifiedBy>
  <cp:revision>2</cp:revision>
  <cp:lastPrinted>2017-12-09T05:38:00Z</cp:lastPrinted>
  <dcterms:created xsi:type="dcterms:W3CDTF">2018-01-14T12:30:00Z</dcterms:created>
  <dcterms:modified xsi:type="dcterms:W3CDTF">2018-01-14T12:30:00Z</dcterms:modified>
</cp:coreProperties>
</file>