
<file path=[Content_Types].xml><?xml version="1.0" encoding="utf-8"?>
<Types xmlns="http://schemas.openxmlformats.org/package/2006/content-types">
  <Default Extension="jpg" ContentType="image/jpeg"/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7030a0"/>
          <w:sz w:val="28"/>
        </w:rPr>
      </w:pPr>
      <w:r>
        <w:rPr>
          <w:rFonts w:ascii="Times New Roman" w:hAnsi="Times New Roman" w:eastAsia="Times New Roman" w:cs="Times New Roman"/>
          <w:b/>
          <w:bCs/>
          <w:color w:val="7030a0"/>
          <w:sz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7030a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cs="Times New Roman"/>
          <w:b/>
          <w:bCs/>
          <w:color w:val="7030a0"/>
          <w:sz w:val="56"/>
          <w:szCs w:val="56"/>
        </w:rPr>
      </w:pPr>
      <w:r>
        <w:rPr>
          <w:rFonts w:ascii="Times New Roman" w:hAnsi="Times New Roman" w:eastAsia="Times New Roman" w:cs="Times New Roman"/>
          <w:b/>
          <w:bCs/>
          <w:color w:val="7030a0"/>
          <w:sz w:val="56"/>
          <w:szCs w:val="56"/>
          <w:lang w:eastAsia="ru-RU"/>
        </w:rPr>
        <w:t xml:space="preserve">ПРОЕКТ</w:t>
      </w:r>
      <w:r>
        <w:rPr>
          <w:rFonts w:ascii="Times New Roman" w:hAnsi="Times New Roman" w:eastAsia="Times New Roman" w:cs="Times New Roman"/>
          <w:b/>
          <w:bCs/>
          <w:color w:val="7030a0"/>
          <w:sz w:val="56"/>
          <w:szCs w:val="56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left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7030a0"/>
          <w:sz w:val="52"/>
          <w:lang w:eastAsia="ru-RU"/>
        </w:rPr>
        <w:t xml:space="preserve">«ОРЕНБУРЖЬ</w:t>
      </w:r>
      <w:r>
        <w:rPr>
          <w:rFonts w:ascii="Times New Roman" w:hAnsi="Times New Roman" w:eastAsia="Times New Roman" w:cs="Times New Roman"/>
          <w:b/>
          <w:bCs/>
          <w:color w:val="7030a0"/>
          <w:sz w:val="52"/>
          <w:lang w:eastAsia="ru-RU"/>
        </w:rPr>
        <w:t xml:space="preserve">Е-</w:t>
      </w:r>
      <w:r>
        <w:rPr>
          <w:rFonts w:ascii="Times New Roman" w:hAnsi="Times New Roman" w:eastAsia="Times New Roman" w:cs="Times New Roman"/>
          <w:b/>
          <w:bCs/>
          <w:color w:val="7030a0"/>
          <w:sz w:val="52"/>
          <w:lang w:eastAsia="ru-RU"/>
        </w:rPr>
        <w:t xml:space="preserve"> ДИВНЫЙ КРАЙ»</w:t>
      </w:r>
      <w:r/>
      <w:r/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center"/>
        <w:rPr/>
      </w:pPr>
      <w:r/>
      <w:r/>
    </w:p>
    <w:p>
      <w:pPr>
        <w:pBdr/>
        <w:shd w:val="clear" w:color="auto" w:fill="ffffff"/>
        <w:spacing w:after="0" w:line="240" w:lineRule="auto"/>
        <w:ind/>
        <w:jc w:val="center"/>
        <w:rPr/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highlight w:val="none"/>
        </w:rPr>
      </w:r>
      <w:r>
        <w:rPr>
          <w:highlight w:val="none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highlight w:val="none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39790" cy="3187204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6069303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39789" cy="3187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467.70pt;height:250.96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/>
    </w:p>
    <w:p>
      <w:pPr>
        <w:pBdr/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                                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right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                                                                              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right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                                                                                                                                  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                                              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                                    Оренбург-2025г.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                         Содержание проекта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I Пояснительная записка………………………………………………………..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1.1. Актуальность, новизна, педагогическая целесообразность……………...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1.2. Возраст детей, участвующих в реализации данного проекта …………………………………………………………………………………….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1.3.Цели и задачи проекта ….…………………………………………………..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1.4. Отличительные особенности данного проекта…………………………...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1.5.Ожидаемые результаты……………………………………………………..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II Проектирование образовательного процесса…………………………………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2.1.Тематический план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ОД…………………………………………………….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III Содержание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ОД………………………………………………………………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IV Методические рекомендации к реализации проекта……………………….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V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Список использованной литературы………………………………………….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I. Пояснительная записка 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1.1 Актуальность, новизна, педагогическая целесообразность.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Актуальность.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  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Необходимым условием для реализации является установление реальных и прошлых архитектурных отношений, в которых прошлые отношени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я-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это уже история. Важно создавать условия для ознакомления детей с архитектурой  родного края, учить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бережно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относиться к ней, с уважением относиться историческим архитектурным памятникам.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Архитектура, окружающая ребенка постоянно меняется, у детей возникает потребность расширять знания об архитектурной среде. Данный проект нацелен на формирование ценностного отношения старших дошкольников к исторической архитектуре и культуре родного города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.                      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Новизна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проекта «Оренбуржь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е-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дивный край», обусловлена проблемой ознакомления старших дошкольников   с прошлым родного края, с основами русской народной культуры, культуры народов населяющих Оренбургский край. Новизна проекта так же заключается в уч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ете национально-культурных (архитектурных) ценностей города. Проект раскрывает творческие способности дошкольников, на достижение необходимого уровня ценностного отношения дошкольников к архитектуре родного города, пополнения знаний детей об архитектурных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памятниках, воспитывать у детей бережное отношение к ней. Любой уголок нашего города неповторим. Именно таковыми могут быть исторические архитектурные памятники, которые подтверждают достоверные исторические сведения и предания. Это актуально в наше время.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    Целесообразность.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Проект предусматривает знакомство с историей родного края и города, архитектурными строениями, многонациональным населением края, его культурными традициями.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   1.2. Возраст детей, учащихся в реализации данного проекта.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Проект рассчитан на детей старшего возраста 5-6 лет. Старшие дошкольники проявляют большой интерес к окружающей действительности, активно воспринимают эстетическую сторону, оценивают с позиций красоты.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У детей старшего дошкольного возраста формируется произвольность психических процессов: устойчивым, целенаправленным и дифференцированным становится восприятие; произвольным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и-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память и внимание; появляется способность анализировать и обобщать, развивается о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бразное и логическое мышление. Дети лучше понимают речь взрослого, символическое обозначение предметов и явлений; начинают рассуждать, делать умозаключения, строить предложения. Всё это позволяет усложнять содержание художественно-эстетического воспитания.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1.3. Цели и задачи проекта.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      Цель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Формирование ценностного отношения старших дошкольников к культурному наследию Оренбуржья.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    Задачи: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Обучающие: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 формировать представления о том, чем славен родной город, край, представления о его своеобразии;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 формирование способности произвольного регулирования деятельности: умение работать по образцу, умение точно выполнять словесную инструкцию;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 формировать предпосылки учебной деятельности обеспечивающей социальную успешность ребёнка.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Развивающие: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 формирование личностных качеств ребенка в умении, развивать желание осознавать само ценность свою и окружающих, выражать чувства и отношения к культурным традициям и ценностям;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 развивать интегративные качества ребенка  средствами приобщения к культуре и традициям родного края.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-развивать познавательную активность детей посредством организации предметной развивающей среды.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Воспитательные: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 формирование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гендерной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, семейной и гражданской принадлежности, патриотических чувств, чувства принадлежности к мировому сообществу;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 формировать эстетическое отношение к окружающей действительности посредством познавательно-исследовательской и художественно-продуктивной деятельности детей.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     1.4. Отличительные особенности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 .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  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В процессе разработки программы были изучены и проанализированы: программы по воспитанию детей дошкольного возраста «Мы живём в России» Л.Е.Осипова. Программа для школьных образовательны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х учреждений «Здравствуй мир» Е.А.Боброва. Разработанная нами программа отличается от вышеуказанных тем, что ориентируясь на социально-личностное развитие ребенка, ставит себе соответствующие цели, имеет соответствующее содержание и планируемые результаты.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      По цели: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- программа «Здравствуй, мир» ориентирована на всестороннее развитие ребенка, его ценностных представлений об окружающем мире, кругозора,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интеллекта, личностных качеств (создание условий для максимального раскрытия индивидуального возрастного потенциала ребенка);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- программа «Мы живем в России» ставить основную цель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–ф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ормирование личности ребенка, воспитание чувств через мир положительных эмоций, через обязательное приобщение к культуре;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-содержание программы ориентировано на формирование ценностного отношения старших дошкольников к истории культуре родного города посредством изучения архитектуры.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       По содержанию: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 содержанием программы «Мы живем в России» является организация активной исследовательской деятельности детей по изучению символики, столицы Родины, государственных праздников страны;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 содержание программы «Здравствуй, мир» представлено общими сведениями о традиционных праздниках (общественные явления); экологическом состоянии (природный мир); достопримечательности;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 содержанием программы является архитектурное наследие, как средство введения старших дошкольников в мир культуры и истории родного города.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      1.5.Ожидаемые результаты.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        Личностные: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Ребенок активно общается по поводу архитектурных достопри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мечательностей  родного города; принимает участие в обсуждении эстетической и исторической ценности объекта; понимает ценность самостоятельно добытого знания о родном городе, охотно делится сведениями со сверстниками и взрослыми. Ребенок испытывает чувство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гордости за свою малую родину. Проявляет активность в общественно- полезном труде, городских акциях, в социальных проектах (вместе с родителями). Эмоционально откликается на проблемы, связанные с устройством города, благополучием людей, в нем проживающих.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       Интеллектуальные: 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Ребенок имеет представления об архитектурных стилях исторической части города, отличает культовые знания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(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в т.ч. по принадлежности к религии); способен замыслить и самостоятельно реализовать замысел в художественно- творческой деятельности; активен в познавательно- исследовательской деятельности.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Физические: 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способен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организовать рабочее место с учетом основных культурно- гигиенических требований и элементарных правил здорового образа жизни (соблюдает правила осанки и гигиены зрения),  хорошо развита мелкая моторика.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II . Проектирование образовательного процесса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2.1. Тематический план непосредственно образовательной деятельности.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tbl>
      <w:tblPr>
        <w:tblW w:w="9923" w:type="dxa"/>
        <w:tblInd w:w="-601" w:type="dxa"/>
        <w:tblBorders/>
        <w:shd w:val="clear" w:color="auto" w:fill="ffffff"/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66"/>
        <w:gridCol w:w="2060"/>
        <w:gridCol w:w="4746"/>
        <w:gridCol w:w="2551"/>
      </w:tblGrid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Arial" w:hAnsi="Arial" w:eastAsia="Times New Roman" w:cs="Arial"/>
                <w:color w:val="666666"/>
                <w:sz w:val="1"/>
                <w:szCs w:val="35"/>
                <w:lang w:eastAsia="ru-RU"/>
              </w:rPr>
            </w:pPr>
            <w:r>
              <w:rPr>
                <w:rFonts w:ascii="Arial" w:hAnsi="Arial" w:eastAsia="Times New Roman" w:cs="Arial"/>
                <w:color w:val="666666"/>
                <w:sz w:val="1"/>
                <w:szCs w:val="35"/>
                <w:lang w:eastAsia="ru-RU"/>
              </w:rPr>
            </w:r>
            <w:r>
              <w:rPr>
                <w:rFonts w:ascii="Arial" w:hAnsi="Arial" w:eastAsia="Times New Roman" w:cs="Arial"/>
                <w:color w:val="666666"/>
                <w:sz w:val="1"/>
                <w:szCs w:val="35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Наименование модуля/ темы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4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Интегративные качества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Моя Родина- город Оренбург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46" w:type="dxa"/>
            <w:vMerge w:val="restart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Проявляет любозна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тельность,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  интересуется новыми  сведениями о родном городе, знает истор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ические  факты о его 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озникновении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 Имеет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представление о геральдике сво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его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города (герб, флаг). Умеет рабо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тать по правилу и по образцу, слушать взрослого и 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ыпол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нять е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го инструкции. У ребенка сформированы умения и на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выки (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речевые, изобразительные, музыкальные, конструк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тивн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ые и др.), необходимые для осуществления различ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ных видов детской деятельности.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Зрительный ряд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 :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 «Карта- план города», работа с картой- планом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города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 Литературный ряд: чтения стихотворения «Места лучше нет на земле»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Материалы сайта http://www.oren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obl.ru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poem.php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Улицы моего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города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История моего города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Старый Оренбург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Флаг и герб Оренбурга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lang w:eastAsia="ru-RU"/>
              </w:rPr>
              <w:t xml:space="preserve">Достопримечательности Оренбурга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46" w:type="dxa"/>
            <w:vMerge w:val="restart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Интересуется исто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рии своего города, его архитектурными  памятник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ами. Имеет представления о глав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ной улице города, ее достопр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имечательностях. У ребенка сфор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мировано понятие «многонациональный», им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еются представления о народностях, населяющих его родной город. Сформирована толерантность по отношению к людям другой национальности. Задаёт вопросы о традициях и обычаях разных народов. Эмоционально реагирует на музыкальные и художественные произведения.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Зрительный ряд: рассматривание иллюстраций с изображе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нием архитектурных зданий, просмотр презентаций с помощью ИКТ.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Материалы сайта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Главная улица нашего города (Советская)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Театры Оренбурга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Памятники Оренбурга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2.4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Комплекс «Национальная деревня»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lang w:eastAsia="ru-RU"/>
              </w:rPr>
              <w:t xml:space="preserve">Оренбуржье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46" w:type="dxa"/>
            <w:vMerge w:val="restart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Интересуется новыми сведени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ями о родном крае. Проявляет пол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ожительные эмоции (инт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ерес, радость, восхищение). Ини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цииру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ет общение и совместную с взрос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лыми и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сверстниками деятельность. Ребенок адекватно ис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пользует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 вербальные и невербальные сред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ства обще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ния, вла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деет ди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алогической речью и конструктив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ными способами взаимодействия с детьми и взрослыми (совм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естные игры, совместное изготов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ление тв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орческой работы). Способен изме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нять стиль общения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со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 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зрослым или сверстником, в завис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имости от ситуации.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зрительный ряд: просмотр презентации  с помощью ИКТ, рассматривание иллюстраций «Родной край- Оренбуржье». Литературный ряд: произведений о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б Оренбурге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И.И.Мячин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 «Орденоно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сное Оренбуржье»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Оренбуржь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е-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 дивный край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Бузулук и его знаменитый бор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3.3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Путешествие по городам Оренбуржья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3.4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Карта-ландшафт Оренбуржья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lang w:eastAsia="ru-RU"/>
              </w:rPr>
              <w:t xml:space="preserve">Исторические и сказочные сюжеты Оренбуржья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746" w:type="dxa"/>
            <w:vMerge w:val="restart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Знает о пользе и бережно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м отношении к хлебу, поддерживает беседу, высказы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вает с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вою точку зрения. Проявляет активность при обсуждении вопросов, свя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занны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х с событиями, которые предшест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вовали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и последуют тем, которые изображены в иллюстра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циях. Эмоционально реагирует на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произведения русского на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родного промысла. Актив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но использует разнообразные изобразительные материалы для реали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зации собственных и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целей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поставленных другими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Merge w:val="restart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Зрительный ряд: вирту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альные экскурсии с использованием ИКТ, просмотр презентаций, рассматривание иллюстраций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htt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://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ww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w.orenobl.ru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/ 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poem.php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>
          <w:trHeight w:val="554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4.1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Путешествие колоска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4.2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Оренбургское чуд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о-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 пуховый платок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4.3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Караваны с солью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66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4.4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060" w:type="dxa"/>
            <w:textDirection w:val="lrTb"/>
            <w:noWrap w:val="false"/>
          </w:tcPr>
          <w:p>
            <w:pPr>
              <w:pBdr/>
              <w:spacing w:after="0" w:line="0" w:lineRule="atLeast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lang w:eastAsia="ru-RU"/>
              </w:rPr>
              <w:t xml:space="preserve">Пасхальные праздники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746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</w:tbl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III . Содержание непосредственно образовательной деятельности.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Модуль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. Моя Родин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а-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 мой Оренбург.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      Тема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.1.Улицы моего города.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Формировать представления детей об улицах родного гор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ода, познакомить с некоторыми названиями: Советская, Чкалова, Гагарина, проспект Победы, дать историческую справку об их названии. Обогащать и активизировать словарь по теме; учить составлять рассказы о своей улице; развивать мышление, внимание и моторику.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Зрительный ряд: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альбом «Родной город», открытки с изображением улиц и площадей.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Литературный ряд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стихотворение «Мой Оренбург», С.Михалков «Улица моя».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       Продуктивная деятельность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аппликация «Моя улица родная».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       Материалы и оборудование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бумага, ножницы, клей, кисточки.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       Интеграция образовательных областей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«Познание», «Чтение художественной литературы», «Социализация», «Художественное творчество».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       Форма работы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групповая (совместная образовательная деятельность)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       Тема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1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.2. История моего города.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Формировать представления детей об истории возникновения города (город был построен для охраны юго-восточной границы России, а так же для торговли  с восточным народом.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Закладывался он три раза: первый раз на реке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Орь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, второй раз на Красной горке, трети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й-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в 1743 г. на берегу р. Яик и оказался  самым неуязвимым местом)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Музыкальный ряд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песня «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Я-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Оренбуржец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» Сергея Шмелева.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Зрительный ряд: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фотографии с изображением города, герба.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Литературный ряд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В.Разувин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«К Оренбургу».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Материалы и оборудование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конструктор «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лего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Продуктивная деятельность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построение детьми моста через реку Урал, используя конструктор «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Лего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Интеграция образовательных областей: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«Музыка», «Познание», «Чтение художественной литературы».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Форма работы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групповая.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Тема 1.3. Старый Оренбург.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Провести виртуальную экскурсию «Улицы старого города». Дать представление детям, какие были раньше улицы и какими стали в настоящее время.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        Зрительный ряд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рассматривание фотографий о прошлой и настоящей жизни города Оренбурга, рассматривание иллюстраций «Старого города Оренбурга», просмотр слайдов «Старый город»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Литературный ряд: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Десятов «Легенды старого Оренбурга»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Интеграция с областями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коммуникация, музыка, художественная литература, познание.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Тема 1.4. Флаг и герб Оренбурга.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 Дать детям представление о символах города (герб, флаг) исторических и современных. Воспитывать патриотические, гражданские чувства, любовь и уважение к символике города. Развивать коммуникативные способности детей, расширять кругозор детей.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Зрительный ряд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герб, флаг города Оренбурга и  флаги Оренбургской области.                                                                                                           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Музыкальный ряд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Музыка патриотической тематики.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Литературный ряд: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Прусс А. «Рассказы по истории Оренбуржья», Оренбург,2004г., «Социальное развитие дошкольника»- приложение журнала «Дошкольное воспитание».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Модуль 2. Достопримечательности Оренбурга.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Тема 2.1. Главная улица нашего города (Советская)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Рассказать детям, что улица Советская является центром разнообразных старинных и современных зданий, почему мы называем улицу Советскую пешеходной, рассказать какие есть архитектурные здания, памятники на этой улице.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Формирование у детей представление об истории архитектуры родного Оренбурга, её основателей. Рассказ воспитателя о главной улице город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а-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Советской, её достопримечательностях. Посещение исторического музея, участие в выставках детского рисунка.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Зрительный ряд: виртуальная экскурсия по улице Советской, рассматривание альбома с репродукциями, обмен впечатлениями о посещении музея, выставок.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Интеграция с областями: коммуникация, познание.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Тема 2.2. Театры Оренбурга.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Дать знания о том, что такое театр, о разновидностях театров. Рассказать детям о театрах Оренбурга: об Оренбургском Драматическом театре имени Горького; Театре музыкальной комедии; Областном театре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кукол; Детском музыкальном театре «Щелкунчик». Дать представления о театральных профессиях. Обогащать и активизировать словарь по теме.    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Зрительный ряд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открытки с изображением театров.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Литературный ряд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Н Евреинов «Что такое театр»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Продуктивная деятельность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билеты, афиша, программки.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Материалы и оборудование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ТСО, краски, бумага, кисти, ножницы, клей.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Интеграция образовательных областей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социализация, познание,  художественное творчество, труд, коммуникация, чтение художественной литературы.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Форма работы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групповая (совместная образовательная деятельность).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Тема 2.3. Памятники Оренбурга.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Формировать представления детей об архитектуре современных зданий, знакомство с памятниками архитектуры, сравнение архитектуры прошлого и настоящего времени.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Зрительный ряд: презентация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«Памятники города»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Продуктивная деятельность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«Мы строим сказочный город».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Материалы и оборудование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конструктор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,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ТСО.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Интеграция образовательных областей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познание, социализация, художественное творчество.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Форма работы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групповая (совместная образовательная деятельность).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Тема 2.4. Комплекс «Национальная деревня».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Формировать представления детей о народностях, населяющих наш город, о видах поселений, о занятиях и праздниках, о дружбе между народами. Воспитывать уважительное отношение к культуре других народов.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Зрительный ряд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фотоальбом «Национальная деревня», куклы в национальных костюмах.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Музыкальный ряд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национальные мелодии.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Видеоряд: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просмотр фильма «Национальная деревня».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Продуктивная деятельность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аппликация «Девочка в национальном костюме».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Материалы и оборудование: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карандаши, цветная бумага, клей, ножницы.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Интеграция образовательных областей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: познание, коммуникация, здоровье, физкультура, художественное творчество, труд.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Форма работы: 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групповая (совместная образовательная деятельность)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       Модуль 3. Оренбуржье.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       Тема 3.1. Оренбуржь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е-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 дивный край.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Формировать представление детей о мест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оположении  Оренбургской  области на карте России, познакомить с климатическими зонами: степь, горы, лес. Беседа об Оренбуржье. Рассказать, что наш край- край удивительного  разнообразия природных условий. Показать уникальность природы Оренбургского края (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Бузулукский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бор, озеро Развал,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Ириклинское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водохранилище), её хрупкость и, в то же время могущество. Воспитывать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любовь, патриотизм, желание бережно относиться к окружающей природе. Воспитывать чувства гордости за величие нашего края.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Зрительный ряд: карта России, карта Оренбургской области, картины «Степь», «Луг», «Горы», «Лес».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Литературный ряд: В.Кузнецов «В моем краю».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Музыкальный ряд: записи звуков леса, степи, аудиозапись «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Я-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оренбуржец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и этим горжусь!» С. Шмелев.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Продуктивная деятельность: изготовление макетов «Степь, горы, лес 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Материалы и оборудование: ТСО, картон, наборы цветной бумаги, ножницы, клей, карандаши.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Интеграция образовательных областей: социализация, познание, художественное творчество, труд, коммуникация.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Форма работы: групповая (совместная образовательная деятельность).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Тема 3.2. Бузулук и его знаменитый бор.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Формировать представления детей о городе Бузулуке, рассказать о его достопримечательностях; о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Бузулукском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боре. Познакомить с растительным и животным миром. Воспитывать любовь и бережное отношение к природе.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Зрительный ряд: картины с изображением города Бузулука,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Бузулукского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бора.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Литературный ряд: загадки о лесе, животных и птицах.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Музыкальный ряд: записи звуков природы.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Продуктивная деятельность: создание коллажа «Бор прекрасен».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Материалы и оборудование: ТСО, краски, кисти, бумага, пластилин, крупа, клей, ножницы.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Интеграция образовательных областей: социализация, познание, чтение художественной литературы, музыка, труд.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Форма работы: групповая (совместная образовательная деятельность).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Тема 3.3. Путешествие по городам Оренбуржья.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Формирова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ть представления детей о промышленных городах Оренбургской области (Орск, Гай, Медногорск); о том, чем славны эти города, о добыче руды, меди и других полезных ископаемых. Развивать интерес к рабочим профессиям. Воспитывать чувство гордости за родной край.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Зрительный ряд: картины с заводами и комбинатами; с городами, коллекция полезных ископаемых.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Литературный ряд: Н.Семикозова «Родина», загадки о профессиях, пословицы и поговорки о труде.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Продуктивная деятельность: изготовление макета «Горный комбинат».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Материалы и оборудование: картон, цветная бумага, фломастеры, краски, кисти, песок, камни, клей.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Интеграция образовательных областей: социализация, познание, чтение художественной литературы, труд.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Форма работы: групповой.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Тема 3.4. Карта- ландшафт Оренбуржья.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Формировать представления детей о местоположении Оренбургской области на карте России, познакомить с климатическими зонами: степь, горы, лес. Воспитывать чувства гордости за величие нашего края.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Зрительный ряд: карта России, карта Оренбургской области, картины «Степь», «Луг», «Горы», «Лес».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Литературный ряд: В.Кузнецов «В моем краю».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Музыкальный ряд: записи звуков леса, степи.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Продуктивная деятельность: изготовление макетов «Степь, горы, лес».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Материалы и оборудование: ТСО, картон, наборы цветной бумаги, ножницы, клей, карандаш.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Интеграция образовательных областей: социализация, познание, художественное творчество, труд, коммуникация.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Форма работы: групповая (совместная образовательная деятельность).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Модуль 4. Исторические и сказочные сюжеты Оренбуржья.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       Тема 4.1.Путешествие колоска.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     Формировать представления детей о злаковых культурах, из которых выпекают хлеб в Оренбургском крае. Познакомить с современной технологией изготовления хлеба. Воспитывать уважение к труду хлеборобов и бережное отношение к хлебу.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Зрительный ряд: репродукции с хлебным полем, с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техникой.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Литературный ряд: загадки, чтение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А.Букалова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«Как машины хлеб берегут», пословицы и поговорки о хлебе, В.Сухомлинский «Моя мама пахнет хлебом», О.Зыкова «Хлебороб».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Музыкальный ряд: песня о хлебе.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Продуктивная деятельность: «замесим тесто».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Материалы и оборудование: колоски пшеницы, овса, ржи, мука, вода, дрожжи, соль, посуда.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Интеграция образовательных областей: социализация, познание, коммуникация, здоровье, труд.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Форма работы: групповая.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             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Тема 4.2. Оренбургское чуд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о-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 пуховый платок.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       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Формировать представления детей о народном промысле кра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я-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Оренбургском пуховом платке. Дать знания о том, кто и когда впервые начал вязать пуховые платки. Показать платки и необходимые предметы для их изготовления. Воспитывать чувство гордости за свой край.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Музыкальный ряд: песня «Оренбургский пуховый платок».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Зрительный ряд: образцы узоров платков, паутинка, платок.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Видеоряд: презентация «Оренбургские умельцы».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Продуктивная деятельность: рисование на тему «Придумай свой узор».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Материалы и оборудование: ТСО, платки, бумага темного цвета, гуашь белая, кисти, стаканчики с водой, салфетки.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Интеграция образовательных областей: познание, социализация, музыка, художественное творчество, труд.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Форма работы: групповая.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Тема 4.3. Караваны с солью.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Рассказ воспитателя. Рассматривание иллюстрации с изображением каравана верблюдов. Чтение стихотворений по теме. Создание макета «Караваны с солью». Лепка верблюдов.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Зрительный ряд: рассматривание фотографий, просмотр видеозаписи «Белое богатство Оренбургской области».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      Интеграция образовательных областей: коммуникация, познание.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Тема 4.4. Пасхальные праздники.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       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     Познакомить с народным обрядовым праздником-Пасхой, её обычаями, традициями, новыми словами и их значением, развивать творческие способности, воспитывать интерес к традициям русского народа.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Продуктивная деятельность: коллективная аппликация «Ваза с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крашенными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яйцами».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Интеграция образовательных областей: коммуникация, социализация, познание, художественное творчество.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       Материалы и оборудование: клей, цветная бумага,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ножницы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,к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артон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   IV блок Методические  рекомендации к реализации проекта.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В процессе разработки проекта мы ориентировались на содержание нормативно-правового обеспечения современного дошкольного образования.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Практико-ориентированный проект реализуется педагогическим коллективом: воспитателями, музыкальным руководителем, родителями.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К воспитателю, работающему с детьми дошкольного возраста, предъявляются особые требования, а именно: он должен хорошо знать возрастные особенности детей, видеть индивидуальность каждого ребёнка, прогнозируя «зону ближайшего развития» (Л.С. Выгод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ский). Всё это позволит дошкольникам дать многое в плане их умственного развития. Педагог должен знать, что дети имеют неповторимые особенности в общем развитии и учитывать это при организации и методике ознакомления с достопримечательностями родного края.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Задача педагог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а-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отобрать из массы впечатлений, получаемых ребенком, те которые наиболее ему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доступны. Причём факты, к которым привлекается внимание детей, должны быть яркими, образными, конкретными, вызывающими интерес, будить воображение. Поэтому осуществляя работу по формированию ценностного отношения к культурному наследию Оренбуржья, педагог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должен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прежде всего, сам хорошо знать его. Продумать, что целесообразно показать и рассказать детям, особо выделив то, что характерно только для данной местности, данного края.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Данная деятель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ность специфическая и требует профессиональных знаний и умений в области культурного наследия Оренбуржья. Педагог должен научиться владеть художественными средствами (петь, читать произведения художественной литературы, танцевать и т.д.),  только тогда он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сможет привнести в занятия элементы артистичности, индивидуальности в исполнении литературных произведений. Тогда занятия будут проходить не в традиционной форме, а как яркое общение с детьми, и оставят свой вклад в душах детей.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При рассказывании, исполнении литературных произведений воспитатель должен обеспечить понимание смыслового содержания материала детьми,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благодаря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эмоциональной окраски речи, изменению тембра голоса. Таким образом, устанавливается речевое взаимодействие с ребенком, развивается образное восприятие и наглядно-образное мышление.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При р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еализации данной программы каждая тема подкрепляется различными играми, продуктивными видами деятельности (изготовление коллажей, поделок, альбомов, тематическое рисование и т.д.) Данные виды деятельности требуют от педагога владения техническими умениями.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   Педагогу желательно использовать прием действенного соучастия детей, привлечение детей к поисковой деятельности, самостоятельности, развивать их фантазию. Расс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каз, сопровождаемый показом наглядного материала, более глубоко воздействует на чувства ребенка, способствует запоминанию текста. Хорошо помогает улыбка, спокойный тон. Выразительная речь, эмоциональное исполнение вызывают у ребенка удовольствие и радость.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Необходимо подобрать соответствующие альбомы, иллюстрации, настольно-печатные игры, книги, наглядный материал, которые помогали бы детям закрепить полученные знания, формировать умения самостоятельно использовать их.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Педагог должен знать уровень развития своих воспитанников и преподносить материал адекватно этому уровню, не занижая возможности детского восприятия. В связи с этим больше использовать словесные, наглядные,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игровые методы в ознакомлении с достопримечательностями края, варьировать методические приемы. Необходимо помнить, что ребенок откликаясь на красочность и богатство зрительных образов, способен принять любой забавный сюжет, войти в игровое взаимодействие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со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взрослым и взять на себя любую роль.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Предметн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развивающая среда, создающая условия для реализации данного проекта, представлена следующими материалами: альбом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«Родной город»; открытки с изображением улиц и площадей фотографии о прошлой и настоящей жизни города Оренбурга; иллюстрации «Старого города» Оренбурга, презентация «Памятники города»; иллюстрации: герб, флаг города Оренбурга и флаги Оренбургской области;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мультимедийная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презентация: экскурсия по улице Советской, альбом с репродукциями; открытки с изображением театров; презента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ция «Памятники города Оренбурга»; фотоальбом «Национальная деревня», куклы в национальных костюмах, национальные мелодии народов, живущих в Оренбургской области; карта России, карта Оренбургской области; картины «Степь», «Луг», «Горы», «Лес»; аудиозапись «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Я-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Оренбуржец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и этим горжусь!» С.Шмелева; картина с изображением города Бузулука,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Бузулукского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бора;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загадки о лесе, животных, птицах; звуки леса; картины с заводами и комбинатами, с городами; коллекция полезных ископаемых; репродукции с хлебным полем, с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/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техникой; аудиозапись песни «Оренбургский пуховый платок»; образцы узоров платков, паутинка, платок, презентация «Оренбургские умелицы»; просмотр видеозаписи «Белое богатство Оренбургской области».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   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Материалы для творческих продуктивных видов деятельности:      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 краски, клей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,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гуашь, ножницы, цветная бумага, салфетки, кисточки, образцы, схемы и т.д.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Оборудование: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-музыкальный центр, экран, проектор, ПК.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lang w:eastAsia="ru-RU"/>
        </w:rPr>
        <w:t xml:space="preserve">Литературные произведения для детей: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Стихотворение «Мой Оренбург»; С.Михалков «Моя улица»;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В.Разувин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«К Оренбургу»;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Прусс А. «Рассказы про истории Оренбуржья»;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«Социальное развитие дошкольника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»-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приложение журнала «Дошкольное воспитание»;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Н.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Еврейнов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«Что такое театр?»;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В.Кузнецов «В моем краю»;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Загадки о лесе, животных и птицах.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Н.Семикозова «Родина», загадки о профессиях, пословицы и поговорки о труде.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Чтение А.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Букалов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«Как машины хлеб берегут», пословицы и поговорки о хлебе, В.Сухомлинский «Моя мама пахнет хлебом», О.Зыкова «Хлебороб».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Практико-ориентированный проект «Оренбуржь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е-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дивный край»,  обусловлен ознакомлением старших дошкольников с прошлым родного края, с основами русской народной культуры, культуры народов населяющих Оренбургский край. Направленность так же заключается в учете национально- культурных (архитектурн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ых) ценностей города. Программа развивает творческие способности дошкольников, ценностные отношения дошкольников к архитектуре родного города, пополняет знания детей об архитектурных памятниках, так же воспитания у детей бережного отношение к ней. Любой уг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олок нашего города неповторим. Именно таковыми могут быть исторические архитектурные памятники, которые подтверждают достоверные исторические сведения и предания. Это актуально в наше время, когда оказались утраченными многие духовные и моральные ценности.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При изучении краеведческих традиций важно эффективнее организовать общение с родителями, чтобы семья и детский сад осуществляли единый комплекс воспитательных воздействий. Родителей привлек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ают к активному участию, вместе оформляют альбомы, папки, организовывают совместные выставки и экскурсии, готовят праздничные мероприятия. Совместные переживания взрослых и детей сближают семьи, родители узнают о способностях и возможностях своего ребенка.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Мотивационные приемы в работе с детьми: широкое использование наглядного материала, для привлечения внимания детей, заинтересованности к объектам; использование современных технических средств; использование продуктивных и игровых видов деятельности.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Организация работы по реализации проекта проводится по трем направлениям: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1.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ОД.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2. Совместная деятельность взрослых и детей.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3.Самостоятельная деятельность детей.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Взрослый создает специальные условия, обес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печивающие свободную деятельность детей, способствующую реализации творческого замысла, проявлению инициативы, фантазии. Представления, полученные в организованной взрослым познавательной деятельности, дети используют в играх, самостоятельной деятельности.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     При реализации данной программы мы используем те формы работы с детьми, которые имеют многофункциональный характер, способствуют развитию детей, их познавательной активности и ее самореализации, интересны детям, органически вписываются в современный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воспитательно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-  образовательный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 процесс. Основная форм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а-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тематические занятия кружка. По форме проведения они представляют собой «игры- путешествия» или «игры- открытия». Ведущим принципом является принцип развивающего обучения.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Педагог включает для детей поисковые задачи. Задачи таких занятий не только в том, чтобы передавать информацию, возбудить любопытство и интерес к обсуждаемому, но и вызвать дальнейшую работу мысли, потребность узнавать новое из других источников информаци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и-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книг, телевидения, интернет. В ходе данной деятельности дети проживают определенную тематическую или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историческую ситуацию. В этих играх «разговаривают» друг с другом прошлое и настоящее, старинная вещь и современная, ребенок и педагог, все они могут и задавать вопросы и отвечать на них. А «ответы» нередко воплощаются в увлекательных практических действия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х-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рукотворном труде.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 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lang w:eastAsia="ru-RU"/>
        </w:rPr>
        <w:t xml:space="preserve">Познавательные  бесед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-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развивают мышление ребенка, осмысленное восприятие. У детей активно совершенствуется нравственное и эстетическое отношение к наследию родного края. Беседы организуются как итоговые по окончанию изучения тематического блока.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В работе с детьми по формированию ценностного отношения к культурному наследию Оренбуржья необходимо широко использовать такую форму работы, как 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lang w:eastAsia="ru-RU"/>
        </w:rPr>
        <w:t xml:space="preserve">целевые и виртуальные прогулки и экскурсии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. Дети должны, прежде всего, знать тот район, в котором они живут, увидеть ту красоту на тех улицах, по которым проходят каждый день.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</w:t>
      </w: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lang w:eastAsia="ru-RU"/>
        </w:rPr>
        <w:t xml:space="preserve">Творческая  продуктивная и игровая деятельность детей.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Творчество- главное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средство освоения ребенком культурно- исторического опыта и движущая сила развития личности. От эмоционального развития дошкольники легко переходят к подражательству. Из глины, пластилина, бумаги, картона они изготавливают понравившиеся предметы. Создавая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собственные маленькие произведения, дети выражают свое отношение к культурному наследию.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Оформление в детском саду выставки. Итоги работы над темой объединяющей знания детей, могут быть представлены во время общих праздников, семейных развлечений.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bCs/>
          <w:i/>
          <w:iCs/>
          <w:color w:val="000000"/>
          <w:sz w:val="28"/>
          <w:lang w:eastAsia="ru-RU"/>
        </w:rPr>
        <w:t xml:space="preserve">       Методы и приемы: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В данной программе используется частично- поисковой метод, который направлен на развитие познавательной активности и самостоятельности. Он заключается в выполнении небольших заданий, решение которых требует сам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остоятельной активности. На занятиях праздниках и досугах используется дидактические игры и игровые приемы, которые создают, непринужденную творческую атмосферу, способствуют развитию воображения. В формировании творческой активности большое значение имеет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использование художественного слова, театрализации, музыки, изобразительного искусства, исследовательская деятельность.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Осознавать усвоенные знания помогает прием сравнения. Например, рассматривая посуду, которая была у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Оренбуржцев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в древности, воспитатель спрашивает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,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чем это посуда отличается от той, которой         пользуются дети и чем предмет посуды похожи.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Знакомство детей с родным городом и краем предполагает применение таких приемов, как моделирование и конструирование.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Метод моделировани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я-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это использование различных схем, карточек. Например, рассказывая о том, как выращивали хлеб, воспита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тель может предложить детям расставить в определенной последовательности карточки разных цветов, в зависимости от того как проходили полевые работы. Сначала коричневую карточку (подготовка земли), потом зеленую (молодые побеги), потом жёлтую (хлеб созрел).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Конструирование предполагает выполнение таких заданий, как, например, изготовить макет изб национальной деревни и т.п.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Без повторения нельзя говорить о прочности усвоенных знаний и воспитании чувств.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Три формы организации повторения: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1) Прямое повторени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е-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дети повторяют то, что им рассказывал воспитатель.  Этот вид повторения не предполагает творческого отношения к усваиваемому  материалу, поэтому его необходимо использовать наряду с другими видами.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2) Применение знаний в сходной ситуации. Воспитатель дает детям задание, при выполнении которого они повторяют изученный материал.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3) Повторение на опосредованном уровне. К усвоенным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раннее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знаниям дети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возвращаются в новой ситуации. Воспитатель, объясняя новую тему, предлагает детям вспомнить то, что они изучали ранее в рамках другой темы.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Информация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,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которая дети получают при ознакомлении с культурным наследием Оренбуржья, должна затронуть чувства детей, вызвать их эмоциональную активность. Специальные методы и приемы помогают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воспитателю активизировать этот процесс,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это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прежде всего, игровые приемы: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-воображаемая ситуация, когда воспитатель предлагает детям что-то вообразить, представить. Например, «вообразите, что вы живете в Оренбурге много лет назад. Вы идете по улице. Опишите одежду людей, которых вы можете встретить».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Игровое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« как будто…»   детей, снимает обязательность изучения и делает этот процесс естественным и интересным.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-придумывание ситуаций, событий, когда воспитатель предлагает детям придумать что-то. Например: свой музей и т.д.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- игра- драматизация.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Особенностью проведения работы по формированию ценностного отношения  старших дошкольников к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коультурному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наследию Оренбуржья является умение воспитателя не только активизировать познавательную деятельность дошкольников, но стремится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высокой эмоциональной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активности детей. Широко используется художественная  литература, произведения устного народн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ого творчества. Используя художественную литературу, воспитатель должен помнить, что дошкольники- слушатели, а не читатели. Поэтому влияние этого средства во многом определяется тем, как взрослые будут подбирать художественные произведения, как их  читать.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При знакомстве дошкольников с культурным наследием Оренбуржья, воспитателю приходится многое им рассказывать. От того как он это сделает,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зависит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воспримет ребенок информацию или эта информация не затронет чувств детей, не вызовет у них желания узнать что-то ещё. Необходимо помнить следующее: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- по ходу рассказа обязательно использовать наглядный материал; это могут быть фотографии, рисунки, репродукции картин, слайды, различные схемы, рисунки мелом на доске и др.;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- составляя рассказ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,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 воспитатель должен включать в него вопросы к детям, чтобы активизировать познавательную деятельность детей, внимание вызвать интерес, учить их предполагать, рассуждать;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-язык рассказа должен быть очень простым; если в рассказе встречаются незнакомые слова, следует объяснить их значение;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-знакомя детей с достопримечательностями </w:t>
      </w: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родного города, воспитатель часто рассказывает им о различных архитектурных сооружениях; не следует подробно рассматривать их архитектуру, использовать специальную терминологию; достаточно выделить что-то главное, что отличает то или иное здание от других.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lang w:eastAsia="ru-RU"/>
        </w:rPr>
        <w:t xml:space="preserve">                                   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pBdr/>
        <w:spacing/>
        <w:ind/>
        <w:rPr/>
      </w:pPr>
      <w:r/>
      <w:r/>
    </w:p>
    <w:sectPr>
      <w:footnotePr/>
      <w:endnotePr/>
      <w:type w:val="nextPage"/>
      <w:pgSz w:h="16838" w:orient="portrait" w:w="11906"/>
      <w:pgMar w:top="1134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98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9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9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9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9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9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9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96"/>
    <w:next w:val="696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96"/>
    <w:next w:val="696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96"/>
    <w:next w:val="696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96"/>
    <w:next w:val="696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96"/>
    <w:next w:val="696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96"/>
    <w:next w:val="696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96"/>
    <w:next w:val="696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96"/>
    <w:next w:val="696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96"/>
    <w:next w:val="696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97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97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97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97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97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97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97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97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97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96"/>
    <w:next w:val="696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97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96"/>
    <w:next w:val="696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97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96"/>
    <w:next w:val="696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97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4">
    <w:name w:val="List Paragraph"/>
    <w:basedOn w:val="696"/>
    <w:uiPriority w:val="34"/>
    <w:qFormat/>
    <w:pPr>
      <w:pBdr/>
      <w:spacing/>
      <w:ind w:left="720"/>
      <w:contextualSpacing w:val="true"/>
    </w:pPr>
  </w:style>
  <w:style w:type="character" w:styleId="165">
    <w:name w:val="Intense Emphasis"/>
    <w:basedOn w:val="69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96"/>
    <w:next w:val="696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97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9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96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9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97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97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9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9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6">
    <w:name w:val="Header Char"/>
    <w:basedOn w:val="697"/>
    <w:link w:val="711"/>
    <w:uiPriority w:val="99"/>
    <w:pPr>
      <w:pBdr/>
      <w:spacing/>
      <w:ind/>
    </w:pPr>
  </w:style>
  <w:style w:type="character" w:styleId="178">
    <w:name w:val="Footer Char"/>
    <w:basedOn w:val="697"/>
    <w:link w:val="713"/>
    <w:uiPriority w:val="99"/>
    <w:pPr>
      <w:pBdr/>
      <w:spacing/>
      <w:ind/>
    </w:pPr>
  </w:style>
  <w:style w:type="paragraph" w:styleId="179">
    <w:name w:val="Caption"/>
    <w:basedOn w:val="696"/>
    <w:next w:val="6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96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97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97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96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97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97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9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9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96"/>
    <w:next w:val="696"/>
    <w:uiPriority w:val="39"/>
    <w:unhideWhenUsed/>
    <w:pPr>
      <w:pBdr/>
      <w:spacing w:after="100"/>
      <w:ind/>
    </w:pPr>
  </w:style>
  <w:style w:type="paragraph" w:styleId="189">
    <w:name w:val="toc 2"/>
    <w:basedOn w:val="696"/>
    <w:next w:val="696"/>
    <w:uiPriority w:val="39"/>
    <w:unhideWhenUsed/>
    <w:pPr>
      <w:pBdr/>
      <w:spacing w:after="100"/>
      <w:ind w:left="220"/>
    </w:pPr>
  </w:style>
  <w:style w:type="paragraph" w:styleId="190">
    <w:name w:val="toc 3"/>
    <w:basedOn w:val="696"/>
    <w:next w:val="696"/>
    <w:uiPriority w:val="39"/>
    <w:unhideWhenUsed/>
    <w:pPr>
      <w:pBdr/>
      <w:spacing w:after="100"/>
      <w:ind w:left="440"/>
    </w:pPr>
  </w:style>
  <w:style w:type="paragraph" w:styleId="191">
    <w:name w:val="toc 4"/>
    <w:basedOn w:val="696"/>
    <w:next w:val="696"/>
    <w:uiPriority w:val="39"/>
    <w:unhideWhenUsed/>
    <w:pPr>
      <w:pBdr/>
      <w:spacing w:after="100"/>
      <w:ind w:left="660"/>
    </w:pPr>
  </w:style>
  <w:style w:type="paragraph" w:styleId="192">
    <w:name w:val="toc 5"/>
    <w:basedOn w:val="696"/>
    <w:next w:val="696"/>
    <w:uiPriority w:val="39"/>
    <w:unhideWhenUsed/>
    <w:pPr>
      <w:pBdr/>
      <w:spacing w:after="100"/>
      <w:ind w:left="880"/>
    </w:pPr>
  </w:style>
  <w:style w:type="paragraph" w:styleId="193">
    <w:name w:val="toc 6"/>
    <w:basedOn w:val="696"/>
    <w:next w:val="696"/>
    <w:uiPriority w:val="39"/>
    <w:unhideWhenUsed/>
    <w:pPr>
      <w:pBdr/>
      <w:spacing w:after="100"/>
      <w:ind w:left="1100"/>
    </w:pPr>
  </w:style>
  <w:style w:type="paragraph" w:styleId="194">
    <w:name w:val="toc 7"/>
    <w:basedOn w:val="696"/>
    <w:next w:val="696"/>
    <w:uiPriority w:val="39"/>
    <w:unhideWhenUsed/>
    <w:pPr>
      <w:pBdr/>
      <w:spacing w:after="100"/>
      <w:ind w:left="1320"/>
    </w:pPr>
  </w:style>
  <w:style w:type="paragraph" w:styleId="195">
    <w:name w:val="toc 8"/>
    <w:basedOn w:val="696"/>
    <w:next w:val="696"/>
    <w:uiPriority w:val="39"/>
    <w:unhideWhenUsed/>
    <w:pPr>
      <w:pBdr/>
      <w:spacing w:after="100"/>
      <w:ind w:left="1540"/>
    </w:pPr>
  </w:style>
  <w:style w:type="paragraph" w:styleId="196">
    <w:name w:val="toc 9"/>
    <w:basedOn w:val="696"/>
    <w:next w:val="696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96"/>
    <w:next w:val="696"/>
    <w:uiPriority w:val="99"/>
    <w:unhideWhenUsed/>
    <w:pPr>
      <w:pBdr/>
      <w:spacing w:after="0" w:afterAutospacing="0"/>
      <w:ind/>
    </w:pPr>
  </w:style>
  <w:style w:type="paragraph" w:styleId="696" w:default="1">
    <w:name w:val="Normal"/>
    <w:qFormat/>
    <w:pPr>
      <w:pBdr/>
      <w:spacing/>
      <w:ind/>
    </w:pPr>
  </w:style>
  <w:style w:type="character" w:styleId="697" w:default="1">
    <w:name w:val="Default Paragraph Font"/>
    <w:uiPriority w:val="1"/>
    <w:semiHidden/>
    <w:unhideWhenUsed/>
    <w:pPr>
      <w:pBdr/>
      <w:spacing/>
      <w:ind/>
    </w:pPr>
  </w:style>
  <w:style w:type="table" w:styleId="698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99" w:default="1">
    <w:name w:val="No List"/>
    <w:uiPriority w:val="99"/>
    <w:semiHidden/>
    <w:unhideWhenUsed/>
    <w:pPr>
      <w:pBdr/>
      <w:spacing/>
      <w:ind/>
    </w:pPr>
  </w:style>
  <w:style w:type="paragraph" w:styleId="700" w:customStyle="1">
    <w:name w:val="c9"/>
    <w:basedOn w:val="696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01" w:customStyle="1">
    <w:name w:val="c14"/>
    <w:basedOn w:val="697"/>
    <w:pPr>
      <w:pBdr/>
      <w:spacing/>
      <w:ind/>
    </w:pPr>
  </w:style>
  <w:style w:type="character" w:styleId="702" w:customStyle="1">
    <w:name w:val="c0"/>
    <w:basedOn w:val="697"/>
    <w:pPr>
      <w:pBdr/>
      <w:spacing/>
      <w:ind/>
    </w:pPr>
  </w:style>
  <w:style w:type="character" w:styleId="703" w:customStyle="1">
    <w:name w:val="c28"/>
    <w:basedOn w:val="697"/>
    <w:pPr>
      <w:pBdr/>
      <w:spacing/>
      <w:ind/>
    </w:pPr>
  </w:style>
  <w:style w:type="paragraph" w:styleId="704" w:customStyle="1">
    <w:name w:val="c13"/>
    <w:basedOn w:val="696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05" w:customStyle="1">
    <w:name w:val="c5"/>
    <w:basedOn w:val="696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06" w:customStyle="1">
    <w:name w:val="c8"/>
    <w:basedOn w:val="696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07" w:customStyle="1">
    <w:name w:val="c2"/>
    <w:basedOn w:val="697"/>
    <w:pPr>
      <w:pBdr/>
      <w:spacing/>
      <w:ind/>
    </w:pPr>
  </w:style>
  <w:style w:type="character" w:styleId="708" w:customStyle="1">
    <w:name w:val="c32"/>
    <w:basedOn w:val="697"/>
    <w:pPr>
      <w:pBdr/>
      <w:spacing/>
      <w:ind/>
    </w:pPr>
  </w:style>
  <w:style w:type="paragraph" w:styleId="709" w:customStyle="1">
    <w:name w:val="c1"/>
    <w:basedOn w:val="696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10" w:customStyle="1">
    <w:name w:val="c24"/>
    <w:basedOn w:val="697"/>
    <w:pPr>
      <w:pBdr/>
      <w:spacing/>
      <w:ind/>
    </w:pPr>
  </w:style>
  <w:style w:type="paragraph" w:styleId="711">
    <w:name w:val="Header"/>
    <w:basedOn w:val="696"/>
    <w:link w:val="712"/>
    <w:uiPriority w:val="99"/>
    <w:semiHidden/>
    <w:unhideWhenUsed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712" w:customStyle="1">
    <w:name w:val="Верхний колонтитул Знак"/>
    <w:basedOn w:val="697"/>
    <w:link w:val="711"/>
    <w:uiPriority w:val="99"/>
    <w:semiHidden/>
    <w:pPr>
      <w:pBdr/>
      <w:spacing/>
      <w:ind/>
    </w:pPr>
  </w:style>
  <w:style w:type="paragraph" w:styleId="713">
    <w:name w:val="Footer"/>
    <w:basedOn w:val="696"/>
    <w:link w:val="714"/>
    <w:uiPriority w:val="99"/>
    <w:semiHidden/>
    <w:unhideWhenUsed/>
    <w:pPr>
      <w:pBdr/>
      <w:tabs>
        <w:tab w:val="center" w:leader="none" w:pos="4677"/>
        <w:tab w:val="right" w:leader="none" w:pos="9355"/>
      </w:tabs>
      <w:spacing w:after="0" w:line="240" w:lineRule="auto"/>
      <w:ind/>
    </w:pPr>
  </w:style>
  <w:style w:type="character" w:styleId="714" w:customStyle="1">
    <w:name w:val="Нижний колонтитул Знак"/>
    <w:basedOn w:val="697"/>
    <w:link w:val="713"/>
    <w:uiPriority w:val="99"/>
    <w:semiHidden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ONLYOFFICE/8.2.1.38</Application>
  <DocSecurity>0</DocSecurity>
  <ScaleCrop>0</ScaleCrop>
  <HeadingPairs>
    <vt:vector size="0" baseType="variant"/>
  </HeadingPairs>
  <TitlesOfParts>
    <vt:vector size="0" baseType="lpstr"/>
  </TitlesOfParts>
  <Company>Grizli777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 Фагимовна</dc:creator>
  <cp:revision>2</cp:revision>
  <dcterms:created xsi:type="dcterms:W3CDTF">2022-03-15T05:30:00Z</dcterms:created>
  <dcterms:modified xsi:type="dcterms:W3CDTF">2025-10-20T16:37:07Z</dcterms:modified>
</cp:coreProperties>
</file>