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503" w:rsidRDefault="00675503" w:rsidP="00675503">
      <w:pPr>
        <w:pStyle w:val="a3"/>
        <w:spacing w:before="73" w:line="288" w:lineRule="auto"/>
        <w:ind w:left="6699" w:right="138" w:firstLine="333"/>
        <w:jc w:val="right"/>
      </w:pPr>
      <w:proofErr w:type="spellStart"/>
      <w:r>
        <w:t>Кришталь</w:t>
      </w:r>
      <w:proofErr w:type="spellEnd"/>
      <w:r>
        <w:t xml:space="preserve"> Юлия </w:t>
      </w:r>
      <w:proofErr w:type="spellStart"/>
      <w:r>
        <w:t>Салаватовна</w:t>
      </w:r>
      <w:proofErr w:type="spellEnd"/>
      <w:r>
        <w:t xml:space="preserve"> МБДОУ </w:t>
      </w:r>
      <w:proofErr w:type="spellStart"/>
      <w:r>
        <w:t>д</w:t>
      </w:r>
      <w:proofErr w:type="spellEnd"/>
      <w:r>
        <w:t>/с№19</w:t>
      </w:r>
      <w:r>
        <w:rPr>
          <w:spacing w:val="-2"/>
        </w:rPr>
        <w:t>«Казачок»</w:t>
      </w:r>
    </w:p>
    <w:p w:rsidR="00675503" w:rsidRDefault="00675503" w:rsidP="00675503">
      <w:pPr>
        <w:pStyle w:val="a3"/>
        <w:spacing w:before="1"/>
        <w:ind w:left="0" w:right="138"/>
        <w:jc w:val="right"/>
      </w:pPr>
      <w:r>
        <w:t xml:space="preserve">г. </w:t>
      </w:r>
      <w:r>
        <w:rPr>
          <w:spacing w:val="-2"/>
        </w:rPr>
        <w:t>Анапа</w:t>
      </w:r>
    </w:p>
    <w:p w:rsidR="00675503" w:rsidRDefault="00675503" w:rsidP="00675503">
      <w:pPr>
        <w:pStyle w:val="a3"/>
        <w:spacing w:before="110"/>
        <w:ind w:left="0"/>
        <w:jc w:val="left"/>
      </w:pPr>
    </w:p>
    <w:p w:rsidR="00675503" w:rsidRDefault="00675503" w:rsidP="00675503">
      <w:pPr>
        <w:pStyle w:val="Heading1"/>
        <w:ind w:left="416" w:right="418"/>
      </w:pPr>
      <w:r>
        <w:t xml:space="preserve">Роль сказки </w:t>
      </w:r>
      <w:r>
        <w:rPr>
          <w:spacing w:val="-2"/>
        </w:rPr>
        <w:t>рассказов</w:t>
      </w:r>
    </w:p>
    <w:p w:rsidR="00675503" w:rsidRDefault="00675503" w:rsidP="00675503">
      <w:pPr>
        <w:spacing w:before="55" w:line="288" w:lineRule="auto"/>
        <w:ind w:left="2680" w:right="2681" w:hanging="2"/>
        <w:jc w:val="center"/>
        <w:rPr>
          <w:b/>
          <w:sz w:val="24"/>
        </w:rPr>
      </w:pPr>
      <w:r>
        <w:rPr>
          <w:b/>
          <w:sz w:val="24"/>
        </w:rPr>
        <w:t xml:space="preserve">в формировании моральных ценностей: </w:t>
      </w:r>
      <w:proofErr w:type="spellStart"/>
      <w:r>
        <w:rPr>
          <w:b/>
          <w:sz w:val="24"/>
        </w:rPr>
        <w:t>выбирае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мправильные</w:t>
      </w:r>
      <w:proofErr w:type="spellEnd"/>
      <w:r>
        <w:rPr>
          <w:b/>
          <w:sz w:val="24"/>
        </w:rPr>
        <w:t xml:space="preserve"> истории для детей</w:t>
      </w:r>
    </w:p>
    <w:p w:rsidR="00675503" w:rsidRDefault="00675503" w:rsidP="00675503">
      <w:pPr>
        <w:pStyle w:val="a3"/>
        <w:spacing w:before="12"/>
        <w:ind w:left="0"/>
        <w:jc w:val="left"/>
        <w:rPr>
          <w:b/>
          <w:sz w:val="20"/>
        </w:rPr>
      </w:pPr>
    </w:p>
    <w:p w:rsidR="00675503" w:rsidRDefault="00675503" w:rsidP="00675503">
      <w:pPr>
        <w:pStyle w:val="a3"/>
        <w:jc w:val="left"/>
        <w:rPr>
          <w:b/>
          <w:sz w:val="20"/>
        </w:rPr>
        <w:sectPr w:rsidR="00675503">
          <w:pgSz w:w="11910" w:h="16840"/>
          <w:pgMar w:top="1040" w:right="992" w:bottom="960" w:left="992" w:header="0" w:footer="775" w:gutter="0"/>
          <w:cols w:space="720"/>
        </w:sectPr>
      </w:pPr>
    </w:p>
    <w:p w:rsidR="00675503" w:rsidRDefault="00675503" w:rsidP="00675503">
      <w:pPr>
        <w:spacing w:before="90" w:line="288" w:lineRule="auto"/>
        <w:ind w:left="140" w:right="40" w:firstLine="425"/>
        <w:jc w:val="both"/>
        <w:rPr>
          <w:i/>
          <w:sz w:val="24"/>
        </w:rPr>
      </w:pPr>
      <w:r>
        <w:rPr>
          <w:b/>
          <w:i/>
          <w:sz w:val="24"/>
        </w:rPr>
        <w:lastRenderedPageBreak/>
        <w:t>Аннотация</w:t>
      </w:r>
      <w:r>
        <w:rPr>
          <w:i/>
          <w:sz w:val="24"/>
        </w:rPr>
        <w:t xml:space="preserve">: Сказки и рассказы </w:t>
      </w:r>
      <w:proofErr w:type="spellStart"/>
      <w:r>
        <w:rPr>
          <w:i/>
          <w:sz w:val="24"/>
        </w:rPr>
        <w:t>явл</w:t>
      </w:r>
      <w:proofErr w:type="gramStart"/>
      <w:r>
        <w:rPr>
          <w:i/>
          <w:sz w:val="24"/>
        </w:rPr>
        <w:t>я</w:t>
      </w:r>
      <w:proofErr w:type="spellEnd"/>
      <w:r>
        <w:rPr>
          <w:i/>
          <w:sz w:val="24"/>
        </w:rPr>
        <w:t>-</w:t>
      </w:r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ются</w:t>
      </w:r>
      <w:proofErr w:type="spellEnd"/>
      <w:r>
        <w:rPr>
          <w:i/>
          <w:sz w:val="24"/>
        </w:rPr>
        <w:t xml:space="preserve"> важными инструментами в </w:t>
      </w:r>
      <w:proofErr w:type="spellStart"/>
      <w:r>
        <w:rPr>
          <w:i/>
          <w:sz w:val="24"/>
        </w:rPr>
        <w:t>воспи</w:t>
      </w:r>
      <w:proofErr w:type="spellEnd"/>
      <w:r>
        <w:rPr>
          <w:i/>
          <w:sz w:val="24"/>
        </w:rPr>
        <w:t xml:space="preserve">- </w:t>
      </w:r>
      <w:proofErr w:type="spellStart"/>
      <w:r>
        <w:rPr>
          <w:i/>
          <w:sz w:val="24"/>
        </w:rPr>
        <w:t>тании</w:t>
      </w:r>
      <w:proofErr w:type="spellEnd"/>
      <w:r>
        <w:rPr>
          <w:i/>
          <w:sz w:val="24"/>
        </w:rPr>
        <w:t xml:space="preserve"> детей, особенно в формировании их моральных ценностей. Они помогают д</w:t>
      </w:r>
      <w:proofErr w:type="gramStart"/>
      <w:r>
        <w:rPr>
          <w:i/>
          <w:sz w:val="24"/>
        </w:rPr>
        <w:t>е-</w:t>
      </w:r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тямпонятьмир,осознатьразличиямежду</w:t>
      </w:r>
      <w:proofErr w:type="spellEnd"/>
      <w:r>
        <w:rPr>
          <w:i/>
          <w:sz w:val="24"/>
        </w:rPr>
        <w:t xml:space="preserve"> добром и злом, а также развивать </w:t>
      </w:r>
      <w:proofErr w:type="spellStart"/>
      <w:r>
        <w:rPr>
          <w:i/>
          <w:sz w:val="24"/>
        </w:rPr>
        <w:t>эмпа</w:t>
      </w:r>
      <w:proofErr w:type="spellEnd"/>
      <w:r>
        <w:rPr>
          <w:i/>
          <w:sz w:val="24"/>
        </w:rPr>
        <w:t xml:space="preserve">- </w:t>
      </w:r>
      <w:proofErr w:type="spellStart"/>
      <w:r>
        <w:rPr>
          <w:i/>
          <w:sz w:val="24"/>
        </w:rPr>
        <w:t>тию</w:t>
      </w:r>
      <w:proofErr w:type="spellEnd"/>
      <w:r>
        <w:rPr>
          <w:i/>
          <w:sz w:val="24"/>
        </w:rPr>
        <w:t xml:space="preserve"> и критическое мышление. В данной статье рассматриваются ключевые а</w:t>
      </w:r>
      <w:proofErr w:type="gramStart"/>
      <w:r>
        <w:rPr>
          <w:i/>
          <w:sz w:val="24"/>
        </w:rPr>
        <w:t>с-</w:t>
      </w:r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пектывлияниясказокнанравственноераз</w:t>
      </w:r>
      <w:proofErr w:type="spellEnd"/>
      <w:r>
        <w:rPr>
          <w:i/>
          <w:sz w:val="24"/>
        </w:rPr>
        <w:t xml:space="preserve">- </w:t>
      </w:r>
      <w:proofErr w:type="spellStart"/>
      <w:r>
        <w:rPr>
          <w:i/>
          <w:sz w:val="24"/>
        </w:rPr>
        <w:t>витие</w:t>
      </w:r>
      <w:proofErr w:type="spellEnd"/>
      <w:r>
        <w:rPr>
          <w:i/>
          <w:sz w:val="24"/>
        </w:rPr>
        <w:t xml:space="preserve"> детей и даются рекомендации по выбору подходящих историй для разных возрастных групп.</w:t>
      </w:r>
    </w:p>
    <w:p w:rsidR="00675503" w:rsidRDefault="00675503" w:rsidP="00675503">
      <w:pPr>
        <w:spacing w:before="1" w:line="288" w:lineRule="auto"/>
        <w:ind w:left="140" w:right="41" w:firstLine="425"/>
        <w:jc w:val="both"/>
        <w:rPr>
          <w:i/>
          <w:sz w:val="24"/>
        </w:rPr>
      </w:pPr>
      <w:proofErr w:type="spellStart"/>
      <w:r>
        <w:rPr>
          <w:b/>
          <w:i/>
          <w:sz w:val="24"/>
        </w:rPr>
        <w:t>Ключевыеслова</w:t>
      </w:r>
      <w:proofErr w:type="gramStart"/>
      <w:r>
        <w:rPr>
          <w:b/>
          <w:i/>
          <w:sz w:val="24"/>
        </w:rPr>
        <w:t>:</w:t>
      </w:r>
      <w:r>
        <w:rPr>
          <w:i/>
          <w:sz w:val="24"/>
        </w:rPr>
        <w:t>с</w:t>
      </w:r>
      <w:proofErr w:type="gramEnd"/>
      <w:r>
        <w:rPr>
          <w:i/>
          <w:sz w:val="24"/>
        </w:rPr>
        <w:t>казки,рассказы,мо</w:t>
      </w:r>
      <w:proofErr w:type="spellEnd"/>
      <w:r>
        <w:rPr>
          <w:i/>
          <w:sz w:val="24"/>
        </w:rPr>
        <w:t xml:space="preserve">- </w:t>
      </w:r>
      <w:proofErr w:type="spellStart"/>
      <w:r>
        <w:rPr>
          <w:i/>
          <w:spacing w:val="-2"/>
          <w:sz w:val="24"/>
        </w:rPr>
        <w:t>ральныеценности,дети,воспитание,нрав</w:t>
      </w:r>
      <w:proofErr w:type="spellEnd"/>
      <w:r>
        <w:rPr>
          <w:i/>
          <w:spacing w:val="-2"/>
          <w:sz w:val="24"/>
        </w:rPr>
        <w:t xml:space="preserve">- </w:t>
      </w:r>
      <w:proofErr w:type="spellStart"/>
      <w:r>
        <w:rPr>
          <w:i/>
          <w:spacing w:val="-2"/>
          <w:sz w:val="24"/>
        </w:rPr>
        <w:t>ственность</w:t>
      </w:r>
      <w:proofErr w:type="spellEnd"/>
      <w:r>
        <w:rPr>
          <w:i/>
          <w:spacing w:val="-2"/>
          <w:sz w:val="24"/>
        </w:rPr>
        <w:t>.</w:t>
      </w:r>
    </w:p>
    <w:p w:rsidR="00675503" w:rsidRDefault="00675503" w:rsidP="00675503">
      <w:pPr>
        <w:pStyle w:val="a3"/>
        <w:spacing w:line="288" w:lineRule="auto"/>
        <w:ind w:right="41" w:firstLine="425"/>
      </w:pPr>
      <w:proofErr w:type="spellStart"/>
      <w:r>
        <w:t>Сказкиирассказызанимаютособоеме</w:t>
      </w:r>
      <w:proofErr w:type="spellEnd"/>
      <w:r>
        <w:t xml:space="preserve">- сто в жизни детей и играют важную роль в </w:t>
      </w:r>
      <w:proofErr w:type="spellStart"/>
      <w:r>
        <w:t>ихвоспитании</w:t>
      </w:r>
      <w:proofErr w:type="gramStart"/>
      <w:r>
        <w:t>.Э</w:t>
      </w:r>
      <w:proofErr w:type="gramEnd"/>
      <w:r>
        <w:t>тонепросто</w:t>
      </w:r>
      <w:proofErr w:type="spellEnd"/>
      <w:r>
        <w:t xml:space="preserve"> развлечение, а целая система обучения, которая </w:t>
      </w:r>
      <w:proofErr w:type="spellStart"/>
      <w:r>
        <w:t>помо</w:t>
      </w:r>
      <w:proofErr w:type="spellEnd"/>
      <w:r>
        <w:t xml:space="preserve">- </w:t>
      </w:r>
      <w:proofErr w:type="spellStart"/>
      <w:r>
        <w:t>гает</w:t>
      </w:r>
      <w:proofErr w:type="spellEnd"/>
      <w:r>
        <w:t xml:space="preserve"> формировать представление о мире, о том, что правильно, а что нет. Благодаря сказкам дети могут исследовать сложные моральные вопросы, находить ответы на собственные переживания и строить свои представления о добре и зле. Сложные </w:t>
      </w:r>
      <w:proofErr w:type="spellStart"/>
      <w:r>
        <w:t>с</w:t>
      </w:r>
      <w:proofErr w:type="gramStart"/>
      <w:r>
        <w:t>ю</w:t>
      </w:r>
      <w:proofErr w:type="spellEnd"/>
      <w:r>
        <w:t>-</w:t>
      </w:r>
      <w:proofErr w:type="gramEnd"/>
      <w:r>
        <w:t xml:space="preserve"> </w:t>
      </w:r>
      <w:proofErr w:type="spellStart"/>
      <w:r>
        <w:t>жеты</w:t>
      </w:r>
      <w:proofErr w:type="spellEnd"/>
      <w:r>
        <w:t xml:space="preserve"> и яркие персонажи не только </w:t>
      </w:r>
      <w:proofErr w:type="spellStart"/>
      <w:r>
        <w:t>развле</w:t>
      </w:r>
      <w:proofErr w:type="spellEnd"/>
      <w:r>
        <w:t xml:space="preserve">- </w:t>
      </w:r>
      <w:proofErr w:type="spellStart"/>
      <w:r>
        <w:t>кают,ноистановятсяважнымиучителями</w:t>
      </w:r>
      <w:proofErr w:type="spellEnd"/>
      <w:r>
        <w:t xml:space="preserve">, предлагая детям модели поведения и мо- </w:t>
      </w:r>
      <w:proofErr w:type="spellStart"/>
      <w:r>
        <w:t>ральные</w:t>
      </w:r>
      <w:proofErr w:type="spellEnd"/>
      <w:r>
        <w:t xml:space="preserve"> уроки.</w:t>
      </w:r>
    </w:p>
    <w:p w:rsidR="00675503" w:rsidRDefault="00675503" w:rsidP="00675503">
      <w:pPr>
        <w:pStyle w:val="a3"/>
        <w:spacing w:before="1" w:line="288" w:lineRule="auto"/>
        <w:ind w:right="38" w:firstLine="425"/>
      </w:pPr>
      <w:r>
        <w:t>Сказки имеют удивительную спосо</w:t>
      </w:r>
      <w:proofErr w:type="gramStart"/>
      <w:r>
        <w:t>б-</w:t>
      </w:r>
      <w:proofErr w:type="gramEnd"/>
      <w:r>
        <w:t xml:space="preserve"> </w:t>
      </w:r>
      <w:proofErr w:type="spellStart"/>
      <w:r>
        <w:t>ность</w:t>
      </w:r>
      <w:proofErr w:type="spellEnd"/>
      <w:r>
        <w:t xml:space="preserve"> воздействовать на эмоции и чувства. </w:t>
      </w:r>
      <w:r>
        <w:lastRenderedPageBreak/>
        <w:t xml:space="preserve">Когда дети слушают о приключениях </w:t>
      </w:r>
      <w:proofErr w:type="spellStart"/>
      <w:r>
        <w:t>г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роев,онипереживаютвместесними,испы</w:t>
      </w:r>
      <w:proofErr w:type="spellEnd"/>
      <w:r>
        <w:t xml:space="preserve">- </w:t>
      </w:r>
      <w:proofErr w:type="spellStart"/>
      <w:r>
        <w:t>тывают</w:t>
      </w:r>
      <w:proofErr w:type="spellEnd"/>
      <w:r>
        <w:t xml:space="preserve"> радость, страх и восторг. Эта </w:t>
      </w:r>
      <w:proofErr w:type="spellStart"/>
      <w:r>
        <w:t>эм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циональная</w:t>
      </w:r>
      <w:proofErr w:type="spellEnd"/>
      <w:r>
        <w:t xml:space="preserve"> вовлеченность делает уроки, </w:t>
      </w:r>
      <w:proofErr w:type="spellStart"/>
      <w:r>
        <w:t>содержащиесявсказках,</w:t>
      </w:r>
      <w:r>
        <w:rPr>
          <w:spacing w:val="-4"/>
        </w:rPr>
        <w:t>более</w:t>
      </w:r>
      <w:proofErr w:type="spellEnd"/>
    </w:p>
    <w:p w:rsidR="00675503" w:rsidRDefault="00675503" w:rsidP="00675503">
      <w:pPr>
        <w:pStyle w:val="a3"/>
        <w:spacing w:before="90" w:line="288" w:lineRule="auto"/>
        <w:ind w:right="139"/>
      </w:pPr>
      <w:r>
        <w:br w:type="column"/>
      </w:r>
      <w:r>
        <w:lastRenderedPageBreak/>
        <w:t xml:space="preserve">запоминающимися. Например, персонажи, которые сталкиваются с трудностями и преодолевают их, могут вдохновить детей верить в себя и свои силы. Истории о </w:t>
      </w:r>
      <w:proofErr w:type="spellStart"/>
      <w:r>
        <w:t>дружбе</w:t>
      </w:r>
      <w:proofErr w:type="gramStart"/>
      <w:r>
        <w:t>,п</w:t>
      </w:r>
      <w:proofErr w:type="gramEnd"/>
      <w:r>
        <w:t>редательстве,смелостиидоброте</w:t>
      </w:r>
      <w:proofErr w:type="spellEnd"/>
      <w:r>
        <w:t xml:space="preserve"> помогают формировать у детей понятия о том, что важно в отношениях с другими </w:t>
      </w:r>
      <w:r>
        <w:rPr>
          <w:spacing w:val="-2"/>
        </w:rPr>
        <w:t>людьми.</w:t>
      </w:r>
    </w:p>
    <w:p w:rsidR="00675503" w:rsidRDefault="00675503" w:rsidP="00675503">
      <w:pPr>
        <w:pStyle w:val="a3"/>
        <w:spacing w:line="288" w:lineRule="auto"/>
        <w:ind w:right="137" w:firstLine="424"/>
      </w:pPr>
      <w:r>
        <w:t>Особое внимание следует уделить в</w:t>
      </w:r>
      <w:proofErr w:type="gramStart"/>
      <w:r>
        <w:t>ы-</w:t>
      </w:r>
      <w:proofErr w:type="gramEnd"/>
      <w:r>
        <w:t xml:space="preserve"> бору сказок. Важно, чтобы они не только были интересными, но и содержали пол</w:t>
      </w:r>
      <w:proofErr w:type="gramStart"/>
      <w:r>
        <w:t>о-</w:t>
      </w:r>
      <w:proofErr w:type="gramEnd"/>
      <w:r>
        <w:t xml:space="preserve"> </w:t>
      </w:r>
      <w:proofErr w:type="spellStart"/>
      <w:r>
        <w:t>жительные</w:t>
      </w:r>
      <w:proofErr w:type="spellEnd"/>
      <w:r>
        <w:t xml:space="preserve"> моральные уроки. Например, </w:t>
      </w:r>
      <w:proofErr w:type="spellStart"/>
      <w:r>
        <w:t>известныесказки</w:t>
      </w:r>
      <w:proofErr w:type="gramStart"/>
      <w:r>
        <w:t>,т</w:t>
      </w:r>
      <w:proofErr w:type="gramEnd"/>
      <w:r>
        <w:t>акиекак</w:t>
      </w:r>
      <w:proofErr w:type="spellEnd"/>
      <w:r>
        <w:t>"Золушка"или "</w:t>
      </w:r>
      <w:proofErr w:type="spellStart"/>
      <w:r>
        <w:t>КраснаяШапочка</w:t>
      </w:r>
      <w:proofErr w:type="spellEnd"/>
      <w:r>
        <w:t xml:space="preserve">",обучают детей важно- </w:t>
      </w:r>
      <w:proofErr w:type="spellStart"/>
      <w:r>
        <w:t>сти</w:t>
      </w:r>
      <w:proofErr w:type="spellEnd"/>
      <w:r>
        <w:t xml:space="preserve"> доброты, честности и смелости. </w:t>
      </w:r>
      <w:proofErr w:type="spellStart"/>
      <w:r>
        <w:t>Ист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рия</w:t>
      </w:r>
      <w:proofErr w:type="spellEnd"/>
      <w:r>
        <w:t xml:space="preserve"> о Золушке, которая, несмотря на все трудности, остается доброй и терпеливой, может стать отличным примером для под- </w:t>
      </w:r>
      <w:proofErr w:type="spellStart"/>
      <w:r>
        <w:rPr>
          <w:spacing w:val="-2"/>
        </w:rPr>
        <w:t>ражания</w:t>
      </w:r>
      <w:proofErr w:type="spellEnd"/>
      <w:r>
        <w:rPr>
          <w:spacing w:val="-2"/>
        </w:rPr>
        <w:t>.</w:t>
      </w:r>
    </w:p>
    <w:p w:rsidR="00675503" w:rsidRDefault="00675503" w:rsidP="00675503">
      <w:pPr>
        <w:pStyle w:val="a3"/>
        <w:spacing w:before="1" w:line="288" w:lineRule="auto"/>
        <w:ind w:right="139" w:firstLine="424"/>
      </w:pPr>
      <w:r>
        <w:t xml:space="preserve">Кроме того, некоторые сказки могут </w:t>
      </w:r>
      <w:proofErr w:type="spellStart"/>
      <w:r>
        <w:t>содержатьэлементынравственноговыбора</w:t>
      </w:r>
      <w:proofErr w:type="spellEnd"/>
      <w:r>
        <w:t xml:space="preserve"> и моральной дилеммы. Например, в </w:t>
      </w:r>
      <w:proofErr w:type="spellStart"/>
      <w:r>
        <w:t>ист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рии</w:t>
      </w:r>
      <w:proofErr w:type="spellEnd"/>
      <w:r>
        <w:t xml:space="preserve"> о трех поросятах дети могут увидеть, </w:t>
      </w:r>
      <w:proofErr w:type="spellStart"/>
      <w:r>
        <w:t>какважноделатьвыбор,основываясьнаот</w:t>
      </w:r>
      <w:proofErr w:type="spellEnd"/>
      <w:r>
        <w:t xml:space="preserve">- </w:t>
      </w:r>
      <w:proofErr w:type="spellStart"/>
      <w:r>
        <w:t>ветственности</w:t>
      </w:r>
      <w:proofErr w:type="spellEnd"/>
      <w:r>
        <w:t xml:space="preserve"> и мудрости, а не на </w:t>
      </w:r>
      <w:proofErr w:type="spellStart"/>
      <w:r>
        <w:t>сиюми</w:t>
      </w:r>
      <w:proofErr w:type="spellEnd"/>
      <w:r>
        <w:t xml:space="preserve">- </w:t>
      </w:r>
      <w:proofErr w:type="spellStart"/>
      <w:r>
        <w:t>нутных</w:t>
      </w:r>
      <w:proofErr w:type="spellEnd"/>
      <w:r>
        <w:t xml:space="preserve"> желаниях. Такие примеры могут </w:t>
      </w:r>
      <w:proofErr w:type="spellStart"/>
      <w:r>
        <w:t>статьосновойдляобсуждениясдетьмив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просов</w:t>
      </w:r>
      <w:proofErr w:type="spellEnd"/>
      <w:r>
        <w:t xml:space="preserve"> о том, что значит быть ответствен- </w:t>
      </w:r>
      <w:proofErr w:type="spellStart"/>
      <w:r>
        <w:t>ным</w:t>
      </w:r>
      <w:proofErr w:type="spellEnd"/>
      <w:r>
        <w:t xml:space="preserve"> и как важен правильный выбор в </w:t>
      </w:r>
      <w:r>
        <w:rPr>
          <w:spacing w:val="-2"/>
        </w:rPr>
        <w:t>жизни.</w:t>
      </w:r>
    </w:p>
    <w:p w:rsidR="00675503" w:rsidRDefault="00675503" w:rsidP="00675503">
      <w:pPr>
        <w:pStyle w:val="a3"/>
        <w:spacing w:before="1" w:line="288" w:lineRule="auto"/>
        <w:ind w:right="139" w:firstLine="424"/>
      </w:pPr>
      <w:r>
        <w:t>Обсуждение сказок также имеет бол</w:t>
      </w:r>
      <w:proofErr w:type="gramStart"/>
      <w:r>
        <w:t>ь-</w:t>
      </w:r>
      <w:proofErr w:type="gramEnd"/>
      <w:r>
        <w:t xml:space="preserve"> </w:t>
      </w:r>
      <w:proofErr w:type="spellStart"/>
      <w:r>
        <w:t>шое</w:t>
      </w:r>
      <w:proofErr w:type="spellEnd"/>
      <w:r>
        <w:t xml:space="preserve"> значение. Воспитатели могут задавать детям вопросы о том, что они чувствуют, </w:t>
      </w:r>
      <w:proofErr w:type="spellStart"/>
      <w:r>
        <w:t>какиедействиягероевимнравятся</w:t>
      </w:r>
      <w:proofErr w:type="gramStart"/>
      <w:r>
        <w:t>,а</w:t>
      </w:r>
      <w:proofErr w:type="gramEnd"/>
      <w:r>
        <w:t>какие</w:t>
      </w:r>
      <w:proofErr w:type="spellEnd"/>
      <w:r>
        <w:t xml:space="preserve"> нет. Например, после прочтения сказки о </w:t>
      </w:r>
      <w:proofErr w:type="spellStart"/>
      <w:r>
        <w:t>том</w:t>
      </w:r>
      <w:proofErr w:type="gramStart"/>
      <w:r>
        <w:t>,к</w:t>
      </w:r>
      <w:proofErr w:type="gramEnd"/>
      <w:r>
        <w:t>аклисаобманулаворобья,</w:t>
      </w:r>
      <w:r>
        <w:rPr>
          <w:spacing w:val="-4"/>
        </w:rPr>
        <w:t>можно</w:t>
      </w:r>
      <w:proofErr w:type="spellEnd"/>
    </w:p>
    <w:p w:rsidR="00675503" w:rsidRDefault="00675503" w:rsidP="00675503">
      <w:pPr>
        <w:pStyle w:val="a3"/>
        <w:spacing w:line="288" w:lineRule="auto"/>
        <w:sectPr w:rsidR="00675503">
          <w:type w:val="continuous"/>
          <w:pgSz w:w="11910" w:h="16840"/>
          <w:pgMar w:top="1740" w:right="992" w:bottom="280" w:left="992" w:header="0" w:footer="775" w:gutter="0"/>
          <w:cols w:num="2" w:space="720" w:equalWidth="0">
            <w:col w:w="4649" w:space="527"/>
            <w:col w:w="4750"/>
          </w:cols>
        </w:sectPr>
      </w:pPr>
    </w:p>
    <w:p w:rsidR="00675503" w:rsidRDefault="00675503" w:rsidP="00675503">
      <w:pPr>
        <w:pStyle w:val="a3"/>
        <w:spacing w:before="73" w:line="288" w:lineRule="auto"/>
        <w:ind w:right="38"/>
      </w:pPr>
      <w:r>
        <w:lastRenderedPageBreak/>
        <w:t>спросить</w:t>
      </w:r>
      <w:proofErr w:type="gramStart"/>
      <w:r>
        <w:t>:"</w:t>
      </w:r>
      <w:proofErr w:type="spellStart"/>
      <w:proofErr w:type="gramEnd"/>
      <w:r>
        <w:t>Почемулисатакпоступила?Как</w:t>
      </w:r>
      <w:proofErr w:type="spellEnd"/>
      <w:r>
        <w:t xml:space="preserve"> вы думаете, чем это закончилось?" Такие вопросы помогают детям развивать </w:t>
      </w:r>
      <w:proofErr w:type="spellStart"/>
      <w:r>
        <w:t>крит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ческое</w:t>
      </w:r>
      <w:proofErr w:type="spellEnd"/>
      <w:r>
        <w:t xml:space="preserve"> мышление и учат их анализировать поступки героев, что способствует </w:t>
      </w:r>
      <w:proofErr w:type="spellStart"/>
      <w:r>
        <w:t>форми</w:t>
      </w:r>
      <w:proofErr w:type="spellEnd"/>
      <w:r>
        <w:t xml:space="preserve">- </w:t>
      </w:r>
      <w:proofErr w:type="spellStart"/>
      <w:r>
        <w:t>рованию</w:t>
      </w:r>
      <w:proofErr w:type="spellEnd"/>
      <w:r>
        <w:t xml:space="preserve"> их собственных моральных уста- </w:t>
      </w:r>
      <w:proofErr w:type="spellStart"/>
      <w:r>
        <w:rPr>
          <w:spacing w:val="-2"/>
        </w:rPr>
        <w:t>новок</w:t>
      </w:r>
      <w:proofErr w:type="spellEnd"/>
      <w:r>
        <w:rPr>
          <w:spacing w:val="-2"/>
        </w:rPr>
        <w:t>.</w:t>
      </w:r>
    </w:p>
    <w:p w:rsidR="00675503" w:rsidRDefault="00675503" w:rsidP="00675503">
      <w:pPr>
        <w:pStyle w:val="a3"/>
        <w:spacing w:before="1" w:line="288" w:lineRule="auto"/>
        <w:ind w:right="38" w:firstLine="425"/>
      </w:pPr>
      <w:proofErr w:type="spellStart"/>
      <w:r>
        <w:t>Важнопомнить</w:t>
      </w:r>
      <w:proofErr w:type="gramStart"/>
      <w:r>
        <w:t>,ч</w:t>
      </w:r>
      <w:proofErr w:type="gramEnd"/>
      <w:r>
        <w:t>токаждоепоколение</w:t>
      </w:r>
      <w:proofErr w:type="spellEnd"/>
      <w:r>
        <w:t xml:space="preserve"> </w:t>
      </w:r>
      <w:proofErr w:type="spellStart"/>
      <w:r>
        <w:t>сталкиваетсясновымивызовамиипробле</w:t>
      </w:r>
      <w:proofErr w:type="spellEnd"/>
      <w:r>
        <w:t xml:space="preserve">- </w:t>
      </w:r>
      <w:proofErr w:type="spellStart"/>
      <w:r>
        <w:t>мами</w:t>
      </w:r>
      <w:proofErr w:type="spellEnd"/>
      <w:r>
        <w:t>. Поэтому актуально знакомить детей с разнообразием сказок, отражающих ра</w:t>
      </w:r>
      <w:proofErr w:type="gramStart"/>
      <w:r>
        <w:t>з-</w:t>
      </w:r>
      <w:proofErr w:type="gramEnd"/>
      <w:r>
        <w:t xml:space="preserve"> </w:t>
      </w:r>
      <w:proofErr w:type="spellStart"/>
      <w:r>
        <w:t>ные</w:t>
      </w:r>
      <w:proofErr w:type="spellEnd"/>
      <w:r>
        <w:t xml:space="preserve"> культуры и традиции. Сказки разных народов могут обогащать представления детей о мире и его многообразии. Напри- мер, восточные сказки могут познакомить детей с концепциями мудрости и </w:t>
      </w:r>
      <w:proofErr w:type="spellStart"/>
      <w:r>
        <w:t>филосо</w:t>
      </w:r>
      <w:proofErr w:type="spellEnd"/>
      <w:r>
        <w:t xml:space="preserve">- </w:t>
      </w:r>
      <w:proofErr w:type="spellStart"/>
      <w:r>
        <w:t>фии,тогдакаксказкиевропейскихнародов</w:t>
      </w:r>
      <w:proofErr w:type="spellEnd"/>
      <w:r>
        <w:t xml:space="preserve"> </w:t>
      </w:r>
      <w:proofErr w:type="spellStart"/>
      <w:r>
        <w:t>частоакцентируютвниманиенаиндивиду</w:t>
      </w:r>
      <w:proofErr w:type="spellEnd"/>
      <w:r>
        <w:t xml:space="preserve">- </w:t>
      </w:r>
      <w:proofErr w:type="spellStart"/>
      <w:r>
        <w:t>ализмеисвободевыбора</w:t>
      </w:r>
      <w:proofErr w:type="gramStart"/>
      <w:r>
        <w:t>.Э</w:t>
      </w:r>
      <w:proofErr w:type="gramEnd"/>
      <w:r>
        <w:t>топомогаетде</w:t>
      </w:r>
      <w:proofErr w:type="spellEnd"/>
      <w:r>
        <w:t xml:space="preserve">- </w:t>
      </w:r>
      <w:proofErr w:type="spellStart"/>
      <w:r>
        <w:t>тямразвивать</w:t>
      </w:r>
      <w:proofErr w:type="spellEnd"/>
      <w:r>
        <w:t xml:space="preserve"> </w:t>
      </w:r>
      <w:proofErr w:type="spellStart"/>
      <w:r>
        <w:t>уважениекразличнымкуль</w:t>
      </w:r>
      <w:proofErr w:type="spellEnd"/>
      <w:r>
        <w:t xml:space="preserve">- турам и понимание того, что моральные </w:t>
      </w:r>
      <w:proofErr w:type="spellStart"/>
      <w:r>
        <w:t>ценностимогутприниматьразныеформыв</w:t>
      </w:r>
      <w:proofErr w:type="spellEnd"/>
      <w:r>
        <w:t xml:space="preserve"> зависимости от культурного контекста.</w:t>
      </w:r>
    </w:p>
    <w:p w:rsidR="00675503" w:rsidRDefault="00675503" w:rsidP="00675503">
      <w:pPr>
        <w:pStyle w:val="a3"/>
        <w:spacing w:before="1" w:line="288" w:lineRule="auto"/>
        <w:ind w:right="39" w:firstLine="425"/>
      </w:pPr>
      <w:r>
        <w:t xml:space="preserve">Сказки также могут служить </w:t>
      </w:r>
      <w:proofErr w:type="spellStart"/>
      <w:r>
        <w:t>инстру</w:t>
      </w:r>
      <w:proofErr w:type="spellEnd"/>
      <w:r>
        <w:t xml:space="preserve">- </w:t>
      </w:r>
      <w:proofErr w:type="spellStart"/>
      <w:r>
        <w:t>ментомдляобсуждениясоциальныхнорми</w:t>
      </w:r>
      <w:proofErr w:type="spellEnd"/>
      <w:r>
        <w:t xml:space="preserve"> </w:t>
      </w:r>
      <w:proofErr w:type="spellStart"/>
      <w:r>
        <w:t>обычаев</w:t>
      </w:r>
      <w:proofErr w:type="gramStart"/>
      <w:r>
        <w:t>.Н</w:t>
      </w:r>
      <w:proofErr w:type="gramEnd"/>
      <w:r>
        <w:t>апример,внекоторыхнародных</w:t>
      </w:r>
      <w:proofErr w:type="spellEnd"/>
      <w:r>
        <w:t xml:space="preserve"> сказках подчеркивается важность семьи и </w:t>
      </w:r>
      <w:proofErr w:type="spellStart"/>
      <w:r>
        <w:t>уважениякстаршим.Этитемымогутстать</w:t>
      </w:r>
      <w:proofErr w:type="spellEnd"/>
      <w:r>
        <w:t xml:space="preserve"> </w:t>
      </w:r>
      <w:proofErr w:type="spellStart"/>
      <w:r>
        <w:rPr>
          <w:spacing w:val="-2"/>
        </w:rPr>
        <w:t>основойдляобсуждениясдетьмиотом,как</w:t>
      </w:r>
      <w:proofErr w:type="spellEnd"/>
      <w:r>
        <w:rPr>
          <w:spacing w:val="-2"/>
        </w:rPr>
        <w:t xml:space="preserve"> </w:t>
      </w:r>
      <w:r>
        <w:t xml:space="preserve">они видят свою семью, что для них значит уважение и как они могут проявлять его в повседневной жизни. Это не только </w:t>
      </w:r>
      <w:proofErr w:type="spellStart"/>
      <w:r>
        <w:t>пом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гаетформироватьморальныеустановки,но</w:t>
      </w:r>
      <w:proofErr w:type="spellEnd"/>
      <w:r>
        <w:t xml:space="preserve"> </w:t>
      </w:r>
      <w:proofErr w:type="spellStart"/>
      <w:r>
        <w:t>иразвиваетудетейсоциальныенавыки,та</w:t>
      </w:r>
      <w:proofErr w:type="spellEnd"/>
      <w:r>
        <w:t xml:space="preserve">- кие как </w:t>
      </w:r>
      <w:proofErr w:type="spellStart"/>
      <w:r>
        <w:t>эмпатия</w:t>
      </w:r>
      <w:proofErr w:type="spellEnd"/>
      <w:r>
        <w:t xml:space="preserve"> и понимание.</w:t>
      </w:r>
    </w:p>
    <w:p w:rsidR="00675503" w:rsidRDefault="00675503" w:rsidP="00675503">
      <w:pPr>
        <w:pStyle w:val="a3"/>
        <w:spacing w:before="1" w:line="288" w:lineRule="auto"/>
        <w:ind w:right="38" w:firstLine="425"/>
      </w:pPr>
      <w:r>
        <w:t xml:space="preserve">Возраст детей играет важную роль в выборе сказок. Младшие дошкольники легче воспринимают короткие и простые </w:t>
      </w:r>
      <w:proofErr w:type="spellStart"/>
      <w:r>
        <w:t>историис</w:t>
      </w:r>
      <w:proofErr w:type="spellEnd"/>
      <w:r>
        <w:t xml:space="preserve"> </w:t>
      </w:r>
      <w:proofErr w:type="spellStart"/>
      <w:r>
        <w:t>яркимиперсонажами</w:t>
      </w:r>
      <w:proofErr w:type="spellEnd"/>
      <w:r>
        <w:t xml:space="preserve">, в то время </w:t>
      </w:r>
      <w:proofErr w:type="spellStart"/>
      <w:r>
        <w:t>какстаршиедетимогутсправлятьсясболее</w:t>
      </w:r>
      <w:proofErr w:type="spellEnd"/>
      <w:r>
        <w:t xml:space="preserve"> сложными сюжетами и глубже </w:t>
      </w:r>
      <w:proofErr w:type="spellStart"/>
      <w:r>
        <w:t>анализиро</w:t>
      </w:r>
      <w:proofErr w:type="spellEnd"/>
      <w:r>
        <w:t xml:space="preserve">- </w:t>
      </w:r>
      <w:proofErr w:type="spellStart"/>
      <w:r>
        <w:t>ватьпоступкигероев</w:t>
      </w:r>
      <w:proofErr w:type="gramStart"/>
      <w:r>
        <w:t>.В</w:t>
      </w:r>
      <w:proofErr w:type="gramEnd"/>
      <w:r>
        <w:t>ажноподбиратьма</w:t>
      </w:r>
      <w:proofErr w:type="spellEnd"/>
      <w:r>
        <w:t xml:space="preserve">- </w:t>
      </w:r>
      <w:proofErr w:type="spellStart"/>
      <w:r>
        <w:t>териалывсоответствиисвозрастомиинте</w:t>
      </w:r>
      <w:proofErr w:type="spellEnd"/>
      <w:r>
        <w:t xml:space="preserve">- </w:t>
      </w:r>
      <w:proofErr w:type="spellStart"/>
      <w:r>
        <w:t>ресамидетей,чтобыонибылипонятны</w:t>
      </w:r>
      <w:r>
        <w:rPr>
          <w:spacing w:val="-10"/>
        </w:rPr>
        <w:t>и</w:t>
      </w:r>
      <w:proofErr w:type="spellEnd"/>
    </w:p>
    <w:p w:rsidR="00675503" w:rsidRDefault="00675503" w:rsidP="00675503">
      <w:pPr>
        <w:pStyle w:val="a3"/>
        <w:spacing w:before="73" w:line="288" w:lineRule="auto"/>
        <w:ind w:right="139"/>
      </w:pPr>
      <w:r>
        <w:br w:type="column"/>
      </w:r>
      <w:r>
        <w:lastRenderedPageBreak/>
        <w:t xml:space="preserve">вызывали желание слушать и обсуждать. </w:t>
      </w:r>
      <w:proofErr w:type="spellStart"/>
      <w:r>
        <w:t>Такимобразом</w:t>
      </w:r>
      <w:proofErr w:type="gramStart"/>
      <w:r>
        <w:t>,в</w:t>
      </w:r>
      <w:proofErr w:type="gramEnd"/>
      <w:r>
        <w:t>оспитательможетсоздать</w:t>
      </w:r>
      <w:proofErr w:type="spellEnd"/>
      <w:r>
        <w:t xml:space="preserve"> положительный опыт взаимодействия со сказками, который будет способствовать развитию у детей интереса к литературе и пониманию нравственных норм.</w:t>
      </w:r>
    </w:p>
    <w:p w:rsidR="00675503" w:rsidRDefault="00675503" w:rsidP="00675503">
      <w:pPr>
        <w:pStyle w:val="a3"/>
        <w:spacing w:before="1" w:line="288" w:lineRule="auto"/>
        <w:ind w:right="137" w:firstLine="424"/>
      </w:pPr>
      <w:r>
        <w:t xml:space="preserve">Не менее важно учитывать </w:t>
      </w:r>
      <w:proofErr w:type="spellStart"/>
      <w:r>
        <w:t>эмоци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нальное</w:t>
      </w:r>
      <w:proofErr w:type="spellEnd"/>
      <w:r>
        <w:t xml:space="preserve"> состояние детей. Иногда они ста</w:t>
      </w:r>
      <w:proofErr w:type="gramStart"/>
      <w:r>
        <w:t>л-</w:t>
      </w:r>
      <w:proofErr w:type="gramEnd"/>
      <w:r>
        <w:t xml:space="preserve"> </w:t>
      </w:r>
      <w:proofErr w:type="spellStart"/>
      <w:r>
        <w:t>киваютсясситуациями,которыеихпугают</w:t>
      </w:r>
      <w:proofErr w:type="spellEnd"/>
      <w:r>
        <w:t xml:space="preserve"> или тревожат. Сказки могут помочь им справиться с этими эмоциями. Например, если ребенок переживает расставание с близким человеком, чтение истории о том, как герой преодолевает утрату, может п</w:t>
      </w:r>
      <w:proofErr w:type="gramStart"/>
      <w:r>
        <w:t>о-</w:t>
      </w:r>
      <w:proofErr w:type="gramEnd"/>
      <w:r>
        <w:t xml:space="preserve"> мочь </w:t>
      </w:r>
      <w:proofErr w:type="spellStart"/>
      <w:r>
        <w:t>емупонять</w:t>
      </w:r>
      <w:proofErr w:type="spellEnd"/>
      <w:r>
        <w:t xml:space="preserve"> свои </w:t>
      </w:r>
      <w:proofErr w:type="spellStart"/>
      <w:r>
        <w:t>чувстваи</w:t>
      </w:r>
      <w:proofErr w:type="spellEnd"/>
      <w:r>
        <w:t xml:space="preserve"> найти под- </w:t>
      </w:r>
      <w:proofErr w:type="spellStart"/>
      <w:r>
        <w:t>держку</w:t>
      </w:r>
      <w:proofErr w:type="spellEnd"/>
      <w:r>
        <w:t xml:space="preserve"> в окружающих. Сказка становится безопасным пространством для </w:t>
      </w:r>
      <w:proofErr w:type="spellStart"/>
      <w:r>
        <w:t>обсужд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ния</w:t>
      </w:r>
      <w:proofErr w:type="spellEnd"/>
      <w:r>
        <w:t xml:space="preserve"> трудных тем и помогает детям научиться справляться с эмоциями.</w:t>
      </w:r>
    </w:p>
    <w:p w:rsidR="00675503" w:rsidRDefault="00675503" w:rsidP="00675503">
      <w:pPr>
        <w:pStyle w:val="a3"/>
        <w:spacing w:before="1" w:line="288" w:lineRule="auto"/>
        <w:ind w:right="138" w:firstLine="424"/>
      </w:pPr>
      <w:r>
        <w:t xml:space="preserve">Итак, сказки и рассказы являются </w:t>
      </w:r>
      <w:proofErr w:type="spellStart"/>
      <w:r>
        <w:t>ва</w:t>
      </w:r>
      <w:proofErr w:type="gramStart"/>
      <w:r>
        <w:t>ж</w:t>
      </w:r>
      <w:proofErr w:type="spellEnd"/>
      <w:r>
        <w:t>-</w:t>
      </w:r>
      <w:proofErr w:type="gramEnd"/>
      <w:r>
        <w:t xml:space="preserve"> </w:t>
      </w:r>
      <w:proofErr w:type="spellStart"/>
      <w:r>
        <w:t>ными</w:t>
      </w:r>
      <w:proofErr w:type="spellEnd"/>
      <w:r>
        <w:t xml:space="preserve"> средствами формирования мораль- </w:t>
      </w:r>
      <w:proofErr w:type="spellStart"/>
      <w:r>
        <w:t>ных</w:t>
      </w:r>
      <w:proofErr w:type="spellEnd"/>
      <w:r>
        <w:t xml:space="preserve"> ценностей у детей. Они обучают, ра</w:t>
      </w:r>
      <w:proofErr w:type="gramStart"/>
      <w:r>
        <w:t>з-</w:t>
      </w:r>
      <w:proofErr w:type="gramEnd"/>
      <w:r>
        <w:t xml:space="preserve"> </w:t>
      </w:r>
      <w:proofErr w:type="spellStart"/>
      <w:r>
        <w:t>влекают</w:t>
      </w:r>
      <w:proofErr w:type="spellEnd"/>
      <w:r>
        <w:t xml:space="preserve"> и помогают осознать свое место в мире. Воспитатели, осознавая силу и </w:t>
      </w:r>
      <w:proofErr w:type="spellStart"/>
      <w:r>
        <w:t>влия</w:t>
      </w:r>
      <w:proofErr w:type="spellEnd"/>
      <w:r>
        <w:t xml:space="preserve">- </w:t>
      </w:r>
      <w:proofErr w:type="spellStart"/>
      <w:r>
        <w:t>ниесказок,могутэффективноиспользовать</w:t>
      </w:r>
      <w:proofErr w:type="spellEnd"/>
      <w:r>
        <w:t xml:space="preserve"> </w:t>
      </w:r>
      <w:proofErr w:type="spellStart"/>
      <w:r>
        <w:t>ихвсвоейпрактике,подбираяистории,ко</w:t>
      </w:r>
      <w:proofErr w:type="spellEnd"/>
      <w:r>
        <w:t xml:space="preserve">- </w:t>
      </w:r>
      <w:proofErr w:type="spellStart"/>
      <w:r>
        <w:t>торыеспособствуютразвитиюэмоциональ</w:t>
      </w:r>
      <w:proofErr w:type="spellEnd"/>
      <w:r>
        <w:t xml:space="preserve">- </w:t>
      </w:r>
      <w:proofErr w:type="spellStart"/>
      <w:r>
        <w:t>ногоинтеллекта,критическогомышленияи</w:t>
      </w:r>
      <w:proofErr w:type="spellEnd"/>
      <w:r>
        <w:t xml:space="preserve"> </w:t>
      </w:r>
      <w:proofErr w:type="spellStart"/>
      <w:r>
        <w:t>моральнойответственностиудетей</w:t>
      </w:r>
      <w:proofErr w:type="gramStart"/>
      <w:r>
        <w:t>.В</w:t>
      </w:r>
      <w:proofErr w:type="gramEnd"/>
      <w:r>
        <w:t>ыбор</w:t>
      </w:r>
      <w:proofErr w:type="spellEnd"/>
      <w:r>
        <w:t xml:space="preserve"> правильных историй, подходящий способ </w:t>
      </w:r>
      <w:proofErr w:type="spellStart"/>
      <w:r>
        <w:t>ихподачииобсуждениеморальныхуроков</w:t>
      </w:r>
      <w:proofErr w:type="spellEnd"/>
      <w:r>
        <w:t xml:space="preserve"> помогут создать у детей устойчивые нрав- </w:t>
      </w:r>
      <w:proofErr w:type="spellStart"/>
      <w:r>
        <w:t>ственные</w:t>
      </w:r>
      <w:proofErr w:type="spellEnd"/>
      <w:r>
        <w:t xml:space="preserve"> установки, которые будут </w:t>
      </w:r>
      <w:proofErr w:type="spellStart"/>
      <w:r>
        <w:t>слу</w:t>
      </w:r>
      <w:proofErr w:type="spellEnd"/>
      <w:r>
        <w:t>- жить им в жизни. В результате, сказки ст</w:t>
      </w:r>
      <w:proofErr w:type="gramStart"/>
      <w:r>
        <w:t>а-</w:t>
      </w:r>
      <w:proofErr w:type="gramEnd"/>
      <w:r>
        <w:t xml:space="preserve"> </w:t>
      </w:r>
      <w:proofErr w:type="spellStart"/>
      <w:r>
        <w:t>новятся</w:t>
      </w:r>
      <w:proofErr w:type="spellEnd"/>
      <w:r>
        <w:t xml:space="preserve"> не только источником радости, но </w:t>
      </w:r>
      <w:proofErr w:type="spellStart"/>
      <w:r>
        <w:t>иважныминструментомвоспитания,кото</w:t>
      </w:r>
      <w:proofErr w:type="spellEnd"/>
      <w:r>
        <w:t xml:space="preserve">- </w:t>
      </w:r>
      <w:proofErr w:type="spellStart"/>
      <w:r>
        <w:t>рый</w:t>
      </w:r>
      <w:proofErr w:type="spellEnd"/>
      <w:r>
        <w:t xml:space="preserve"> формирует гармоничную личность и отвечает на вызовы времени.</w:t>
      </w:r>
    </w:p>
    <w:p w:rsidR="00675503" w:rsidRDefault="00675503" w:rsidP="00675503">
      <w:pPr>
        <w:pStyle w:val="Heading1"/>
        <w:spacing w:before="1"/>
        <w:jc w:val="both"/>
      </w:pPr>
      <w:proofErr w:type="spellStart"/>
      <w:r>
        <w:t>Список</w:t>
      </w:r>
      <w:r>
        <w:rPr>
          <w:spacing w:val="-2"/>
        </w:rPr>
        <w:t>литературы</w:t>
      </w:r>
      <w:proofErr w:type="spellEnd"/>
    </w:p>
    <w:p w:rsidR="00675503" w:rsidRDefault="00675503" w:rsidP="00675503">
      <w:pPr>
        <w:pStyle w:val="a5"/>
        <w:numPr>
          <w:ilvl w:val="0"/>
          <w:numId w:val="3"/>
        </w:numPr>
        <w:tabs>
          <w:tab w:val="left" w:pos="847"/>
        </w:tabs>
        <w:spacing w:before="56" w:line="288" w:lineRule="auto"/>
        <w:ind w:right="138" w:firstLine="424"/>
        <w:jc w:val="both"/>
        <w:rPr>
          <w:sz w:val="24"/>
        </w:rPr>
      </w:pPr>
      <w:proofErr w:type="spellStart"/>
      <w:r>
        <w:rPr>
          <w:sz w:val="24"/>
        </w:rPr>
        <w:t>ГармаеваТ.В.,ПестереваО.А.Нра</w:t>
      </w:r>
      <w:proofErr w:type="gramStart"/>
      <w:r>
        <w:rPr>
          <w:sz w:val="24"/>
        </w:rPr>
        <w:t>в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ственное</w:t>
      </w:r>
      <w:proofErr w:type="spellEnd"/>
      <w:r>
        <w:rPr>
          <w:sz w:val="24"/>
        </w:rPr>
        <w:t xml:space="preserve"> воспитание дошкольников: опыт, проблемы, современные подходы // Вест- ник БГУ. 2017. №7. URL: </w:t>
      </w:r>
      <w:hyperlink r:id="rId5">
        <w:r>
          <w:rPr>
            <w:sz w:val="24"/>
            <w:u w:val="single"/>
          </w:rPr>
          <w:t>https://cyber-</w:t>
        </w:r>
      </w:hyperlink>
      <w:hyperlink r:id="rId6">
        <w:r>
          <w:rPr>
            <w:spacing w:val="-2"/>
            <w:sz w:val="24"/>
            <w:u w:val="single"/>
          </w:rPr>
          <w:t>leninka.ru/article/n/nravstvennoe-vospitanie-</w:t>
        </w:r>
      </w:hyperlink>
    </w:p>
    <w:p w:rsidR="00675503" w:rsidRDefault="00675503" w:rsidP="00675503">
      <w:pPr>
        <w:pStyle w:val="a5"/>
        <w:spacing w:line="288" w:lineRule="auto"/>
        <w:rPr>
          <w:sz w:val="24"/>
        </w:rPr>
        <w:sectPr w:rsidR="00675503">
          <w:pgSz w:w="11910" w:h="16840"/>
          <w:pgMar w:top="1040" w:right="992" w:bottom="960" w:left="992" w:header="0" w:footer="775" w:gutter="0"/>
          <w:cols w:num="2" w:space="720" w:equalWidth="0">
            <w:col w:w="4649" w:space="527"/>
            <w:col w:w="4750"/>
          </w:cols>
        </w:sectPr>
      </w:pPr>
    </w:p>
    <w:p w:rsidR="00675503" w:rsidRDefault="00675503" w:rsidP="00675503">
      <w:pPr>
        <w:pStyle w:val="a3"/>
        <w:spacing w:before="73" w:line="288" w:lineRule="auto"/>
        <w:jc w:val="left"/>
      </w:pPr>
      <w:hyperlink r:id="rId7">
        <w:proofErr w:type="spellStart"/>
        <w:r>
          <w:rPr>
            <w:spacing w:val="-2"/>
            <w:u w:val="single"/>
          </w:rPr>
          <w:t>doshkolnikov-opyt-problemy-sovremennye-</w:t>
        </w:r>
      </w:hyperlink>
      <w:hyperlink r:id="rId8">
        <w:r>
          <w:rPr>
            <w:spacing w:val="-2"/>
            <w:u w:val="single"/>
          </w:rPr>
          <w:t>podhody</w:t>
        </w:r>
        <w:proofErr w:type="spellEnd"/>
      </w:hyperlink>
    </w:p>
    <w:p w:rsidR="00675503" w:rsidRPr="008A2C9F" w:rsidRDefault="00675503" w:rsidP="00675503">
      <w:pPr>
        <w:pStyle w:val="a5"/>
        <w:numPr>
          <w:ilvl w:val="0"/>
          <w:numId w:val="3"/>
        </w:numPr>
        <w:tabs>
          <w:tab w:val="left" w:pos="848"/>
          <w:tab w:val="left" w:pos="1912"/>
          <w:tab w:val="left" w:pos="2891"/>
          <w:tab w:val="left" w:pos="4058"/>
        </w:tabs>
        <w:spacing w:before="1" w:line="288" w:lineRule="auto"/>
        <w:ind w:right="38" w:firstLine="425"/>
        <w:rPr>
          <w:sz w:val="24"/>
          <w:lang w:val="en-US"/>
        </w:rPr>
      </w:pPr>
      <w:proofErr w:type="spellStart"/>
      <w:r>
        <w:rPr>
          <w:sz w:val="24"/>
        </w:rPr>
        <w:t>ЧеремисинаЮ.В.,Методыиусл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вия </w:t>
      </w:r>
      <w:proofErr w:type="spellStart"/>
      <w:r>
        <w:rPr>
          <w:sz w:val="24"/>
        </w:rPr>
        <w:t>формированиянравственных</w:t>
      </w:r>
      <w:proofErr w:type="spellEnd"/>
      <w:r>
        <w:rPr>
          <w:sz w:val="24"/>
        </w:rPr>
        <w:t xml:space="preserve"> качеств у </w:t>
      </w:r>
      <w:proofErr w:type="spellStart"/>
      <w:r>
        <w:rPr>
          <w:sz w:val="24"/>
        </w:rPr>
        <w:t>детейстаршегодошкольноговозраста</w:t>
      </w:r>
      <w:proofErr w:type="spellEnd"/>
      <w:r>
        <w:rPr>
          <w:sz w:val="24"/>
        </w:rPr>
        <w:t xml:space="preserve">// </w:t>
      </w:r>
      <w:proofErr w:type="spellStart"/>
      <w:r>
        <w:rPr>
          <w:sz w:val="24"/>
        </w:rPr>
        <w:t>Проблемысовременногопедагогического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образования.</w:t>
      </w:r>
      <w:r>
        <w:rPr>
          <w:sz w:val="24"/>
        </w:rPr>
        <w:tab/>
      </w:r>
      <w:r w:rsidRPr="00675503">
        <w:rPr>
          <w:spacing w:val="-2"/>
          <w:sz w:val="24"/>
          <w:lang w:val="en-US"/>
        </w:rPr>
        <w:t>2018.</w:t>
      </w:r>
      <w:r w:rsidRPr="00675503">
        <w:rPr>
          <w:sz w:val="24"/>
          <w:lang w:val="en-US"/>
        </w:rPr>
        <w:tab/>
      </w:r>
      <w:r w:rsidRPr="00675503">
        <w:rPr>
          <w:spacing w:val="-2"/>
          <w:sz w:val="24"/>
          <w:lang w:val="en-US"/>
        </w:rPr>
        <w:t>№60-3.</w:t>
      </w:r>
      <w:r w:rsidRPr="00675503">
        <w:rPr>
          <w:sz w:val="24"/>
          <w:lang w:val="en-US"/>
        </w:rPr>
        <w:tab/>
      </w:r>
      <w:r w:rsidRPr="008A2C9F">
        <w:rPr>
          <w:spacing w:val="-4"/>
          <w:sz w:val="24"/>
          <w:lang w:val="en-US"/>
        </w:rPr>
        <w:t xml:space="preserve">URL: </w:t>
      </w:r>
      <w:hyperlink r:id="rId9">
        <w:r w:rsidRPr="008A2C9F">
          <w:rPr>
            <w:spacing w:val="-2"/>
            <w:sz w:val="24"/>
            <w:u w:val="single"/>
            <w:lang w:val="en-US"/>
          </w:rPr>
          <w:t>https://cyberleninka.ru/article/n/metody-i-</w:t>
        </w:r>
      </w:hyperlink>
      <w:hyperlink r:id="rId10">
        <w:r w:rsidRPr="008A2C9F">
          <w:rPr>
            <w:spacing w:val="-2"/>
            <w:sz w:val="24"/>
            <w:u w:val="single"/>
            <w:lang w:val="en-US"/>
          </w:rPr>
          <w:t>usloviya-formirovaniya-nravstvennyh-</w:t>
        </w:r>
      </w:hyperlink>
    </w:p>
    <w:p w:rsidR="00675503" w:rsidRPr="008A2C9F" w:rsidRDefault="00675503" w:rsidP="00675503">
      <w:pPr>
        <w:pStyle w:val="a3"/>
        <w:spacing w:before="73" w:line="288" w:lineRule="auto"/>
        <w:jc w:val="left"/>
        <w:rPr>
          <w:lang w:val="en-US"/>
        </w:rPr>
      </w:pPr>
      <w:r w:rsidRPr="008A2C9F">
        <w:rPr>
          <w:lang w:val="en-US"/>
        </w:rPr>
        <w:br w:type="column"/>
      </w:r>
      <w:hyperlink r:id="rId11">
        <w:proofErr w:type="spellStart"/>
        <w:proofErr w:type="gramStart"/>
        <w:r w:rsidRPr="008A2C9F">
          <w:rPr>
            <w:spacing w:val="-2"/>
            <w:u w:val="single"/>
            <w:lang w:val="en-US"/>
          </w:rPr>
          <w:t>kachestv</w:t>
        </w:r>
        <w:proofErr w:type="spellEnd"/>
        <w:r w:rsidRPr="008A2C9F">
          <w:rPr>
            <w:spacing w:val="-2"/>
            <w:u w:val="single"/>
            <w:lang w:val="en-US"/>
          </w:rPr>
          <w:t>-u-</w:t>
        </w:r>
        <w:proofErr w:type="spellStart"/>
        <w:r w:rsidRPr="008A2C9F">
          <w:rPr>
            <w:spacing w:val="-2"/>
            <w:u w:val="single"/>
            <w:lang w:val="en-US"/>
          </w:rPr>
          <w:t>detey</w:t>
        </w:r>
        <w:proofErr w:type="spellEnd"/>
        <w:r w:rsidRPr="008A2C9F">
          <w:rPr>
            <w:spacing w:val="-2"/>
            <w:u w:val="single"/>
            <w:lang w:val="en-US"/>
          </w:rPr>
          <w:t>-</w:t>
        </w:r>
        <w:proofErr w:type="spellStart"/>
        <w:r w:rsidRPr="008A2C9F">
          <w:rPr>
            <w:spacing w:val="-2"/>
            <w:u w:val="single"/>
            <w:lang w:val="en-US"/>
          </w:rPr>
          <w:t>starshego</w:t>
        </w:r>
        <w:proofErr w:type="spellEnd"/>
        <w:r w:rsidRPr="008A2C9F">
          <w:rPr>
            <w:spacing w:val="-2"/>
            <w:u w:val="single"/>
            <w:lang w:val="en-US"/>
          </w:rPr>
          <w:t>-</w:t>
        </w:r>
        <w:proofErr w:type="spellStart"/>
        <w:r w:rsidRPr="008A2C9F">
          <w:rPr>
            <w:spacing w:val="-2"/>
            <w:u w:val="single"/>
            <w:lang w:val="en-US"/>
          </w:rPr>
          <w:t>doshkolnogo</w:t>
        </w:r>
        <w:proofErr w:type="spellEnd"/>
        <w:r w:rsidRPr="008A2C9F">
          <w:rPr>
            <w:spacing w:val="-2"/>
            <w:u w:val="single"/>
            <w:lang w:val="en-US"/>
          </w:rPr>
          <w:t>-</w:t>
        </w:r>
        <w:proofErr w:type="spellStart"/>
        <w:r w:rsidRPr="008A2C9F">
          <w:rPr>
            <w:spacing w:val="-2"/>
            <w:u w:val="single"/>
            <w:lang w:val="en-US"/>
          </w:rPr>
          <w:t>voz</w:t>
        </w:r>
        <w:proofErr w:type="spellEnd"/>
        <w:r w:rsidRPr="008A2C9F">
          <w:rPr>
            <w:spacing w:val="-2"/>
            <w:u w:val="single"/>
            <w:lang w:val="en-US"/>
          </w:rPr>
          <w:t>-</w:t>
        </w:r>
        <w:proofErr w:type="spellStart"/>
      </w:hyperlink>
      <w:hyperlink r:id="rId12">
        <w:r w:rsidRPr="008A2C9F">
          <w:rPr>
            <w:spacing w:val="-2"/>
            <w:u w:val="single"/>
            <w:lang w:val="en-US"/>
          </w:rPr>
          <w:t>rasta</w:t>
        </w:r>
        <w:proofErr w:type="spellEnd"/>
        <w:proofErr w:type="gramEnd"/>
      </w:hyperlink>
    </w:p>
    <w:p w:rsidR="00675503" w:rsidRPr="008A2C9F" w:rsidRDefault="00675503" w:rsidP="00675503">
      <w:pPr>
        <w:pStyle w:val="a5"/>
        <w:numPr>
          <w:ilvl w:val="0"/>
          <w:numId w:val="3"/>
        </w:numPr>
        <w:tabs>
          <w:tab w:val="left" w:pos="847"/>
        </w:tabs>
        <w:spacing w:before="1" w:line="288" w:lineRule="auto"/>
        <w:ind w:right="138" w:firstLine="424"/>
        <w:rPr>
          <w:sz w:val="24"/>
          <w:lang w:val="en-US"/>
        </w:rPr>
      </w:pPr>
      <w:proofErr w:type="spellStart"/>
      <w:r>
        <w:rPr>
          <w:sz w:val="24"/>
        </w:rPr>
        <w:t>ШинкарёваН.А.,АкуленкоС.Н.О</w:t>
      </w:r>
      <w:proofErr w:type="gramStart"/>
      <w:r>
        <w:rPr>
          <w:sz w:val="24"/>
        </w:rPr>
        <w:t>р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ганизационныеусловияиособенностираз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витиянравственныхкачествудетейше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стогогодажизни</w:t>
      </w:r>
      <w:proofErr w:type="spellEnd"/>
      <w:r>
        <w:rPr>
          <w:sz w:val="24"/>
        </w:rPr>
        <w:t>//</w:t>
      </w:r>
      <w:proofErr w:type="spellStart"/>
      <w:r>
        <w:rPr>
          <w:sz w:val="24"/>
        </w:rPr>
        <w:t>АНИ:педагогикаипси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хология</w:t>
      </w:r>
      <w:proofErr w:type="spellEnd"/>
      <w:r>
        <w:rPr>
          <w:sz w:val="24"/>
        </w:rPr>
        <w:t xml:space="preserve">. </w:t>
      </w:r>
      <w:r w:rsidRPr="00675503">
        <w:rPr>
          <w:sz w:val="24"/>
          <w:lang w:val="en-US"/>
        </w:rPr>
        <w:t xml:space="preserve">2019. №3 (28). </w:t>
      </w:r>
      <w:r w:rsidRPr="008A2C9F">
        <w:rPr>
          <w:sz w:val="24"/>
          <w:lang w:val="en-US"/>
        </w:rPr>
        <w:t xml:space="preserve">URL: </w:t>
      </w:r>
      <w:hyperlink r:id="rId13">
        <w:r w:rsidRPr="008A2C9F">
          <w:rPr>
            <w:sz w:val="24"/>
            <w:u w:val="single"/>
            <w:lang w:val="en-US"/>
          </w:rPr>
          <w:t>https://cyber-</w:t>
        </w:r>
      </w:hyperlink>
      <w:hyperlink r:id="rId14">
        <w:r w:rsidRPr="008A2C9F">
          <w:rPr>
            <w:spacing w:val="-2"/>
            <w:sz w:val="24"/>
            <w:u w:val="single"/>
            <w:lang w:val="en-US"/>
          </w:rPr>
          <w:t>leninka.ru/article/n/organizatsionnye-</w:t>
        </w:r>
      </w:hyperlink>
      <w:hyperlink r:id="rId15">
        <w:r w:rsidRPr="008A2C9F">
          <w:rPr>
            <w:spacing w:val="-2"/>
            <w:sz w:val="24"/>
            <w:u w:val="single"/>
            <w:lang w:val="en-US"/>
          </w:rPr>
          <w:t>usloviya-i-osobennosti-razvitiya-nravstven-</w:t>
        </w:r>
      </w:hyperlink>
      <w:hyperlink r:id="rId16">
        <w:r w:rsidRPr="008A2C9F">
          <w:rPr>
            <w:spacing w:val="-2"/>
            <w:sz w:val="24"/>
            <w:u w:val="single"/>
            <w:lang w:val="en-US"/>
          </w:rPr>
          <w:t>nyh-kachestv-u-detey-shestogo-goda-zhizni</w:t>
        </w:r>
      </w:hyperlink>
    </w:p>
    <w:p w:rsidR="007A2F43" w:rsidRPr="00675503" w:rsidRDefault="007A2F43">
      <w:pPr>
        <w:rPr>
          <w:lang w:val="en-US"/>
        </w:rPr>
      </w:pPr>
    </w:p>
    <w:sectPr w:rsidR="007A2F43" w:rsidRPr="00675503" w:rsidSect="00675503">
      <w:pgSz w:w="11910" w:h="16840"/>
      <w:pgMar w:top="1040" w:right="992" w:bottom="960" w:left="992" w:header="0" w:footer="775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2EFE"/>
    <w:multiLevelType w:val="hybridMultilevel"/>
    <w:tmpl w:val="FCD40FE0"/>
    <w:lvl w:ilvl="0" w:tplc="51708C42">
      <w:start w:val="2"/>
      <w:numFmt w:val="decimal"/>
      <w:lvlText w:val="%1"/>
      <w:lvlJc w:val="left"/>
      <w:pPr>
        <w:ind w:left="746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C4EF0A">
      <w:numFmt w:val="bullet"/>
      <w:lvlText w:val="•"/>
      <w:lvlJc w:val="left"/>
      <w:pPr>
        <w:ind w:left="1130" w:hanging="180"/>
      </w:pPr>
      <w:rPr>
        <w:rFonts w:hint="default"/>
        <w:lang w:val="ru-RU" w:eastAsia="en-US" w:bidi="ar-SA"/>
      </w:rPr>
    </w:lvl>
    <w:lvl w:ilvl="2" w:tplc="F0548012">
      <w:numFmt w:val="bullet"/>
      <w:lvlText w:val="•"/>
      <w:lvlJc w:val="left"/>
      <w:pPr>
        <w:ind w:left="1521" w:hanging="180"/>
      </w:pPr>
      <w:rPr>
        <w:rFonts w:hint="default"/>
        <w:lang w:val="ru-RU" w:eastAsia="en-US" w:bidi="ar-SA"/>
      </w:rPr>
    </w:lvl>
    <w:lvl w:ilvl="3" w:tplc="D87E02EE">
      <w:numFmt w:val="bullet"/>
      <w:lvlText w:val="•"/>
      <w:lvlJc w:val="left"/>
      <w:pPr>
        <w:ind w:left="1912" w:hanging="180"/>
      </w:pPr>
      <w:rPr>
        <w:rFonts w:hint="default"/>
        <w:lang w:val="ru-RU" w:eastAsia="en-US" w:bidi="ar-SA"/>
      </w:rPr>
    </w:lvl>
    <w:lvl w:ilvl="4" w:tplc="BD0E5680">
      <w:numFmt w:val="bullet"/>
      <w:lvlText w:val="•"/>
      <w:lvlJc w:val="left"/>
      <w:pPr>
        <w:ind w:left="2302" w:hanging="180"/>
      </w:pPr>
      <w:rPr>
        <w:rFonts w:hint="default"/>
        <w:lang w:val="ru-RU" w:eastAsia="en-US" w:bidi="ar-SA"/>
      </w:rPr>
    </w:lvl>
    <w:lvl w:ilvl="5" w:tplc="005662E0">
      <w:numFmt w:val="bullet"/>
      <w:lvlText w:val="•"/>
      <w:lvlJc w:val="left"/>
      <w:pPr>
        <w:ind w:left="2693" w:hanging="180"/>
      </w:pPr>
      <w:rPr>
        <w:rFonts w:hint="default"/>
        <w:lang w:val="ru-RU" w:eastAsia="en-US" w:bidi="ar-SA"/>
      </w:rPr>
    </w:lvl>
    <w:lvl w:ilvl="6" w:tplc="B53C611E">
      <w:numFmt w:val="bullet"/>
      <w:lvlText w:val="•"/>
      <w:lvlJc w:val="left"/>
      <w:pPr>
        <w:ind w:left="3084" w:hanging="180"/>
      </w:pPr>
      <w:rPr>
        <w:rFonts w:hint="default"/>
        <w:lang w:val="ru-RU" w:eastAsia="en-US" w:bidi="ar-SA"/>
      </w:rPr>
    </w:lvl>
    <w:lvl w:ilvl="7" w:tplc="4F1E90BC">
      <w:numFmt w:val="bullet"/>
      <w:lvlText w:val="•"/>
      <w:lvlJc w:val="left"/>
      <w:pPr>
        <w:ind w:left="3475" w:hanging="180"/>
      </w:pPr>
      <w:rPr>
        <w:rFonts w:hint="default"/>
        <w:lang w:val="ru-RU" w:eastAsia="en-US" w:bidi="ar-SA"/>
      </w:rPr>
    </w:lvl>
    <w:lvl w:ilvl="8" w:tplc="E6D056C8">
      <w:numFmt w:val="bullet"/>
      <w:lvlText w:val="•"/>
      <w:lvlJc w:val="left"/>
      <w:pPr>
        <w:ind w:left="3865" w:hanging="180"/>
      </w:pPr>
      <w:rPr>
        <w:rFonts w:hint="default"/>
        <w:lang w:val="ru-RU" w:eastAsia="en-US" w:bidi="ar-SA"/>
      </w:rPr>
    </w:lvl>
  </w:abstractNum>
  <w:abstractNum w:abstractNumId="1">
    <w:nsid w:val="483C7674"/>
    <w:multiLevelType w:val="hybridMultilevel"/>
    <w:tmpl w:val="10A28FFE"/>
    <w:lvl w:ilvl="0" w:tplc="6BCA7DFE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46BCFC">
      <w:numFmt w:val="bullet"/>
      <w:lvlText w:val="•"/>
      <w:lvlJc w:val="left"/>
      <w:pPr>
        <w:ind w:left="600" w:hanging="140"/>
      </w:pPr>
      <w:rPr>
        <w:rFonts w:hint="default"/>
        <w:lang w:val="ru-RU" w:eastAsia="en-US" w:bidi="ar-SA"/>
      </w:rPr>
    </w:lvl>
    <w:lvl w:ilvl="2" w:tplc="B0BA5D80">
      <w:numFmt w:val="bullet"/>
      <w:lvlText w:val="•"/>
      <w:lvlJc w:val="left"/>
      <w:pPr>
        <w:ind w:left="1061" w:hanging="140"/>
      </w:pPr>
      <w:rPr>
        <w:rFonts w:hint="default"/>
        <w:lang w:val="ru-RU" w:eastAsia="en-US" w:bidi="ar-SA"/>
      </w:rPr>
    </w:lvl>
    <w:lvl w:ilvl="3" w:tplc="7BDE86CA">
      <w:numFmt w:val="bullet"/>
      <w:lvlText w:val="•"/>
      <w:lvlJc w:val="left"/>
      <w:pPr>
        <w:ind w:left="1521" w:hanging="140"/>
      </w:pPr>
      <w:rPr>
        <w:rFonts w:hint="default"/>
        <w:lang w:val="ru-RU" w:eastAsia="en-US" w:bidi="ar-SA"/>
      </w:rPr>
    </w:lvl>
    <w:lvl w:ilvl="4" w:tplc="7FB22F98">
      <w:numFmt w:val="bullet"/>
      <w:lvlText w:val="•"/>
      <w:lvlJc w:val="left"/>
      <w:pPr>
        <w:ind w:left="1982" w:hanging="140"/>
      </w:pPr>
      <w:rPr>
        <w:rFonts w:hint="default"/>
        <w:lang w:val="ru-RU" w:eastAsia="en-US" w:bidi="ar-SA"/>
      </w:rPr>
    </w:lvl>
    <w:lvl w:ilvl="5" w:tplc="4524F4B8">
      <w:numFmt w:val="bullet"/>
      <w:lvlText w:val="•"/>
      <w:lvlJc w:val="left"/>
      <w:pPr>
        <w:ind w:left="2443" w:hanging="140"/>
      </w:pPr>
      <w:rPr>
        <w:rFonts w:hint="default"/>
        <w:lang w:val="ru-RU" w:eastAsia="en-US" w:bidi="ar-SA"/>
      </w:rPr>
    </w:lvl>
    <w:lvl w:ilvl="6" w:tplc="EBA6CD52">
      <w:numFmt w:val="bullet"/>
      <w:lvlText w:val="•"/>
      <w:lvlJc w:val="left"/>
      <w:pPr>
        <w:ind w:left="2903" w:hanging="140"/>
      </w:pPr>
      <w:rPr>
        <w:rFonts w:hint="default"/>
        <w:lang w:val="ru-RU" w:eastAsia="en-US" w:bidi="ar-SA"/>
      </w:rPr>
    </w:lvl>
    <w:lvl w:ilvl="7" w:tplc="5E02DF88">
      <w:numFmt w:val="bullet"/>
      <w:lvlText w:val="•"/>
      <w:lvlJc w:val="left"/>
      <w:pPr>
        <w:ind w:left="3364" w:hanging="140"/>
      </w:pPr>
      <w:rPr>
        <w:rFonts w:hint="default"/>
        <w:lang w:val="ru-RU" w:eastAsia="en-US" w:bidi="ar-SA"/>
      </w:rPr>
    </w:lvl>
    <w:lvl w:ilvl="8" w:tplc="0026EA5E">
      <w:numFmt w:val="bullet"/>
      <w:lvlText w:val="•"/>
      <w:lvlJc w:val="left"/>
      <w:pPr>
        <w:ind w:left="3825" w:hanging="140"/>
      </w:pPr>
      <w:rPr>
        <w:rFonts w:hint="default"/>
        <w:lang w:val="ru-RU" w:eastAsia="en-US" w:bidi="ar-SA"/>
      </w:rPr>
    </w:lvl>
  </w:abstractNum>
  <w:abstractNum w:abstractNumId="2">
    <w:nsid w:val="519C1824"/>
    <w:multiLevelType w:val="hybridMultilevel"/>
    <w:tmpl w:val="98069656"/>
    <w:lvl w:ilvl="0" w:tplc="057CC9C6">
      <w:start w:val="1"/>
      <w:numFmt w:val="decimal"/>
      <w:lvlText w:val="%1."/>
      <w:lvlJc w:val="left"/>
      <w:pPr>
        <w:ind w:left="14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80E29E">
      <w:numFmt w:val="bullet"/>
      <w:lvlText w:val="•"/>
      <w:lvlJc w:val="left"/>
      <w:pPr>
        <w:ind w:left="600" w:hanging="284"/>
      </w:pPr>
      <w:rPr>
        <w:rFonts w:hint="default"/>
        <w:lang w:val="ru-RU" w:eastAsia="en-US" w:bidi="ar-SA"/>
      </w:rPr>
    </w:lvl>
    <w:lvl w:ilvl="2" w:tplc="863413FE">
      <w:numFmt w:val="bullet"/>
      <w:lvlText w:val="•"/>
      <w:lvlJc w:val="left"/>
      <w:pPr>
        <w:ind w:left="1061" w:hanging="284"/>
      </w:pPr>
      <w:rPr>
        <w:rFonts w:hint="default"/>
        <w:lang w:val="ru-RU" w:eastAsia="en-US" w:bidi="ar-SA"/>
      </w:rPr>
    </w:lvl>
    <w:lvl w:ilvl="3" w:tplc="70805C5C">
      <w:numFmt w:val="bullet"/>
      <w:lvlText w:val="•"/>
      <w:lvlJc w:val="left"/>
      <w:pPr>
        <w:ind w:left="1521" w:hanging="284"/>
      </w:pPr>
      <w:rPr>
        <w:rFonts w:hint="default"/>
        <w:lang w:val="ru-RU" w:eastAsia="en-US" w:bidi="ar-SA"/>
      </w:rPr>
    </w:lvl>
    <w:lvl w:ilvl="4" w:tplc="880CB3A8">
      <w:numFmt w:val="bullet"/>
      <w:lvlText w:val="•"/>
      <w:lvlJc w:val="left"/>
      <w:pPr>
        <w:ind w:left="1982" w:hanging="284"/>
      </w:pPr>
      <w:rPr>
        <w:rFonts w:hint="default"/>
        <w:lang w:val="ru-RU" w:eastAsia="en-US" w:bidi="ar-SA"/>
      </w:rPr>
    </w:lvl>
    <w:lvl w:ilvl="5" w:tplc="C8AAD560">
      <w:numFmt w:val="bullet"/>
      <w:lvlText w:val="•"/>
      <w:lvlJc w:val="left"/>
      <w:pPr>
        <w:ind w:left="2443" w:hanging="284"/>
      </w:pPr>
      <w:rPr>
        <w:rFonts w:hint="default"/>
        <w:lang w:val="ru-RU" w:eastAsia="en-US" w:bidi="ar-SA"/>
      </w:rPr>
    </w:lvl>
    <w:lvl w:ilvl="6" w:tplc="3CCA95A8">
      <w:numFmt w:val="bullet"/>
      <w:lvlText w:val="•"/>
      <w:lvlJc w:val="left"/>
      <w:pPr>
        <w:ind w:left="2903" w:hanging="284"/>
      </w:pPr>
      <w:rPr>
        <w:rFonts w:hint="default"/>
        <w:lang w:val="ru-RU" w:eastAsia="en-US" w:bidi="ar-SA"/>
      </w:rPr>
    </w:lvl>
    <w:lvl w:ilvl="7" w:tplc="F8880A70">
      <w:numFmt w:val="bullet"/>
      <w:lvlText w:val="•"/>
      <w:lvlJc w:val="left"/>
      <w:pPr>
        <w:ind w:left="3364" w:hanging="284"/>
      </w:pPr>
      <w:rPr>
        <w:rFonts w:hint="default"/>
        <w:lang w:val="ru-RU" w:eastAsia="en-US" w:bidi="ar-SA"/>
      </w:rPr>
    </w:lvl>
    <w:lvl w:ilvl="8" w:tplc="A78C1D4A">
      <w:numFmt w:val="bullet"/>
      <w:lvlText w:val="•"/>
      <w:lvlJc w:val="left"/>
      <w:pPr>
        <w:ind w:left="3825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023816"/>
    <w:rsid w:val="00023816"/>
    <w:rsid w:val="00675503"/>
    <w:rsid w:val="007A2F43"/>
    <w:rsid w:val="00D411DD"/>
    <w:rsid w:val="00EC6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381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2381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023816"/>
    <w:pPr>
      <w:widowControl w:val="0"/>
      <w:autoSpaceDE w:val="0"/>
      <w:autoSpaceDN w:val="0"/>
      <w:spacing w:after="0" w:line="240" w:lineRule="auto"/>
      <w:ind w:left="565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023816"/>
    <w:pPr>
      <w:widowControl w:val="0"/>
      <w:autoSpaceDE w:val="0"/>
      <w:autoSpaceDN w:val="0"/>
      <w:spacing w:after="0" w:line="240" w:lineRule="auto"/>
      <w:ind w:left="140" w:firstLine="424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nravstvennoe-vospitanie-doshkolnikov-opyt-problemy-sovremennye-podhody" TargetMode="External"/><Relationship Id="rId13" Type="http://schemas.openxmlformats.org/officeDocument/2006/relationships/hyperlink" Target="https://cyberleninka.ru/article/n/organizatsionnye-usloviya-i-osobennosti-razvitiya-nravstvennyh-kachestv-u-detey-shestogo-goda-zhizn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nravstvennoe-vospitanie-doshkolnikov-opyt-problemy-sovremennye-podhody" TargetMode="External"/><Relationship Id="rId12" Type="http://schemas.openxmlformats.org/officeDocument/2006/relationships/hyperlink" Target="https://cyberleninka.ru/article/n/metody-i-usloviya-formirovaniya-nravstvennyh-kachestv-u-detey-starshego-doshkolnogo-vozrast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organizatsionnye-usloviya-i-osobennosti-razvitiya-nravstvennyh-kachestv-u-detey-shestogo-goda-zhizn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nravstvennoe-vospitanie-doshkolnikov-opyt-problemy-sovremennye-podhody" TargetMode="External"/><Relationship Id="rId11" Type="http://schemas.openxmlformats.org/officeDocument/2006/relationships/hyperlink" Target="https://cyberleninka.ru/article/n/metody-i-usloviya-formirovaniya-nravstvennyh-kachestv-u-detey-starshego-doshkolnogo-vozrasta" TargetMode="External"/><Relationship Id="rId5" Type="http://schemas.openxmlformats.org/officeDocument/2006/relationships/hyperlink" Target="https://cyberleninka.ru/article/n/nravstvennoe-vospitanie-doshkolnikov-opyt-problemy-sovremennye-podhody" TargetMode="External"/><Relationship Id="rId15" Type="http://schemas.openxmlformats.org/officeDocument/2006/relationships/hyperlink" Target="https://cyberleninka.ru/article/n/organizatsionnye-usloviya-i-osobennosti-razvitiya-nravstvennyh-kachestv-u-detey-shestogo-goda-zhizni" TargetMode="External"/><Relationship Id="rId10" Type="http://schemas.openxmlformats.org/officeDocument/2006/relationships/hyperlink" Target="https://cyberleninka.ru/article/n/metody-i-usloviya-formirovaniya-nravstvennyh-kachestv-u-detey-starshego-doshkolnogo-vozras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metody-i-usloviya-formirovaniya-nravstvennyh-kachestv-u-detey-starshego-doshkolnogo-vozrasta" TargetMode="External"/><Relationship Id="rId14" Type="http://schemas.openxmlformats.org/officeDocument/2006/relationships/hyperlink" Target="https://cyberleninka.ru/article/n/organizatsionnye-usloviya-i-osobennosti-razvitiya-nravstvennyh-kachestv-u-detey-shestogo-goda-zhizn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1241</Words>
  <Characters>7079</Characters>
  <Application>Microsoft Office Word</Application>
  <DocSecurity>0</DocSecurity>
  <Lines>58</Lines>
  <Paragraphs>16</Paragraphs>
  <ScaleCrop>false</ScaleCrop>
  <Company/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2026-01-30T14:40:00Z</dcterms:created>
  <dcterms:modified xsi:type="dcterms:W3CDTF">2026-01-30T15:24:00Z</dcterms:modified>
</cp:coreProperties>
</file>