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F6D1D" w14:textId="77777777" w:rsidR="00317455" w:rsidRDefault="00317455" w:rsidP="0031745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14:paraId="59D5E70B" w14:textId="312263E7" w:rsidR="00317455" w:rsidRPr="00317455" w:rsidRDefault="00317455" w:rsidP="0031745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гимназия № 2</w:t>
      </w:r>
    </w:p>
    <w:p w14:paraId="15F93078" w14:textId="13C52D3C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E650EC6" w14:textId="55F46957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C7A1D47" w14:textId="13C1EB23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16655FD" w14:textId="1DFD8E33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44F25A" w14:textId="27122689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55F2B6" w14:textId="77777777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9BFD36" w14:textId="77777777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E5D2650" w14:textId="0BB60524" w:rsidR="00317455" w:rsidRDefault="006715CD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</w:t>
      </w:r>
      <w:r w:rsidR="003174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тему:</w:t>
      </w:r>
    </w:p>
    <w:p w14:paraId="006DD012" w14:textId="58A103FD" w:rsidR="00317455" w:rsidRDefault="00FA2FBA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«От воображения к движению и хореографии. Импровизация в современном танце». </w:t>
      </w:r>
    </w:p>
    <w:p w14:paraId="50B47315" w14:textId="35AFDBF0" w:rsidR="00317455" w:rsidRDefault="00317455" w:rsidP="0031745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95462D" w14:textId="17B20AD6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566918" w14:textId="220A7DC9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88471D" w14:textId="121CD4C4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71B23A3" w14:textId="67332C82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3F60A7" w14:textId="676BAFF2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49C97B" w14:textId="0EC3431C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7829461" w14:textId="2EF7C6C6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Составитель: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Игнатьева Екатерина Александровна,</w:t>
      </w:r>
    </w:p>
    <w:p w14:paraId="12102F1E" w14:textId="729161C8" w:rsidR="00317455" w:rsidRPr="00317455" w:rsidRDefault="0031745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Pr="0031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 </w:t>
      </w:r>
      <w:r w:rsidRPr="0031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образован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                              </w:t>
      </w:r>
    </w:p>
    <w:p w14:paraId="1790E32F" w14:textId="2C68528C" w:rsidR="00317455" w:rsidRPr="00317455" w:rsidRDefault="0031745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33A1D9" w14:textId="0CD4C545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A0ADD3" w14:textId="0439559E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6963956" w14:textId="6C224ECA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B357E36" w14:textId="4E37CDEF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42E74" w14:textId="45D6EFCF" w:rsidR="00317455" w:rsidRDefault="00317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6A7F79F" w14:textId="361DD287" w:rsidR="00317455" w:rsidRPr="00317455" w:rsidRDefault="00317455" w:rsidP="0031745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Екатеринбург, 2025 год</w:t>
      </w:r>
    </w:p>
    <w:p w14:paraId="7007D0EF" w14:textId="77777777" w:rsidR="006715CD" w:rsidRDefault="006715CD" w:rsidP="00317455">
      <w:pPr>
        <w:shd w:val="clear" w:color="auto" w:fill="FFFFFF"/>
        <w:spacing w:after="167" w:line="36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F4CF0A" w14:textId="60EFF145" w:rsidR="00540E48" w:rsidRPr="00540E48" w:rsidRDefault="00540E48" w:rsidP="00317455">
      <w:pPr>
        <w:shd w:val="clear" w:color="auto" w:fill="FFFFFF"/>
        <w:spacing w:after="167" w:line="36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540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540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едение.</w:t>
      </w:r>
    </w:p>
    <w:p w14:paraId="53D2A3BD" w14:textId="026A4564" w:rsidR="00303476" w:rsidRPr="00303476" w:rsidRDefault="00303476" w:rsidP="00303476">
      <w:pPr>
        <w:shd w:val="clear" w:color="auto" w:fill="FFFFFF"/>
        <w:spacing w:after="167" w:line="36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Хореографическое искусство XXI века представлено самыми разнообразными направлениями танца: классическим, народным, современным, бальным и др. Каждое отдельное направление имеет свою историю, особенности, требования к учащимся, так как у любого из видов танца есть свои физиологические, биомеханические и музыкально-ритмические особенности.</w:t>
      </w:r>
    </w:p>
    <w:p w14:paraId="158D2B16" w14:textId="77777777" w:rsidR="00540E48" w:rsidRDefault="00303476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Классический танец обладает наиболее строгими требованиями к физическим данным, точностью и логичностью линий. Характерный и народно-сценический танец незаменим в плане воспитания у танцоров скоростно-силовых качеств, техники исполнения трюковых элементов, навыков сценического образа, актерского мастерства, передачи характера, свойственного каждому танцу в отдельности. </w:t>
      </w:r>
      <w:r w:rsidRPr="009A3F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Современный танец</w:t>
      </w:r>
      <w:r w:rsidRPr="0030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несет в себе более глубокий потенциал с точки зрения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психофизиологических и эстетических возможностей человеческого тела, как средства художественной и духовной выразительности (богаче лексика, свободнее пластика, отсутствие присущего классике консерватизма).</w:t>
      </w:r>
      <w:r w:rsidRPr="00303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03476">
        <w:rPr>
          <w:rFonts w:ascii="Times New Roman" w:hAnsi="Times New Roman" w:cs="Times New Roman"/>
          <w:sz w:val="28"/>
          <w:szCs w:val="28"/>
        </w:rPr>
        <w:t>В современном времени происходит акцент на внимание развитию творческой личности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476">
        <w:rPr>
          <w:rFonts w:ascii="Times New Roman" w:hAnsi="Times New Roman" w:cs="Times New Roman"/>
          <w:sz w:val="28"/>
          <w:szCs w:val="28"/>
        </w:rPr>
        <w:t xml:space="preserve">ребенка, так как творчество является инструментом инновационных преобразований.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 w:rsidRPr="00303476">
        <w:rPr>
          <w:rFonts w:ascii="Times New Roman" w:hAnsi="Times New Roman" w:cs="Times New Roman"/>
          <w:sz w:val="28"/>
          <w:szCs w:val="28"/>
        </w:rPr>
        <w:t xml:space="preserve">тличительной чертой и основой эстетики современного танца является </w:t>
      </w:r>
      <w:r w:rsidRPr="009A3FF9">
        <w:rPr>
          <w:rFonts w:ascii="Times New Roman" w:hAnsi="Times New Roman" w:cs="Times New Roman"/>
          <w:b/>
          <w:sz w:val="28"/>
          <w:szCs w:val="28"/>
        </w:rPr>
        <w:t>импровизация</w:t>
      </w:r>
      <w:r w:rsidRPr="00303476">
        <w:rPr>
          <w:rFonts w:ascii="Times New Roman" w:hAnsi="Times New Roman" w:cs="Times New Roman"/>
          <w:sz w:val="28"/>
          <w:szCs w:val="28"/>
        </w:rPr>
        <w:t>, которая на данный момент стала ключевым компонентом танцевальных постановок и хореографических систем. Импровизационные методы используются в качестве средств создания нового движения и танцевальной лексики, тем самым становясь неотъемлемой частью хореографического процесса и танца самого по себе.</w:t>
      </w:r>
      <w:r w:rsidR="00F57C77">
        <w:rPr>
          <w:rFonts w:ascii="Times New Roman" w:hAnsi="Times New Roman" w:cs="Times New Roman"/>
          <w:sz w:val="28"/>
          <w:szCs w:val="28"/>
        </w:rPr>
        <w:t xml:space="preserve"> </w:t>
      </w:r>
      <w:r w:rsidR="00F57C77">
        <w:rPr>
          <w:rFonts w:ascii="Times New Roman" w:hAnsi="Times New Roman" w:cs="Times New Roman"/>
          <w:sz w:val="28"/>
          <w:szCs w:val="28"/>
        </w:rPr>
        <w:br/>
      </w:r>
      <w:r w:rsidR="00266592" w:rsidRPr="00303476">
        <w:rPr>
          <w:rFonts w:ascii="Times New Roman" w:hAnsi="Times New Roman" w:cs="Times New Roman"/>
          <w:sz w:val="28"/>
          <w:szCs w:val="28"/>
        </w:rPr>
        <w:t>Внедрение импровизации в образовательный процесс с условием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303476">
        <w:rPr>
          <w:rFonts w:ascii="Times New Roman" w:hAnsi="Times New Roman" w:cs="Times New Roman"/>
          <w:sz w:val="28"/>
          <w:szCs w:val="28"/>
        </w:rPr>
        <w:t>непрерывного изучения позволяет качественно повысить уровень исполнения и понимания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303476">
        <w:rPr>
          <w:rFonts w:ascii="Times New Roman" w:hAnsi="Times New Roman" w:cs="Times New Roman"/>
          <w:sz w:val="28"/>
          <w:szCs w:val="28"/>
        </w:rPr>
        <w:t>современной хореографии, способствует индивидуальности хореографического мышления.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E4FC7F" w14:textId="4E82FBBA" w:rsidR="00540E48" w:rsidRPr="00540E48" w:rsidRDefault="00540E48" w:rsidP="00540E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E48">
        <w:rPr>
          <w:rFonts w:ascii="Times New Roman" w:hAnsi="Times New Roman" w:cs="Times New Roman"/>
          <w:b/>
          <w:sz w:val="28"/>
          <w:szCs w:val="28"/>
        </w:rPr>
        <w:lastRenderedPageBreak/>
        <w:t>Методы и особенности импровизации.</w:t>
      </w:r>
    </w:p>
    <w:p w14:paraId="442934AA" w14:textId="5DC20274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3476">
        <w:rPr>
          <w:rFonts w:ascii="Times New Roman" w:hAnsi="Times New Roman" w:cs="Times New Roman"/>
          <w:sz w:val="28"/>
          <w:szCs w:val="28"/>
        </w:rPr>
        <w:t>В настоящие время, творческое развитие в педагогическом процессе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303476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Pr="00540E48">
        <w:rPr>
          <w:rFonts w:ascii="Times New Roman" w:hAnsi="Times New Roman" w:cs="Times New Roman"/>
          <w:sz w:val="28"/>
          <w:szCs w:val="28"/>
        </w:rPr>
        <w:t>специальные методы,</w:t>
      </w:r>
      <w:r w:rsidRPr="00303476">
        <w:rPr>
          <w:rFonts w:ascii="Times New Roman" w:hAnsi="Times New Roman" w:cs="Times New Roman"/>
          <w:sz w:val="28"/>
          <w:szCs w:val="28"/>
        </w:rPr>
        <w:t xml:space="preserve"> такие как танцевальный показ, устное изучение материала,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303476">
        <w:rPr>
          <w:rFonts w:ascii="Times New Roman" w:hAnsi="Times New Roman" w:cs="Times New Roman"/>
          <w:sz w:val="28"/>
          <w:szCs w:val="28"/>
        </w:rPr>
        <w:t>танцевально-практических действий, познавательная и игровая деятельность, и главный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303476">
        <w:rPr>
          <w:rFonts w:ascii="Times New Roman" w:hAnsi="Times New Roman" w:cs="Times New Roman"/>
          <w:sz w:val="28"/>
          <w:szCs w:val="28"/>
        </w:rPr>
        <w:t>индивидуальный подход к обучающему; а также нестандартное мышление, которое основывается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303476">
        <w:rPr>
          <w:rFonts w:ascii="Times New Roman" w:hAnsi="Times New Roman" w:cs="Times New Roman"/>
          <w:sz w:val="28"/>
          <w:szCs w:val="28"/>
        </w:rPr>
        <w:t>на новейших принципах.</w:t>
      </w:r>
      <w:r w:rsidR="00F57C77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Принцип импровизации интерпретируется в педагогическом аспекте как постоянно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 xml:space="preserve">развивающееся явление, создающее новое в искусстве. </w:t>
      </w:r>
      <w:r w:rsidRPr="00540E48">
        <w:rPr>
          <w:rFonts w:ascii="Times New Roman" w:hAnsi="Times New Roman" w:cs="Times New Roman"/>
          <w:sz w:val="28"/>
          <w:szCs w:val="28"/>
        </w:rPr>
        <w:t>Особенность импровизации</w:t>
      </w:r>
      <w:r w:rsidRPr="00546B45">
        <w:rPr>
          <w:rFonts w:ascii="Times New Roman" w:hAnsi="Times New Roman" w:cs="Times New Roman"/>
          <w:sz w:val="28"/>
          <w:szCs w:val="28"/>
        </w:rPr>
        <w:t xml:space="preserve"> заключается в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способности учащихся к саморазвитию, осуществление новых движений. В процессе обучения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импровизации происходит реализации творческого потенциала учащихся, стремление ребенка к</w:t>
      </w:r>
      <w:r w:rsidR="008E5DA9" w:rsidRP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авторству, выражающееся в потребности создавать новый художественный продукт, пользуясь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интегрирующим методом, способствующим многостороннему развитию личности.</w:t>
      </w:r>
    </w:p>
    <w:p w14:paraId="367F397A" w14:textId="5DA81EA9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Импровизация в учебно-воспитательном процессе способствует формированию творческих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способностей, включающих способность импровизировать и воплощать музыкальный образ в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танце.</w:t>
      </w:r>
    </w:p>
    <w:p w14:paraId="4798761D" w14:textId="77777777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Особое внимание в процессе обучения уделяется следующим творческим способностям:</w:t>
      </w:r>
    </w:p>
    <w:p w14:paraId="09DDA320" w14:textId="77777777" w:rsidR="00546B45" w:rsidRDefault="00266592" w:rsidP="00546B45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умение на основе собственного опыта создавать новые двигательные модели, самостоятельно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расширяя «двигательный кругозор» и их лично реализовать, варьировать;</w:t>
      </w:r>
    </w:p>
    <w:p w14:paraId="27E892BF" w14:textId="7816B8F8" w:rsidR="00266592" w:rsidRPr="00546B45" w:rsidRDefault="00266592" w:rsidP="00546B45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 xml:space="preserve"> умение находить образы,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воплощать через систему художественных средств.</w:t>
      </w:r>
    </w:p>
    <w:p w14:paraId="6C4189BE" w14:textId="4FFD85CE" w:rsidR="00266592" w:rsidRPr="00F57C77" w:rsidRDefault="00546B45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66592" w:rsidRPr="00546B45">
        <w:rPr>
          <w:rFonts w:ascii="Times New Roman" w:hAnsi="Times New Roman" w:cs="Times New Roman"/>
          <w:sz w:val="28"/>
          <w:szCs w:val="28"/>
        </w:rPr>
        <w:t>мпровизация - организованная система приемов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воплощения содержания, имеющая свои закономерности, свои средства создания. В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 xml:space="preserve">педагогических требований к обучению современному танцу в </w:t>
      </w:r>
      <w:r>
        <w:rPr>
          <w:rFonts w:ascii="Times New Roman" w:hAnsi="Times New Roman" w:cs="Times New Roman"/>
          <w:sz w:val="28"/>
          <w:szCs w:val="28"/>
        </w:rPr>
        <w:t xml:space="preserve">танцевальном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коллективе </w:t>
      </w:r>
      <w:r w:rsidR="00266592" w:rsidRPr="00546B45">
        <w:rPr>
          <w:rFonts w:ascii="Times New Roman" w:hAnsi="Times New Roman" w:cs="Times New Roman"/>
          <w:sz w:val="28"/>
          <w:szCs w:val="28"/>
        </w:rPr>
        <w:t xml:space="preserve">лежит </w:t>
      </w:r>
      <w:r w:rsidR="00266592" w:rsidRPr="00F57C77">
        <w:rPr>
          <w:rFonts w:ascii="Times New Roman" w:hAnsi="Times New Roman" w:cs="Times New Roman"/>
          <w:b/>
          <w:sz w:val="28"/>
          <w:szCs w:val="28"/>
        </w:rPr>
        <w:t>принцип воспитывающего обучения</w:t>
      </w:r>
      <w:r w:rsidR="00266592" w:rsidRPr="00546B45">
        <w:rPr>
          <w:rFonts w:ascii="Times New Roman" w:hAnsi="Times New Roman" w:cs="Times New Roman"/>
          <w:sz w:val="28"/>
          <w:szCs w:val="28"/>
        </w:rPr>
        <w:t>, учитывая возрастные и индивидуальные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детей.</w:t>
      </w:r>
      <w:r w:rsidR="00F57C77">
        <w:rPr>
          <w:rFonts w:ascii="Times New Roman" w:hAnsi="Times New Roman" w:cs="Times New Roman"/>
          <w:sz w:val="28"/>
          <w:szCs w:val="28"/>
        </w:rPr>
        <w:t xml:space="preserve"> З</w:t>
      </w:r>
      <w:r w:rsidR="00266592" w:rsidRPr="00546B45">
        <w:rPr>
          <w:rFonts w:ascii="Times New Roman" w:hAnsi="Times New Roman" w:cs="Times New Roman"/>
          <w:sz w:val="28"/>
          <w:szCs w:val="28"/>
        </w:rPr>
        <w:t>анятия по освоению импровизации направлены на овладение навыков импровизационного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исполнения и ансамблевого мастерства. Используются самые различные средства педагогического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 xml:space="preserve">воздействия, такие </w:t>
      </w:r>
      <w:r w:rsidRPr="00546B45">
        <w:rPr>
          <w:rFonts w:ascii="Times New Roman" w:hAnsi="Times New Roman" w:cs="Times New Roman"/>
          <w:sz w:val="28"/>
          <w:szCs w:val="28"/>
        </w:rPr>
        <w:t>как: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F57C77">
        <w:rPr>
          <w:rFonts w:ascii="Times New Roman" w:hAnsi="Times New Roman" w:cs="Times New Roman"/>
          <w:sz w:val="28"/>
          <w:szCs w:val="28"/>
        </w:rPr>
        <w:t>словесное объяснение, танцевальный показ, акцентирование на жесты и</w:t>
      </w:r>
      <w:r w:rsidRPr="00F57C77"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F57C77">
        <w:rPr>
          <w:rFonts w:ascii="Times New Roman" w:hAnsi="Times New Roman" w:cs="Times New Roman"/>
          <w:sz w:val="28"/>
          <w:szCs w:val="28"/>
        </w:rPr>
        <w:t>позы, варьирование особенностей танцевальных движений</w:t>
      </w:r>
      <w:r w:rsidR="00266592" w:rsidRPr="00546B45">
        <w:rPr>
          <w:rFonts w:ascii="Times New Roman" w:hAnsi="Times New Roman" w:cs="Times New Roman"/>
          <w:sz w:val="28"/>
          <w:szCs w:val="28"/>
        </w:rPr>
        <w:t>. Главная задача должна быть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направлена не только на подготовку хореографических постановок и обучение технике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современного танца, но и на умение оперировать танцевальными, пластическими образами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постановочной работе. Уделять значительное внимание развитию ощущений тела, осознанию 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внутренней организации и целостности. Основной материал выстраивать на релиз-технике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 xml:space="preserve">технике телесного </w:t>
      </w:r>
      <w:r w:rsidR="00F57C77" w:rsidRPr="00546B45">
        <w:rPr>
          <w:rFonts w:ascii="Times New Roman" w:hAnsi="Times New Roman" w:cs="Times New Roman"/>
          <w:sz w:val="28"/>
          <w:szCs w:val="28"/>
        </w:rPr>
        <w:t>опознавания</w:t>
      </w:r>
      <w:r w:rsidR="00266592" w:rsidRPr="00546B45">
        <w:rPr>
          <w:rFonts w:ascii="Times New Roman" w:hAnsi="Times New Roman" w:cs="Times New Roman"/>
          <w:sz w:val="28"/>
          <w:szCs w:val="28"/>
        </w:rPr>
        <w:t>, с использованием</w:t>
      </w:r>
      <w:r w:rsidR="00F57C77"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экспериментальной анатомии, партнерской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работы, элементов</w:t>
      </w:r>
      <w:r w:rsidR="00F57C77"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546B45">
        <w:rPr>
          <w:rFonts w:ascii="Times New Roman" w:hAnsi="Times New Roman" w:cs="Times New Roman"/>
          <w:sz w:val="28"/>
          <w:szCs w:val="28"/>
        </w:rPr>
        <w:t>импровизации, работы с образами.</w:t>
      </w:r>
    </w:p>
    <w:p w14:paraId="7CDA94BE" w14:textId="77777777" w:rsidR="00266592" w:rsidRPr="00546B45" w:rsidRDefault="00266592" w:rsidP="00540E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B45">
        <w:rPr>
          <w:rFonts w:ascii="Times New Roman" w:hAnsi="Times New Roman" w:cs="Times New Roman"/>
          <w:b/>
          <w:sz w:val="28"/>
          <w:szCs w:val="28"/>
        </w:rPr>
        <w:t>Используемые инновационные технологии в работе с обучающимися:</w:t>
      </w:r>
    </w:p>
    <w:p w14:paraId="7301B732" w14:textId="43C72D6D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1. Технология индивидуализации обучения (адаптивная) – такая технология обучения, при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которой индивидуальный подход и индивидуальная форма обучения являются приоритетными.</w:t>
      </w:r>
    </w:p>
    <w:p w14:paraId="138995EF" w14:textId="22BFA62B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2. Групповые технологии. Групповые технологии предполагают организацию совместных</w:t>
      </w:r>
      <w:r w:rsidR="00546B45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действий, коммуникацию, общение, взаимопонимание, взаимопомощь.</w:t>
      </w:r>
    </w:p>
    <w:p w14:paraId="2049A886" w14:textId="69D399B8" w:rsidR="00266592" w:rsidRPr="00546B45" w:rsidRDefault="00266592" w:rsidP="00546B45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познавательный и профессиональный интерес;</w:t>
      </w:r>
    </w:p>
    <w:p w14:paraId="44D2E715" w14:textId="434FDCBA" w:rsidR="00266592" w:rsidRPr="00546B45" w:rsidRDefault="00266592" w:rsidP="00546B45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творческий характер учебно-познавательной деятельности;</w:t>
      </w:r>
    </w:p>
    <w:p w14:paraId="69F7F8A1" w14:textId="4552D763" w:rsidR="00266592" w:rsidRPr="00546B45" w:rsidRDefault="00266592" w:rsidP="00546B45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состязательность;</w:t>
      </w:r>
    </w:p>
    <w:p w14:paraId="690A16D2" w14:textId="701CEFBE" w:rsidR="00266592" w:rsidRPr="00546B45" w:rsidRDefault="00266592" w:rsidP="00546B45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игровой характер проведения занятий;</w:t>
      </w:r>
    </w:p>
    <w:p w14:paraId="431A6A6E" w14:textId="187E577B" w:rsidR="00266592" w:rsidRPr="00546B45" w:rsidRDefault="00266592" w:rsidP="00546B45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эмоциональное воздействие вышеназванных факторов.</w:t>
      </w:r>
    </w:p>
    <w:p w14:paraId="6771C644" w14:textId="77777777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Уровни коллективной деятельности в группе:</w:t>
      </w:r>
    </w:p>
    <w:p w14:paraId="12D00369" w14:textId="77777777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lastRenderedPageBreak/>
        <w:t>- одновременная работа со всей группой;</w:t>
      </w:r>
    </w:p>
    <w:p w14:paraId="511F8B6A" w14:textId="77777777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- работа в парах;</w:t>
      </w:r>
    </w:p>
    <w:p w14:paraId="42344B28" w14:textId="77777777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- групповая работа на принципах дифференциации.</w:t>
      </w:r>
    </w:p>
    <w:p w14:paraId="491821AF" w14:textId="2D87978A" w:rsidR="00266592" w:rsidRPr="00546B45" w:rsidRDefault="00266592" w:rsidP="00546B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46B45">
        <w:rPr>
          <w:rFonts w:ascii="Times New Roman" w:hAnsi="Times New Roman" w:cs="Times New Roman"/>
          <w:sz w:val="28"/>
          <w:szCs w:val="28"/>
        </w:rPr>
        <w:t>Достаточно высокий результат они дают при использовании проектно-исследовательских и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546B45">
        <w:rPr>
          <w:rFonts w:ascii="Times New Roman" w:hAnsi="Times New Roman" w:cs="Times New Roman"/>
          <w:sz w:val="28"/>
          <w:szCs w:val="28"/>
        </w:rPr>
        <w:t>игровых технологий.</w:t>
      </w:r>
    </w:p>
    <w:p w14:paraId="0763D3B5" w14:textId="20AEBA6E" w:rsidR="00266592" w:rsidRPr="006B31C6" w:rsidRDefault="006B31C6" w:rsidP="006B31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B31C6">
        <w:rPr>
          <w:rFonts w:ascii="Times New Roman" w:hAnsi="Times New Roman" w:cs="Times New Roman"/>
          <w:sz w:val="28"/>
          <w:szCs w:val="28"/>
        </w:rPr>
        <w:t>3</w:t>
      </w:r>
      <w:r w:rsidR="00266592" w:rsidRPr="006B31C6">
        <w:rPr>
          <w:rFonts w:ascii="Times New Roman" w:hAnsi="Times New Roman" w:cs="Times New Roman"/>
          <w:sz w:val="28"/>
          <w:szCs w:val="28"/>
        </w:rPr>
        <w:t>. Технология исследовательского (проблемного) обучения, при которой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занятий предполагает создание под руководством педагога проблемных ситуаций и активную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деятельность учащихся по их разрешению, в результате чего происходит овладение знаниями,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умениями и навыками; образовательный процесс, строится как поиск новых познавательных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ориентиров. В деятельности ученика учебная проблема служит стимулом активизации мышления,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процесс ее решения – способом превращения знаний в убеждения.</w:t>
      </w:r>
    </w:p>
    <w:p w14:paraId="78A40804" w14:textId="2EFB1C77" w:rsidR="00266592" w:rsidRPr="006B31C6" w:rsidRDefault="006B31C6" w:rsidP="006B31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B31C6">
        <w:rPr>
          <w:rFonts w:ascii="Times New Roman" w:hAnsi="Times New Roman" w:cs="Times New Roman"/>
          <w:sz w:val="28"/>
          <w:szCs w:val="28"/>
        </w:rPr>
        <w:t>4.</w:t>
      </w:r>
      <w:r w:rsidR="00266592" w:rsidRPr="006B31C6">
        <w:rPr>
          <w:rFonts w:ascii="Times New Roman" w:hAnsi="Times New Roman" w:cs="Times New Roman"/>
          <w:sz w:val="28"/>
          <w:szCs w:val="28"/>
        </w:rPr>
        <w:t xml:space="preserve"> Проектно-исследовательская технология как система интегрированных процедур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образовательном процессе включает: метод проектов, метод погружения, методы сбора и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данных, исследовательский и проблемный методы, анализ справочных и литературных источников,</w:t>
      </w:r>
      <w:r w:rsidR="00F57C77"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поисковый эксперимент, опытная работа, обобщение результатов, деловые и ролевые игры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Позволяет добиться достаточно высокого результата.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Технология коллективной творческой деятельности предполагает такую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совместной деятельности детей и преподавателя, при которой все члены коллектива участвуют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592" w:rsidRPr="006B31C6">
        <w:rPr>
          <w:rFonts w:ascii="Times New Roman" w:hAnsi="Times New Roman" w:cs="Times New Roman"/>
          <w:sz w:val="28"/>
          <w:szCs w:val="28"/>
        </w:rPr>
        <w:t>планировании, подготовке, осуществлении и анализе любого дела.</w:t>
      </w:r>
    </w:p>
    <w:p w14:paraId="47D47A03" w14:textId="77777777" w:rsidR="00266592" w:rsidRPr="006B31C6" w:rsidRDefault="00266592" w:rsidP="006B31C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31C6">
        <w:rPr>
          <w:rFonts w:ascii="Times New Roman" w:hAnsi="Times New Roman" w:cs="Times New Roman"/>
          <w:b/>
          <w:sz w:val="28"/>
          <w:szCs w:val="28"/>
        </w:rPr>
        <w:t>Акцент в работе с учащимися делается на:</w:t>
      </w:r>
    </w:p>
    <w:p w14:paraId="1DF57918" w14:textId="2D5E04B7" w:rsidR="00266592" w:rsidRPr="006B31C6" w:rsidRDefault="00266592" w:rsidP="006B31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B31C6">
        <w:rPr>
          <w:rFonts w:ascii="Times New Roman" w:hAnsi="Times New Roman" w:cs="Times New Roman"/>
          <w:sz w:val="28"/>
          <w:szCs w:val="28"/>
        </w:rPr>
        <w:t>- развивающие модели-упражнения, основанные на использовании образного мышления,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которые помогут сфокусировать внимание на пространстве (внешнем и внутреннем), весе и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обострить чувственное восприятие;</w:t>
      </w:r>
    </w:p>
    <w:p w14:paraId="62618C72" w14:textId="74C745C5" w:rsidR="00266592" w:rsidRPr="006B31C6" w:rsidRDefault="00266592" w:rsidP="006B31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B31C6">
        <w:rPr>
          <w:rFonts w:ascii="Times New Roman" w:hAnsi="Times New Roman" w:cs="Times New Roman"/>
          <w:sz w:val="28"/>
          <w:szCs w:val="28"/>
        </w:rPr>
        <w:lastRenderedPageBreak/>
        <w:t>- упражнения на полу, направленные на снятие ненужного напряжения и зажимов тела,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подготовят дыхание, артикуляцию и глубокие мышцы тела;</w:t>
      </w:r>
    </w:p>
    <w:p w14:paraId="213A620F" w14:textId="13CF0929" w:rsidR="00266592" w:rsidRPr="006B31C6" w:rsidRDefault="00266592" w:rsidP="006B31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B31C6">
        <w:rPr>
          <w:rFonts w:ascii="Times New Roman" w:hAnsi="Times New Roman" w:cs="Times New Roman"/>
          <w:sz w:val="28"/>
          <w:szCs w:val="28"/>
        </w:rPr>
        <w:t>- упражнения стоя помогут сконцентрировать внимание на работе суставов, переносе центра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тяжести, укреплении опоры.</w:t>
      </w:r>
    </w:p>
    <w:p w14:paraId="14358704" w14:textId="1B60FCC3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B31C6">
        <w:rPr>
          <w:rFonts w:ascii="Times New Roman" w:hAnsi="Times New Roman" w:cs="Times New Roman"/>
          <w:sz w:val="28"/>
          <w:szCs w:val="28"/>
        </w:rPr>
        <w:t>Для «творческой личности» подобные задания наряду с обязательным исполнением несут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дополнительно функцию эстетического удовлетворения и активизируют на создание новых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произведений с применением изученных технических приемов и самостоятельным освоением</w:t>
      </w:r>
      <w:r w:rsidR="006B31C6">
        <w:rPr>
          <w:rFonts w:ascii="Times New Roman" w:hAnsi="Times New Roman" w:cs="Times New Roman"/>
          <w:sz w:val="28"/>
          <w:szCs w:val="28"/>
        </w:rPr>
        <w:t xml:space="preserve"> </w:t>
      </w:r>
      <w:r w:rsidRPr="006B31C6">
        <w:rPr>
          <w:rFonts w:ascii="Times New Roman" w:hAnsi="Times New Roman" w:cs="Times New Roman"/>
          <w:sz w:val="28"/>
          <w:szCs w:val="28"/>
        </w:rPr>
        <w:t>новых. Это стимулирует необходимость приобретения и новых теоретических знаний.</w:t>
      </w:r>
    </w:p>
    <w:p w14:paraId="0588E56B" w14:textId="6B0E0237" w:rsidR="00266592" w:rsidRPr="004F5953" w:rsidRDefault="00266592" w:rsidP="00BA3E2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953">
        <w:rPr>
          <w:rFonts w:ascii="Times New Roman" w:hAnsi="Times New Roman" w:cs="Times New Roman"/>
          <w:b/>
          <w:sz w:val="28"/>
          <w:szCs w:val="28"/>
        </w:rPr>
        <w:t>Упражнения на развитие импровизации</w:t>
      </w:r>
      <w:r w:rsidR="004F5953">
        <w:rPr>
          <w:rFonts w:ascii="Times New Roman" w:hAnsi="Times New Roman" w:cs="Times New Roman"/>
          <w:b/>
          <w:sz w:val="28"/>
          <w:szCs w:val="28"/>
        </w:rPr>
        <w:t>.</w:t>
      </w:r>
    </w:p>
    <w:p w14:paraId="344EDC74" w14:textId="77777777" w:rsidR="00266592" w:rsidRPr="009A2653" w:rsidRDefault="00266592" w:rsidP="004F5953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A2653">
        <w:rPr>
          <w:rFonts w:ascii="Times New Roman" w:hAnsi="Times New Roman" w:cs="Times New Roman"/>
          <w:b/>
          <w:i/>
          <w:sz w:val="28"/>
          <w:szCs w:val="28"/>
        </w:rPr>
        <w:t>Упражнение «Движение с закрытыми глазами»</w:t>
      </w:r>
    </w:p>
    <w:p w14:paraId="1EF21C43" w14:textId="377FE024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Все танцоры закрывают глаза и поворачиваются вокруг своей оси несколько раз,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чтобы потерять ориентацию в пространстве. Затем танцоры двигаются в пространстве, исследуя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пол, стены, мебель. Они могут исследовать пространство через медленные движения так, чтобы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безопасно чувствовать себя с закрытыми глазами. Если два танцора сталкиваются друг с другом,</w:t>
      </w:r>
    </w:p>
    <w:p w14:paraId="326186EA" w14:textId="0087A07B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они могут взаимодействовать некоторое время, оставаясь с закрытыми глазами.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Даже в знакомом пространстве танцоры могут сделать открытия относительно размера или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 xml:space="preserve">формы пространства, или расположения объектов внутри него. </w:t>
      </w:r>
    </w:p>
    <w:p w14:paraId="62818A62" w14:textId="77777777" w:rsidR="00266592" w:rsidRPr="009A2653" w:rsidRDefault="00266592" w:rsidP="004F5953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A2653">
        <w:rPr>
          <w:rFonts w:ascii="Times New Roman" w:hAnsi="Times New Roman" w:cs="Times New Roman"/>
          <w:b/>
          <w:i/>
          <w:sz w:val="28"/>
          <w:szCs w:val="28"/>
        </w:rPr>
        <w:t>Упражнение «Ведение танцора с закрытыми глазами»</w:t>
      </w:r>
    </w:p>
    <w:p w14:paraId="2C7148B5" w14:textId="49676A8F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Танцоры делятся на пары. Один танцор в каждой паре закрывает глаза. Партнер должен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вести его в пространстве. Вначале это следует делать медленно. Если позволяют условия, ведущий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может вести своего партнера смелее, например, бегом, кружась, садясь и вставая. Два ведущих в</w:t>
      </w:r>
    </w:p>
    <w:p w14:paraId="60380002" w14:textId="1632531C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любой момент могут поменяться партнерами. Ведомые должны оставаться с закрытыми глазами,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так чтобы не знать, кто ведет их в данный момент.</w:t>
      </w:r>
    </w:p>
    <w:p w14:paraId="5F6537F3" w14:textId="77777777" w:rsidR="00266592" w:rsidRPr="009A2653" w:rsidRDefault="00266592" w:rsidP="004F5953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A2653">
        <w:rPr>
          <w:rFonts w:ascii="Times New Roman" w:hAnsi="Times New Roman" w:cs="Times New Roman"/>
          <w:b/>
          <w:i/>
          <w:sz w:val="28"/>
          <w:szCs w:val="28"/>
        </w:rPr>
        <w:lastRenderedPageBreak/>
        <w:t>Упражнение «Активные и пассивные роли в дуэтах»</w:t>
      </w:r>
    </w:p>
    <w:p w14:paraId="4C2CC03D" w14:textId="409D4FA3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1. Активный танцор – скульптор: придает различным частям тела своего партнера новые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положения. Пассивный танцор должен позволить делать это, не сопротивляясь и не добавляя своих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движений.</w:t>
      </w:r>
    </w:p>
    <w:p w14:paraId="50CB9EB6" w14:textId="50E85206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2. Активный танцор дает импульсы движения своему партнеру. Например, качнуть руку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своего партнера, толкнуть его бедро собственным бедром, или толкнуть плечо партнера рукой.</w:t>
      </w:r>
    </w:p>
    <w:p w14:paraId="267134CE" w14:textId="5F91BD67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Партнер должен двигаться, следуя только этому импульсу, не сопротивляясь и не добавляя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собственного движения. После каждого движения активный танцор должен позволить своему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партнеру остановиться перед следующим импульсом.</w:t>
      </w:r>
    </w:p>
    <w:p w14:paraId="257C6479" w14:textId="268F0B2F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3. Как и раньше, активный танцор дает импульсы движения своему партнеру. На этот раз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партнер несколько расширяет свое ответное движение, инициированное импульсом. Снова,</w:t>
      </w:r>
      <w:r w:rsidR="004F5953">
        <w:rPr>
          <w:rFonts w:ascii="Times New Roman" w:hAnsi="Times New Roman" w:cs="Times New Roman"/>
          <w:sz w:val="28"/>
          <w:szCs w:val="28"/>
        </w:rPr>
        <w:t xml:space="preserve"> а</w:t>
      </w:r>
      <w:r w:rsidRPr="004F5953">
        <w:rPr>
          <w:rFonts w:ascii="Times New Roman" w:hAnsi="Times New Roman" w:cs="Times New Roman"/>
          <w:sz w:val="28"/>
          <w:szCs w:val="28"/>
        </w:rPr>
        <w:t>ктивный танцор позволяет своему партнеру останавливаться перед тем, как дать следующий</w:t>
      </w:r>
    </w:p>
    <w:p w14:paraId="30274190" w14:textId="77777777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импульс.</w:t>
      </w:r>
    </w:p>
    <w:p w14:paraId="5FC9A422" w14:textId="1E79EA29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4. Активный танцор дает импульсы движения своему партнеру, который теперь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преувеличивает свой ответ, создавая более растянутую фразу движения, или делая большое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движение в ответ на маленький импульс.</w:t>
      </w:r>
    </w:p>
    <w:p w14:paraId="7F614605" w14:textId="7502FD2B" w:rsidR="00266592" w:rsidRPr="004F5953" w:rsidRDefault="00266592" w:rsidP="004F5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5. Танцоры постоянно обмениваются активными и пассивными ролями. Кроме того, каждый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раз, когда танцор получает импульс от партнера, он может выбирать, один из четырех уже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исследованных четырех путей реагирования. Это может, как соответствовать видимому намерению</w:t>
      </w:r>
    </w:p>
    <w:p w14:paraId="2A5A7C27" w14:textId="33321774" w:rsidR="004F5953" w:rsidRPr="009A2653" w:rsidRDefault="00266592" w:rsidP="004F5953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>партнера, так и преднамеренно контрастировать с ним. Во время этого упражнения активный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танцор должен не только инициировать движение партнера, но также превратить собственные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действия в танец. Он может также иногда останавливаться, придавая своему телу позу,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 xml:space="preserve">соотносящуюся с </w:t>
      </w:r>
      <w:r w:rsidRPr="004F5953">
        <w:rPr>
          <w:rFonts w:ascii="Times New Roman" w:hAnsi="Times New Roman" w:cs="Times New Roman"/>
          <w:sz w:val="28"/>
          <w:szCs w:val="28"/>
        </w:rPr>
        <w:lastRenderedPageBreak/>
        <w:t>позами партнера. Танцоры в пассивной роли должны быть внимательными, чтобы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не опережать своих партнеров, а только перенимать от них импульсы движения. Так они смогут</w:t>
      </w:r>
      <w:r w:rsidR="004F5953">
        <w:rPr>
          <w:rFonts w:ascii="Times New Roman" w:hAnsi="Times New Roman" w:cs="Times New Roman"/>
          <w:sz w:val="28"/>
          <w:szCs w:val="28"/>
        </w:rPr>
        <w:t xml:space="preserve"> </w:t>
      </w:r>
      <w:r w:rsidRPr="004F5953">
        <w:rPr>
          <w:rFonts w:ascii="Times New Roman" w:hAnsi="Times New Roman" w:cs="Times New Roman"/>
          <w:sz w:val="28"/>
          <w:szCs w:val="28"/>
        </w:rPr>
        <w:t>почувствовать вес собственного тела, его инерцию и импульсы.</w:t>
      </w:r>
      <w:r w:rsidR="004F5953">
        <w:rPr>
          <w:rFonts w:ascii="Times New Roman" w:hAnsi="Times New Roman" w:cs="Times New Roman"/>
          <w:sz w:val="28"/>
          <w:szCs w:val="28"/>
        </w:rPr>
        <w:br/>
      </w:r>
      <w:r w:rsidR="004F5953" w:rsidRPr="009A2653">
        <w:rPr>
          <w:rFonts w:ascii="Times New Roman" w:hAnsi="Times New Roman" w:cs="Times New Roman"/>
          <w:b/>
          <w:i/>
          <w:sz w:val="28"/>
          <w:szCs w:val="28"/>
        </w:rPr>
        <w:t>Упражнение в кругу «Часть тела»</w:t>
      </w:r>
    </w:p>
    <w:p w14:paraId="78A7AB8B" w14:textId="77777777" w:rsidR="00BA3E25" w:rsidRDefault="006B6193" w:rsidP="00BA3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953">
        <w:rPr>
          <w:rFonts w:ascii="Times New Roman" w:hAnsi="Times New Roman" w:cs="Times New Roman"/>
          <w:sz w:val="28"/>
          <w:szCs w:val="28"/>
        </w:rPr>
        <w:t xml:space="preserve">Танцоры встают в круг. Один танцор называет часть тела. Все танцоры двигают этой частью тела, сначала осторожно, затем всё более и более активно. Через некоторое время другой танцор может назвать другую часть тела. </w:t>
      </w:r>
      <w:r w:rsidR="004F5953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4F5953" w:rsidRPr="004F5953">
        <w:rPr>
          <w:rFonts w:ascii="Times New Roman" w:hAnsi="Times New Roman" w:cs="Times New Roman"/>
          <w:sz w:val="28"/>
          <w:szCs w:val="28"/>
        </w:rPr>
        <w:t>двигают</w:t>
      </w:r>
      <w:r w:rsidRPr="004F5953">
        <w:rPr>
          <w:rFonts w:ascii="Times New Roman" w:hAnsi="Times New Roman" w:cs="Times New Roman"/>
          <w:sz w:val="28"/>
          <w:szCs w:val="28"/>
        </w:rPr>
        <w:t xml:space="preserve"> вновь названной частью тела. Таким образом, группа проходит по всем частям тела. Танцоры могут повторять процесс движения, когда движение начинается с одной части тела, а затем в него вовлекается всё тело целиком.</w:t>
      </w:r>
      <w:r w:rsidR="004F5953">
        <w:rPr>
          <w:rFonts w:ascii="Times New Roman" w:hAnsi="Times New Roman" w:cs="Times New Roman"/>
          <w:sz w:val="28"/>
          <w:szCs w:val="28"/>
        </w:rPr>
        <w:br/>
      </w:r>
      <w:r w:rsidR="004F5953" w:rsidRPr="009A2653">
        <w:rPr>
          <w:rFonts w:ascii="Times New Roman" w:hAnsi="Times New Roman" w:cs="Times New Roman"/>
          <w:b/>
          <w:i/>
          <w:sz w:val="28"/>
          <w:szCs w:val="28"/>
        </w:rPr>
        <w:t xml:space="preserve"> Упражнение «Змея»</w:t>
      </w:r>
      <w:r w:rsidR="004F5953" w:rsidRPr="009A2653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4F5953">
        <w:rPr>
          <w:rFonts w:ascii="Times New Roman" w:hAnsi="Times New Roman" w:cs="Times New Roman"/>
          <w:sz w:val="28"/>
          <w:szCs w:val="28"/>
        </w:rPr>
        <w:t xml:space="preserve">Все выстраиваются за одним </w:t>
      </w:r>
      <w:r w:rsidR="004F5953">
        <w:rPr>
          <w:rFonts w:ascii="Times New Roman" w:hAnsi="Times New Roman" w:cs="Times New Roman"/>
          <w:sz w:val="28"/>
          <w:szCs w:val="28"/>
        </w:rPr>
        <w:t>исполнителем</w:t>
      </w:r>
      <w:r w:rsidRPr="004F5953">
        <w:rPr>
          <w:rFonts w:ascii="Times New Roman" w:hAnsi="Times New Roman" w:cs="Times New Roman"/>
          <w:sz w:val="28"/>
          <w:szCs w:val="28"/>
        </w:rPr>
        <w:t xml:space="preserve">. </w:t>
      </w:r>
      <w:r w:rsidR="004F5953">
        <w:rPr>
          <w:rFonts w:ascii="Times New Roman" w:hAnsi="Times New Roman" w:cs="Times New Roman"/>
          <w:sz w:val="28"/>
          <w:szCs w:val="28"/>
        </w:rPr>
        <w:t>Он</w:t>
      </w:r>
      <w:r w:rsidRPr="004F5953">
        <w:rPr>
          <w:rFonts w:ascii="Times New Roman" w:hAnsi="Times New Roman" w:cs="Times New Roman"/>
          <w:sz w:val="28"/>
          <w:szCs w:val="28"/>
        </w:rPr>
        <w:t xml:space="preserve"> двигается по пространству так, чтобы задействовать различные части тела. </w:t>
      </w:r>
      <w:r w:rsidR="009A2653">
        <w:rPr>
          <w:rFonts w:ascii="Times New Roman" w:hAnsi="Times New Roman" w:cs="Times New Roman"/>
          <w:sz w:val="28"/>
          <w:szCs w:val="28"/>
        </w:rPr>
        <w:t xml:space="preserve">Остальные исполнители должны с точностью повторять его движения, двигаясь синхронно. </w:t>
      </w:r>
      <w:r w:rsidRPr="004F5953">
        <w:rPr>
          <w:rFonts w:ascii="Times New Roman" w:hAnsi="Times New Roman" w:cs="Times New Roman"/>
          <w:sz w:val="28"/>
          <w:szCs w:val="28"/>
        </w:rPr>
        <w:t xml:space="preserve">Через некоторое время другой танцор может встать во главу линии и принять руководство, используя новый вид движения. Движение должно стать постепенно более полным и более энергичным. </w:t>
      </w:r>
      <w:r w:rsidR="009A2653">
        <w:rPr>
          <w:rFonts w:ascii="Times New Roman" w:hAnsi="Times New Roman" w:cs="Times New Roman"/>
          <w:sz w:val="28"/>
          <w:szCs w:val="28"/>
        </w:rPr>
        <w:br/>
      </w:r>
      <w:r w:rsidR="009A2653" w:rsidRPr="009A2653">
        <w:rPr>
          <w:rFonts w:ascii="Times New Roman" w:hAnsi="Times New Roman" w:cs="Times New Roman"/>
          <w:b/>
          <w:i/>
          <w:sz w:val="28"/>
          <w:szCs w:val="28"/>
        </w:rPr>
        <w:t xml:space="preserve">Упражнение «Магнит». </w:t>
      </w:r>
      <w:r w:rsidR="009A2653" w:rsidRPr="009A2653">
        <w:rPr>
          <w:rFonts w:ascii="Times New Roman" w:hAnsi="Times New Roman" w:cs="Times New Roman"/>
          <w:b/>
          <w:i/>
          <w:sz w:val="28"/>
          <w:szCs w:val="28"/>
        </w:rPr>
        <w:br/>
      </w:r>
      <w:r w:rsidR="009A2653" w:rsidRPr="009A2653">
        <w:rPr>
          <w:rFonts w:ascii="Times New Roman" w:hAnsi="Times New Roman" w:cs="Times New Roman"/>
          <w:sz w:val="28"/>
          <w:szCs w:val="28"/>
        </w:rPr>
        <w:t>Учащиеся будут работать в паре без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="009A2653" w:rsidRPr="009A2653">
        <w:rPr>
          <w:rFonts w:ascii="Times New Roman" w:hAnsi="Times New Roman" w:cs="Times New Roman"/>
          <w:sz w:val="28"/>
          <w:szCs w:val="28"/>
        </w:rPr>
        <w:t>контакта телесного, но находясь в контакте эмоциональном.</w:t>
      </w:r>
      <w:r w:rsidR="009A2653">
        <w:rPr>
          <w:rFonts w:ascii="Times New Roman" w:hAnsi="Times New Roman" w:cs="Times New Roman"/>
          <w:sz w:val="28"/>
          <w:szCs w:val="28"/>
        </w:rPr>
        <w:t xml:space="preserve"> Р</w:t>
      </w:r>
      <w:r w:rsidR="009A2653" w:rsidRPr="009A2653">
        <w:rPr>
          <w:rFonts w:ascii="Times New Roman" w:hAnsi="Times New Roman" w:cs="Times New Roman"/>
          <w:sz w:val="28"/>
          <w:szCs w:val="28"/>
        </w:rPr>
        <w:t>ука одного ученика является «магнитом», другой – притягивается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="009A2653" w:rsidRPr="009A2653">
        <w:rPr>
          <w:rFonts w:ascii="Times New Roman" w:hAnsi="Times New Roman" w:cs="Times New Roman"/>
          <w:sz w:val="28"/>
          <w:szCs w:val="28"/>
        </w:rPr>
        <w:t>определенной частью тела, и двигается за «магнитом» под музыку. Преподаватель будет называть,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="009A2653" w:rsidRPr="009A2653">
        <w:rPr>
          <w:rFonts w:ascii="Times New Roman" w:hAnsi="Times New Roman" w:cs="Times New Roman"/>
          <w:sz w:val="28"/>
          <w:szCs w:val="28"/>
        </w:rPr>
        <w:t>какой частью - центром тела ученики должны притягиваться. В процессе выполнения этого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="009A2653" w:rsidRPr="009A2653">
        <w:rPr>
          <w:rFonts w:ascii="Times New Roman" w:hAnsi="Times New Roman" w:cs="Times New Roman"/>
          <w:sz w:val="28"/>
          <w:szCs w:val="28"/>
        </w:rPr>
        <w:t>упражнения партнеры должны меняться ролями.</w:t>
      </w:r>
    </w:p>
    <w:p w14:paraId="150D62C1" w14:textId="77777777" w:rsidR="00BA3E25" w:rsidRDefault="00BA3E25" w:rsidP="00BA3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E114385" w14:textId="77777777" w:rsidR="00BA3E25" w:rsidRDefault="00BA3E25" w:rsidP="00BA3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E68FA5A" w14:textId="77777777" w:rsidR="00BA3E25" w:rsidRDefault="00BA3E25" w:rsidP="00BA3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085A3A6" w14:textId="2C592085" w:rsidR="00F57C77" w:rsidRPr="00BA3E25" w:rsidRDefault="00BA3E25" w:rsidP="00BA3E2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E2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1B3A20FF" w14:textId="77777777" w:rsidR="00F57C77" w:rsidRDefault="00266592" w:rsidP="009A3F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2653">
        <w:rPr>
          <w:rFonts w:ascii="Times New Roman" w:hAnsi="Times New Roman" w:cs="Times New Roman"/>
          <w:sz w:val="28"/>
          <w:szCs w:val="28"/>
        </w:rPr>
        <w:t>Импровизация, как приём обучения современным видам хореографии, предполагает наличие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Pr="009A2653">
        <w:rPr>
          <w:rFonts w:ascii="Times New Roman" w:hAnsi="Times New Roman" w:cs="Times New Roman"/>
          <w:sz w:val="28"/>
          <w:szCs w:val="28"/>
        </w:rPr>
        <w:t xml:space="preserve">определённой техники и школы. Школа импровизации работает на особом структурном уровне </w:t>
      </w:r>
      <w:r w:rsidR="009A2653" w:rsidRPr="009A2653">
        <w:rPr>
          <w:rFonts w:ascii="Times New Roman" w:hAnsi="Times New Roman" w:cs="Times New Roman"/>
          <w:sz w:val="28"/>
          <w:szCs w:val="28"/>
        </w:rPr>
        <w:t>— это</w:t>
      </w:r>
      <w:r w:rsidRPr="009A2653">
        <w:rPr>
          <w:rFonts w:ascii="Times New Roman" w:hAnsi="Times New Roman" w:cs="Times New Roman"/>
          <w:sz w:val="28"/>
          <w:szCs w:val="28"/>
        </w:rPr>
        <w:t xml:space="preserve"> техники релаксации и осознании тела, тонкого чувствования внутренних сигналов, импульсов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Pr="009A2653">
        <w:rPr>
          <w:rFonts w:ascii="Times New Roman" w:hAnsi="Times New Roman" w:cs="Times New Roman"/>
          <w:sz w:val="28"/>
          <w:szCs w:val="28"/>
        </w:rPr>
        <w:t>движения, чувствование партнёра, пространства или времени как элементов, рождающих</w:t>
      </w:r>
      <w:r w:rsidR="009A2653">
        <w:rPr>
          <w:rFonts w:ascii="Times New Roman" w:hAnsi="Times New Roman" w:cs="Times New Roman"/>
          <w:sz w:val="28"/>
          <w:szCs w:val="28"/>
        </w:rPr>
        <w:t xml:space="preserve"> </w:t>
      </w:r>
      <w:r w:rsidRPr="009A2653">
        <w:rPr>
          <w:rFonts w:ascii="Times New Roman" w:hAnsi="Times New Roman" w:cs="Times New Roman"/>
          <w:sz w:val="28"/>
          <w:szCs w:val="28"/>
        </w:rPr>
        <w:t xml:space="preserve">композицию. Техника импровизации </w:t>
      </w:r>
      <w:r w:rsidR="009A2653" w:rsidRPr="009A2653">
        <w:rPr>
          <w:rFonts w:ascii="Times New Roman" w:hAnsi="Times New Roman" w:cs="Times New Roman"/>
          <w:sz w:val="28"/>
          <w:szCs w:val="28"/>
        </w:rPr>
        <w:t>— это</w:t>
      </w:r>
      <w:r w:rsidRPr="009A2653">
        <w:rPr>
          <w:rFonts w:ascii="Times New Roman" w:hAnsi="Times New Roman" w:cs="Times New Roman"/>
          <w:sz w:val="28"/>
          <w:szCs w:val="28"/>
        </w:rPr>
        <w:t xml:space="preserve"> техника раскрытия потенциальных </w:t>
      </w:r>
      <w:r w:rsidR="009A2653" w:rsidRPr="009A2653">
        <w:rPr>
          <w:rFonts w:ascii="Times New Roman" w:hAnsi="Times New Roman" w:cs="Times New Roman"/>
          <w:sz w:val="28"/>
          <w:szCs w:val="28"/>
        </w:rPr>
        <w:t>возможностей пустого</w:t>
      </w:r>
      <w:r w:rsidRPr="009A2653">
        <w:rPr>
          <w:rFonts w:ascii="Times New Roman" w:hAnsi="Times New Roman" w:cs="Times New Roman"/>
          <w:sz w:val="28"/>
          <w:szCs w:val="28"/>
        </w:rPr>
        <w:t xml:space="preserve"> пространства.</w:t>
      </w:r>
      <w:r w:rsidR="009A3FF9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Импровизация является важнейшим направлением хореографического мышления,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организации формы танца, специфики танцевального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исполнительства. Импровизация основана на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памяти и степени подготовки учащегося, который может составлять композицию из готовых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комбинаций. Чем богаче выбор выразительных средств, тем неожиданней и оригинальной будет его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импровизация.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При применении приемов и методов по развитию способности к импровизации в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педагогической деятельности обучающиеся становятся более раскованными и свободными в</w:t>
      </w:r>
      <w:r w:rsidR="009A3FF9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движении, не стесняясь, выражают свои мысли, понимают свое тело, какую роль и важность играют</w:t>
      </w:r>
      <w:r w:rsidR="00F57C77">
        <w:rPr>
          <w:rFonts w:ascii="Times New Roman" w:hAnsi="Times New Roman" w:cs="Times New Roman"/>
          <w:sz w:val="28"/>
          <w:szCs w:val="28"/>
        </w:rPr>
        <w:t xml:space="preserve"> </w:t>
      </w:r>
      <w:r w:rsidR="009A3FF9" w:rsidRPr="009A3FF9">
        <w:rPr>
          <w:rFonts w:ascii="Times New Roman" w:hAnsi="Times New Roman" w:cs="Times New Roman"/>
          <w:sz w:val="28"/>
          <w:szCs w:val="28"/>
        </w:rPr>
        <w:t>в танце, становятся «новаторами», помощниками в постановочной работе.</w:t>
      </w:r>
      <w:r w:rsidR="00F57C77">
        <w:rPr>
          <w:rFonts w:ascii="Times New Roman" w:hAnsi="Times New Roman" w:cs="Times New Roman"/>
          <w:sz w:val="28"/>
          <w:szCs w:val="28"/>
        </w:rPr>
        <w:br/>
      </w:r>
    </w:p>
    <w:p w14:paraId="1C7EE059" w14:textId="2F383AF2" w:rsidR="009A3FF9" w:rsidRPr="009A3FF9" w:rsidRDefault="009A3FF9" w:rsidP="009A3F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3FF9">
        <w:rPr>
          <w:rFonts w:ascii="Times New Roman" w:hAnsi="Times New Roman" w:cs="Times New Roman"/>
          <w:sz w:val="28"/>
          <w:szCs w:val="28"/>
        </w:rPr>
        <w:t>«Творческая личность» - личность социально адаптированная, способная к активным и творческим преобразованиям окружающего мира в любом виде деятельности, к поиску оптимальных оригинальных решений на поставленные задачи.</w:t>
      </w:r>
    </w:p>
    <w:p w14:paraId="4A7179C4" w14:textId="77777777" w:rsidR="009A3FF9" w:rsidRPr="009A3FF9" w:rsidRDefault="009A3FF9" w:rsidP="009A3F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2D5EF5D" w14:textId="77777777" w:rsidR="009A3FF9" w:rsidRPr="009A2653" w:rsidRDefault="009A3FF9" w:rsidP="009A26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F02D391" w14:textId="77777777" w:rsidR="00266592" w:rsidRDefault="00266592" w:rsidP="00266592"/>
    <w:p w14:paraId="5F9C8A02" w14:textId="77777777" w:rsidR="00266592" w:rsidRDefault="00266592" w:rsidP="00266592"/>
    <w:p w14:paraId="35398FAA" w14:textId="7C492B52" w:rsidR="006B6193" w:rsidRDefault="006B6193" w:rsidP="00266592"/>
    <w:p w14:paraId="1E0FDC55" w14:textId="61845FF3" w:rsidR="006B6193" w:rsidRDefault="006B6193" w:rsidP="00266592"/>
    <w:p w14:paraId="2E61DA86" w14:textId="7B091A12" w:rsidR="006B6193" w:rsidRDefault="006B6193" w:rsidP="00266592"/>
    <w:p w14:paraId="1E25697B" w14:textId="5EF103A7" w:rsidR="006B6193" w:rsidRPr="00F57C77" w:rsidRDefault="00F57C77" w:rsidP="00BA3E25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476">
        <w:rPr>
          <w:rFonts w:ascii="Times New Roman" w:eastAsia="Calibri" w:hAnsi="Times New Roman" w:cs="Times New Roman"/>
          <w:b/>
          <w:sz w:val="28"/>
          <w:szCs w:val="28"/>
        </w:rPr>
        <w:t>Список используемой литературы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1C4C4789" w14:textId="52329E41" w:rsidR="006B6193" w:rsidRPr="00F57C77" w:rsidRDefault="00F57C77" w:rsidP="00F57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6193" w:rsidRPr="00F57C77">
        <w:rPr>
          <w:rFonts w:ascii="Times New Roman" w:hAnsi="Times New Roman" w:cs="Times New Roman"/>
          <w:sz w:val="28"/>
          <w:szCs w:val="28"/>
        </w:rPr>
        <w:t>. Никитин В.Ю. Модерн-джаз танец. – М.: ГИТТИС, 2000.</w:t>
      </w:r>
    </w:p>
    <w:p w14:paraId="356120EC" w14:textId="196B826F" w:rsidR="006B6193" w:rsidRPr="00F57C77" w:rsidRDefault="00F57C77" w:rsidP="00F57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B6193" w:rsidRPr="00F57C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6193" w:rsidRPr="00F57C77">
        <w:rPr>
          <w:rFonts w:ascii="Times New Roman" w:hAnsi="Times New Roman" w:cs="Times New Roman"/>
          <w:sz w:val="28"/>
          <w:szCs w:val="28"/>
        </w:rPr>
        <w:t>Dancemagazine</w:t>
      </w:r>
      <w:proofErr w:type="spellEnd"/>
      <w:r w:rsidR="006B6193" w:rsidRPr="00F57C77">
        <w:rPr>
          <w:rFonts w:ascii="Times New Roman" w:hAnsi="Times New Roman" w:cs="Times New Roman"/>
          <w:sz w:val="28"/>
          <w:szCs w:val="28"/>
        </w:rPr>
        <w:t xml:space="preserve"> (Нью-Йорк) / Специальный выпуск памяти Марты Грэхем // Балет. – 1992. – №3.</w:t>
      </w:r>
    </w:p>
    <w:p w14:paraId="1E8B386B" w14:textId="224777F9" w:rsidR="006B6193" w:rsidRPr="00F57C77" w:rsidRDefault="00F57C77" w:rsidP="00F57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6193" w:rsidRPr="00F57C77">
        <w:rPr>
          <w:rFonts w:ascii="Times New Roman" w:hAnsi="Times New Roman" w:cs="Times New Roman"/>
          <w:sz w:val="28"/>
          <w:szCs w:val="28"/>
        </w:rPr>
        <w:t xml:space="preserve">. Васенина Е. Российский современный танец. Диалоги. </w:t>
      </w:r>
      <w:proofErr w:type="spellStart"/>
      <w:r w:rsidR="006B6193" w:rsidRPr="00F57C77">
        <w:rPr>
          <w:rFonts w:ascii="Times New Roman" w:hAnsi="Times New Roman" w:cs="Times New Roman"/>
          <w:sz w:val="28"/>
          <w:szCs w:val="28"/>
        </w:rPr>
        <w:t>EmergencyExit</w:t>
      </w:r>
      <w:proofErr w:type="spellEnd"/>
      <w:r w:rsidR="006B6193" w:rsidRPr="00F57C77">
        <w:rPr>
          <w:rFonts w:ascii="Times New Roman" w:hAnsi="Times New Roman" w:cs="Times New Roman"/>
          <w:sz w:val="28"/>
          <w:szCs w:val="28"/>
        </w:rPr>
        <w:t>. – М., 2005.</w:t>
      </w:r>
    </w:p>
    <w:p w14:paraId="5E001B04" w14:textId="62BEBAB7" w:rsidR="006B6193" w:rsidRPr="00F57C77" w:rsidRDefault="00F57C77" w:rsidP="00F57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6193" w:rsidRPr="00F57C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6193" w:rsidRPr="00F57C77">
        <w:rPr>
          <w:rFonts w:ascii="Times New Roman" w:hAnsi="Times New Roman" w:cs="Times New Roman"/>
          <w:sz w:val="28"/>
          <w:szCs w:val="28"/>
        </w:rPr>
        <w:t>Добротворская</w:t>
      </w:r>
      <w:proofErr w:type="spellEnd"/>
      <w:r w:rsidR="006B6193" w:rsidRPr="00F57C77">
        <w:rPr>
          <w:rFonts w:ascii="Times New Roman" w:hAnsi="Times New Roman" w:cs="Times New Roman"/>
          <w:sz w:val="28"/>
          <w:szCs w:val="28"/>
        </w:rPr>
        <w:t xml:space="preserve"> К.А. Айседора Дункан и театральная культура эпохи модерна. – Л.: ЛГИТМ и К, 1992.</w:t>
      </w:r>
    </w:p>
    <w:p w14:paraId="74CC0C05" w14:textId="2BD052E2" w:rsidR="006B6193" w:rsidRPr="00F57C77" w:rsidRDefault="00F57C77" w:rsidP="00F57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6193" w:rsidRPr="00F57C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6193" w:rsidRPr="00F57C77">
        <w:rPr>
          <w:rFonts w:ascii="Times New Roman" w:hAnsi="Times New Roman" w:cs="Times New Roman"/>
          <w:sz w:val="28"/>
          <w:szCs w:val="28"/>
        </w:rPr>
        <w:t>Даренская</w:t>
      </w:r>
      <w:proofErr w:type="spellEnd"/>
      <w:r w:rsidR="006B6193" w:rsidRPr="00F57C77">
        <w:rPr>
          <w:rFonts w:ascii="Times New Roman" w:hAnsi="Times New Roman" w:cs="Times New Roman"/>
          <w:sz w:val="28"/>
          <w:szCs w:val="28"/>
        </w:rPr>
        <w:t xml:space="preserve"> Н. В.  Импро</w:t>
      </w:r>
      <w:r>
        <w:rPr>
          <w:rFonts w:ascii="Times New Roman" w:hAnsi="Times New Roman" w:cs="Times New Roman"/>
          <w:sz w:val="28"/>
          <w:szCs w:val="28"/>
        </w:rPr>
        <w:t>визация</w:t>
      </w:r>
      <w:r w:rsidR="006B6193" w:rsidRPr="00F57C77">
        <w:rPr>
          <w:rFonts w:ascii="Times New Roman" w:hAnsi="Times New Roman" w:cs="Times New Roman"/>
          <w:sz w:val="28"/>
          <w:szCs w:val="28"/>
        </w:rPr>
        <w:t xml:space="preserve"> как одна из форм развития хореографического искусства – Казань, 2016</w:t>
      </w:r>
    </w:p>
    <w:p w14:paraId="1696FD86" w14:textId="1320ECD1" w:rsidR="00303476" w:rsidRPr="00F57C77" w:rsidRDefault="00F57C77" w:rsidP="00F57C77">
      <w:pPr>
        <w:shd w:val="clear" w:color="auto" w:fill="FFFFFF"/>
        <w:spacing w:before="100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303476" w:rsidRPr="00F57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Энциклопедия театра. [Электронный ресурс] Режим доступа: http://enc.vkarp.com/2011/05/07/б-балет/#more-7393</w:t>
      </w:r>
    </w:p>
    <w:p w14:paraId="3988BB32" w14:textId="6A7A37C0" w:rsidR="00303476" w:rsidRPr="00303476" w:rsidRDefault="00F57C77" w:rsidP="00F57C77">
      <w:pPr>
        <w:shd w:val="clear" w:color="auto" w:fill="FFFFFF"/>
        <w:spacing w:before="100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303476" w:rsidRPr="0030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Захаров Р. - Записки балетмейстера: учебное пособие / Р. Захаров. - Искусство, 1976. - 351 с.</w:t>
      </w:r>
    </w:p>
    <w:p w14:paraId="4D824BDF" w14:textId="3DE15F9C" w:rsidR="00303476" w:rsidRPr="00303476" w:rsidRDefault="00F57C77" w:rsidP="00F57C77">
      <w:pPr>
        <w:shd w:val="clear" w:color="auto" w:fill="FFFFFF"/>
        <w:spacing w:before="100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</w:t>
      </w:r>
      <w:r w:rsidR="00303476" w:rsidRPr="00303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Диалектика балета [Электронный ресурс] А. А. Черепнин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30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AA59AA2" w14:textId="394CCEDA" w:rsidR="00303476" w:rsidRPr="00303476" w:rsidRDefault="00F57C77" w:rsidP="00F57C77">
      <w:pPr>
        <w:spacing w:after="200" w:line="276" w:lineRule="auto"/>
        <w:ind w:left="709"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303476" w:rsidRPr="00303476">
        <w:rPr>
          <w:rFonts w:ascii="Times New Roman" w:eastAsia="Calibri" w:hAnsi="Times New Roman" w:cs="Times New Roman"/>
          <w:sz w:val="28"/>
          <w:szCs w:val="28"/>
        </w:rPr>
        <w:t xml:space="preserve">Современный танец в России </w:t>
      </w:r>
      <w:r w:rsidR="00303476" w:rsidRPr="003034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[Электронный ресурс] Режим </w:t>
      </w:r>
      <w:r w:rsidRPr="003034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доступа: http://tangocity.spb.ru/sovremennij3.htm</w:t>
      </w:r>
    </w:p>
    <w:p w14:paraId="441F9A46" w14:textId="77777777" w:rsidR="006B6193" w:rsidRPr="006B6193" w:rsidRDefault="006B6193" w:rsidP="006B6193"/>
    <w:p w14:paraId="0B6E49F2" w14:textId="77777777" w:rsidR="006B6193" w:rsidRPr="006B6193" w:rsidRDefault="006B6193" w:rsidP="006B6193"/>
    <w:p w14:paraId="273A2B1D" w14:textId="7D94B3B3" w:rsidR="006B6193" w:rsidRDefault="006B6193" w:rsidP="00266592"/>
    <w:p w14:paraId="4CBED4C2" w14:textId="4FF504B2" w:rsidR="006B6193" w:rsidRDefault="006B6193" w:rsidP="00266592"/>
    <w:p w14:paraId="05C201ED" w14:textId="7ED08BBA" w:rsidR="006B6193" w:rsidRDefault="006B6193" w:rsidP="00266592"/>
    <w:p w14:paraId="218D6C56" w14:textId="4981EC31" w:rsidR="006B6193" w:rsidRDefault="006B6193" w:rsidP="00266592"/>
    <w:p w14:paraId="184F028C" w14:textId="2A217A2B" w:rsidR="006B6193" w:rsidRDefault="006B6193" w:rsidP="00266592"/>
    <w:p w14:paraId="61589E22" w14:textId="1FB76861" w:rsidR="006B6193" w:rsidRDefault="006B6193" w:rsidP="00266592"/>
    <w:p w14:paraId="5A2C0589" w14:textId="77777777" w:rsidR="006B6193" w:rsidRDefault="006B6193" w:rsidP="00266592"/>
    <w:p w14:paraId="2D1B9010" w14:textId="77777777" w:rsidR="000B4304" w:rsidRPr="000B4304" w:rsidRDefault="000B4304" w:rsidP="00266592">
      <w:pPr>
        <w:rPr>
          <w:b/>
        </w:rPr>
      </w:pPr>
    </w:p>
    <w:sectPr w:rsidR="000B4304" w:rsidRPr="000B4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8F222" w14:textId="77777777" w:rsidR="0069124B" w:rsidRDefault="0069124B" w:rsidP="00303476">
      <w:pPr>
        <w:spacing w:after="0" w:line="240" w:lineRule="auto"/>
      </w:pPr>
      <w:r>
        <w:separator/>
      </w:r>
    </w:p>
  </w:endnote>
  <w:endnote w:type="continuationSeparator" w:id="0">
    <w:p w14:paraId="5596D567" w14:textId="77777777" w:rsidR="0069124B" w:rsidRDefault="0069124B" w:rsidP="0030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BC347" w14:textId="77777777" w:rsidR="0069124B" w:rsidRDefault="0069124B" w:rsidP="00303476">
      <w:pPr>
        <w:spacing w:after="0" w:line="240" w:lineRule="auto"/>
      </w:pPr>
      <w:r>
        <w:separator/>
      </w:r>
    </w:p>
  </w:footnote>
  <w:footnote w:type="continuationSeparator" w:id="0">
    <w:p w14:paraId="48C96FDE" w14:textId="77777777" w:rsidR="0069124B" w:rsidRDefault="0069124B" w:rsidP="00303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3671E"/>
    <w:multiLevelType w:val="multilevel"/>
    <w:tmpl w:val="89343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54A78"/>
    <w:multiLevelType w:val="multilevel"/>
    <w:tmpl w:val="60F8A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D1269"/>
    <w:multiLevelType w:val="multilevel"/>
    <w:tmpl w:val="D5469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0E0759"/>
    <w:multiLevelType w:val="hybridMultilevel"/>
    <w:tmpl w:val="09A67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4512B"/>
    <w:multiLevelType w:val="multilevel"/>
    <w:tmpl w:val="29B8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94371F"/>
    <w:multiLevelType w:val="hybridMultilevel"/>
    <w:tmpl w:val="D098001E"/>
    <w:lvl w:ilvl="0" w:tplc="30B28708">
      <w:start w:val="5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4681C"/>
    <w:multiLevelType w:val="multilevel"/>
    <w:tmpl w:val="7834D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EE001A"/>
    <w:multiLevelType w:val="hybridMultilevel"/>
    <w:tmpl w:val="66DEB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97C4B"/>
    <w:multiLevelType w:val="multilevel"/>
    <w:tmpl w:val="2FD0B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2B0FA9"/>
    <w:multiLevelType w:val="multilevel"/>
    <w:tmpl w:val="174C2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54C"/>
    <w:rsid w:val="000B4304"/>
    <w:rsid w:val="00105DE2"/>
    <w:rsid w:val="00266592"/>
    <w:rsid w:val="00303476"/>
    <w:rsid w:val="00317455"/>
    <w:rsid w:val="003F12B6"/>
    <w:rsid w:val="004748FF"/>
    <w:rsid w:val="004B380A"/>
    <w:rsid w:val="004F5953"/>
    <w:rsid w:val="00521B74"/>
    <w:rsid w:val="00540E48"/>
    <w:rsid w:val="00546B45"/>
    <w:rsid w:val="006715CD"/>
    <w:rsid w:val="0069124B"/>
    <w:rsid w:val="006B31C6"/>
    <w:rsid w:val="006B6193"/>
    <w:rsid w:val="00765AB9"/>
    <w:rsid w:val="008E5DA9"/>
    <w:rsid w:val="009A2653"/>
    <w:rsid w:val="009A3FF9"/>
    <w:rsid w:val="00AC1DFF"/>
    <w:rsid w:val="00BA3E25"/>
    <w:rsid w:val="00CD602E"/>
    <w:rsid w:val="00F57C77"/>
    <w:rsid w:val="00FA2FBA"/>
    <w:rsid w:val="00FA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FC50E"/>
  <w15:chartTrackingRefBased/>
  <w15:docId w15:val="{52F32527-B29F-4663-A632-778184E6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0347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0347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03476"/>
    <w:rPr>
      <w:vertAlign w:val="superscript"/>
    </w:rPr>
  </w:style>
  <w:style w:type="paragraph" w:styleId="a6">
    <w:name w:val="List Paragraph"/>
    <w:basedOn w:val="a"/>
    <w:uiPriority w:val="34"/>
    <w:qFormat/>
    <w:rsid w:val="00546B4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0E48"/>
  </w:style>
  <w:style w:type="paragraph" w:styleId="a9">
    <w:name w:val="footer"/>
    <w:basedOn w:val="a"/>
    <w:link w:val="aa"/>
    <w:uiPriority w:val="99"/>
    <w:unhideWhenUsed/>
    <w:rsid w:val="00540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0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4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10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Kate</cp:lastModifiedBy>
  <cp:revision>9</cp:revision>
  <dcterms:created xsi:type="dcterms:W3CDTF">2025-01-26T15:18:00Z</dcterms:created>
  <dcterms:modified xsi:type="dcterms:W3CDTF">2025-07-04T14:30:00Z</dcterms:modified>
</cp:coreProperties>
</file>