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D4E" w:rsidRPr="005D6D4E" w:rsidRDefault="00DC3EC8" w:rsidP="005D6D4E">
      <w:pPr>
        <w:shd w:val="clear" w:color="auto" w:fill="FFFFFF"/>
        <w:spacing w:line="360" w:lineRule="auto"/>
        <w:jc w:val="center"/>
        <w:rPr>
          <w:b/>
          <w:bCs/>
          <w:sz w:val="28"/>
          <w:szCs w:val="28"/>
        </w:rPr>
      </w:pPr>
      <w:r>
        <w:rPr>
          <w:b/>
          <w:bCs/>
          <w:sz w:val="28"/>
          <w:szCs w:val="28"/>
        </w:rPr>
        <w:t>Статья на тему: «</w:t>
      </w:r>
      <w:r w:rsidR="005D6D4E" w:rsidRPr="005D6D4E">
        <w:rPr>
          <w:b/>
          <w:bCs/>
          <w:sz w:val="28"/>
          <w:szCs w:val="28"/>
        </w:rPr>
        <w:t>Разновидности музыкального слуха</w:t>
      </w:r>
      <w:r>
        <w:rPr>
          <w:b/>
          <w:bCs/>
          <w:sz w:val="28"/>
          <w:szCs w:val="28"/>
        </w:rPr>
        <w:t>»</w:t>
      </w:r>
      <w:bookmarkStart w:id="0" w:name="_GoBack"/>
      <w:bookmarkEnd w:id="0"/>
      <w:r w:rsidR="005D6D4E" w:rsidRPr="005D6D4E">
        <w:rPr>
          <w:b/>
          <w:bCs/>
          <w:sz w:val="28"/>
          <w:szCs w:val="28"/>
        </w:rPr>
        <w:t>.</w:t>
      </w:r>
    </w:p>
    <w:p w:rsidR="005D6D4E" w:rsidRPr="005D6D4E" w:rsidRDefault="005D6D4E" w:rsidP="005D6D4E">
      <w:pPr>
        <w:shd w:val="clear" w:color="auto" w:fill="FFFFFF"/>
        <w:spacing w:line="360" w:lineRule="auto"/>
        <w:jc w:val="center"/>
        <w:rPr>
          <w:b/>
          <w:bCs/>
          <w:sz w:val="28"/>
          <w:szCs w:val="28"/>
        </w:rPr>
      </w:pPr>
    </w:p>
    <w:p w:rsidR="005D6D4E" w:rsidRPr="005D6D4E" w:rsidRDefault="005D6D4E" w:rsidP="005D6D4E">
      <w:pPr>
        <w:shd w:val="clear" w:color="auto" w:fill="FFFFFF"/>
        <w:spacing w:line="360" w:lineRule="auto"/>
        <w:jc w:val="center"/>
        <w:rPr>
          <w:b/>
          <w:bCs/>
          <w:i/>
          <w:sz w:val="28"/>
          <w:szCs w:val="28"/>
        </w:rPr>
      </w:pPr>
      <w:r w:rsidRPr="005D6D4E">
        <w:rPr>
          <w:b/>
          <w:bCs/>
          <w:i/>
          <w:sz w:val="28"/>
          <w:szCs w:val="28"/>
        </w:rPr>
        <w:t xml:space="preserve">Любовь Вячеславовна </w:t>
      </w:r>
      <w:proofErr w:type="spellStart"/>
      <w:r w:rsidRPr="005D6D4E">
        <w:rPr>
          <w:b/>
          <w:bCs/>
          <w:i/>
          <w:sz w:val="28"/>
          <w:szCs w:val="28"/>
        </w:rPr>
        <w:t>Дейфель</w:t>
      </w:r>
      <w:proofErr w:type="spellEnd"/>
    </w:p>
    <w:p w:rsidR="00A60098" w:rsidRDefault="00A60098" w:rsidP="00DD3E58">
      <w:pPr>
        <w:shd w:val="clear" w:color="auto" w:fill="FFFFFF"/>
        <w:spacing w:line="360" w:lineRule="auto"/>
        <w:jc w:val="both"/>
        <w:rPr>
          <w:b/>
          <w:bCs/>
          <w:sz w:val="28"/>
          <w:szCs w:val="28"/>
        </w:rPr>
      </w:pPr>
    </w:p>
    <w:p w:rsidR="005D6D4E" w:rsidRDefault="005D6D4E" w:rsidP="00DD3E58">
      <w:pPr>
        <w:shd w:val="clear" w:color="auto" w:fill="FFFFFF"/>
        <w:spacing w:line="360" w:lineRule="auto"/>
        <w:jc w:val="both"/>
        <w:rPr>
          <w:b/>
          <w:bCs/>
          <w:sz w:val="28"/>
          <w:szCs w:val="28"/>
        </w:rPr>
      </w:pPr>
    </w:p>
    <w:p w:rsidR="005D6D4E" w:rsidRDefault="005D6D4E" w:rsidP="00DD3E58">
      <w:pPr>
        <w:shd w:val="clear" w:color="auto" w:fill="FFFFFF"/>
        <w:spacing w:line="360" w:lineRule="auto"/>
        <w:jc w:val="both"/>
        <w:rPr>
          <w:b/>
          <w:bCs/>
          <w:sz w:val="28"/>
          <w:szCs w:val="28"/>
        </w:rPr>
      </w:pPr>
    </w:p>
    <w:p w:rsidR="00DD3E58" w:rsidRDefault="00DD3E58" w:rsidP="00DD3E58">
      <w:pPr>
        <w:suppressAutoHyphens/>
        <w:spacing w:line="360" w:lineRule="auto"/>
        <w:ind w:firstLine="1800"/>
        <w:jc w:val="both"/>
        <w:rPr>
          <w:color w:val="000000"/>
          <w:sz w:val="28"/>
          <w:szCs w:val="28"/>
          <w:bdr w:val="none" w:sz="0" w:space="0" w:color="auto" w:frame="1"/>
          <w:shd w:val="clear" w:color="auto" w:fill="FFFFFF"/>
        </w:rPr>
      </w:pPr>
      <w:r w:rsidRPr="008D5484">
        <w:rPr>
          <w:b/>
          <w:bCs/>
          <w:color w:val="000000"/>
          <w:sz w:val="28"/>
          <w:szCs w:val="28"/>
          <w:shd w:val="clear" w:color="auto" w:fill="FFFFFF"/>
        </w:rPr>
        <w:t>Аннотация:</w:t>
      </w:r>
      <w:r>
        <w:rPr>
          <w:b/>
          <w:bCs/>
          <w:color w:val="000000"/>
          <w:sz w:val="28"/>
          <w:szCs w:val="28"/>
          <w:shd w:val="clear" w:color="auto" w:fill="FFFFFF"/>
        </w:rPr>
        <w:t xml:space="preserve"> </w:t>
      </w:r>
      <w:r w:rsidRPr="008D5484">
        <w:rPr>
          <w:color w:val="000000"/>
          <w:sz w:val="28"/>
          <w:szCs w:val="28"/>
          <w:bdr w:val="none" w:sz="0" w:space="0" w:color="auto" w:frame="1"/>
          <w:shd w:val="clear" w:color="auto" w:fill="FFFFFF"/>
        </w:rPr>
        <w:t>в</w:t>
      </w:r>
      <w:r>
        <w:rPr>
          <w:color w:val="000000"/>
          <w:sz w:val="28"/>
          <w:szCs w:val="28"/>
          <w:bdr w:val="none" w:sz="0" w:space="0" w:color="auto" w:frame="1"/>
          <w:shd w:val="clear" w:color="auto" w:fill="FFFFFF"/>
        </w:rPr>
        <w:t xml:space="preserve"> </w:t>
      </w:r>
      <w:r w:rsidRPr="008D5484">
        <w:rPr>
          <w:color w:val="000000"/>
          <w:sz w:val="28"/>
          <w:szCs w:val="28"/>
          <w:bdr w:val="none" w:sz="0" w:space="0" w:color="auto" w:frame="1"/>
          <w:shd w:val="clear" w:color="auto" w:fill="FFFFFF"/>
        </w:rPr>
        <w:t>данной статье рассматривается</w:t>
      </w:r>
      <w:r>
        <w:rPr>
          <w:color w:val="000000"/>
          <w:sz w:val="28"/>
          <w:szCs w:val="28"/>
          <w:bdr w:val="none" w:sz="0" w:space="0" w:color="auto" w:frame="1"/>
          <w:shd w:val="clear" w:color="auto" w:fill="FFFFFF"/>
        </w:rPr>
        <w:t xml:space="preserve"> понятие музыкального слуха и его разновидности.</w:t>
      </w:r>
      <w:r w:rsidR="005D6D4E">
        <w:rPr>
          <w:color w:val="000000"/>
          <w:sz w:val="28"/>
          <w:szCs w:val="28"/>
          <w:bdr w:val="none" w:sz="0" w:space="0" w:color="auto" w:frame="1"/>
          <w:shd w:val="clear" w:color="auto" w:fill="FFFFFF"/>
        </w:rPr>
        <w:t xml:space="preserve"> Рассматриваются 6 видов </w:t>
      </w:r>
      <w:r w:rsidRPr="003D6A88">
        <w:rPr>
          <w:sz w:val="28"/>
          <w:szCs w:val="28"/>
        </w:rPr>
        <w:t>музыкального слуха</w:t>
      </w:r>
      <w:r w:rsidR="00D838F3">
        <w:rPr>
          <w:sz w:val="28"/>
          <w:szCs w:val="28"/>
        </w:rPr>
        <w:t>, но</w:t>
      </w:r>
      <w:r w:rsidRPr="003D6A88">
        <w:rPr>
          <w:sz w:val="28"/>
          <w:szCs w:val="28"/>
        </w:rPr>
        <w:t> можно выделить и больше, каждый из них помогает музыканту в его общей музыкальной деятельности или в более специальной области.</w:t>
      </w:r>
      <w:r w:rsidRPr="008D5484">
        <w:rPr>
          <w:color w:val="000000"/>
          <w:sz w:val="28"/>
          <w:szCs w:val="28"/>
          <w:bdr w:val="none" w:sz="0" w:space="0" w:color="auto" w:frame="1"/>
          <w:shd w:val="clear" w:color="auto" w:fill="FFFFFF"/>
        </w:rPr>
        <w:t xml:space="preserve"> </w:t>
      </w:r>
    </w:p>
    <w:p w:rsidR="00DD3E58" w:rsidRPr="00DD3E58" w:rsidRDefault="00DD3E58" w:rsidP="00DD3E58">
      <w:pPr>
        <w:suppressAutoHyphens/>
        <w:spacing w:line="360" w:lineRule="auto"/>
        <w:ind w:firstLine="1800"/>
        <w:jc w:val="both"/>
        <w:rPr>
          <w:color w:val="000000"/>
          <w:sz w:val="28"/>
          <w:szCs w:val="28"/>
          <w:bdr w:val="none" w:sz="0" w:space="0" w:color="auto" w:frame="1"/>
          <w:shd w:val="clear" w:color="auto" w:fill="FFFFFF"/>
        </w:rPr>
      </w:pPr>
      <w:r w:rsidRPr="00395429">
        <w:rPr>
          <w:b/>
          <w:bCs/>
          <w:color w:val="000000"/>
          <w:sz w:val="28"/>
          <w:szCs w:val="28"/>
          <w:shd w:val="clear" w:color="auto" w:fill="FFFFFF"/>
        </w:rPr>
        <w:t>Ключевые</w:t>
      </w:r>
      <w:r>
        <w:rPr>
          <w:b/>
          <w:bCs/>
          <w:color w:val="000000"/>
          <w:sz w:val="28"/>
          <w:szCs w:val="28"/>
          <w:shd w:val="clear" w:color="auto" w:fill="FFFFFF"/>
        </w:rPr>
        <w:t> </w:t>
      </w:r>
      <w:r w:rsidRPr="00395429">
        <w:rPr>
          <w:b/>
          <w:bCs/>
          <w:color w:val="000000"/>
          <w:sz w:val="28"/>
          <w:szCs w:val="28"/>
          <w:shd w:val="clear" w:color="auto" w:fill="FFFFFF"/>
        </w:rPr>
        <w:t>слова</w:t>
      </w:r>
      <w:r>
        <w:rPr>
          <w:b/>
          <w:bCs/>
          <w:color w:val="000000"/>
          <w:sz w:val="28"/>
          <w:szCs w:val="28"/>
          <w:shd w:val="clear" w:color="auto" w:fill="FFFFFF"/>
        </w:rPr>
        <w:t>: </w:t>
      </w:r>
      <w:proofErr w:type="gramStart"/>
      <w:r>
        <w:rPr>
          <w:bCs/>
          <w:color w:val="000000"/>
          <w:sz w:val="28"/>
          <w:szCs w:val="28"/>
          <w:shd w:val="clear" w:color="auto" w:fill="FFFFFF"/>
        </w:rPr>
        <w:t>музыкальный</w:t>
      </w:r>
      <w:proofErr w:type="gramEnd"/>
      <w:r>
        <w:rPr>
          <w:bCs/>
          <w:color w:val="000000"/>
          <w:sz w:val="28"/>
          <w:szCs w:val="28"/>
          <w:shd w:val="clear" w:color="auto" w:fill="FFFFFF"/>
        </w:rPr>
        <w:t>, мелодический, </w:t>
      </w:r>
      <w:proofErr w:type="spellStart"/>
      <w:r>
        <w:rPr>
          <w:bCs/>
          <w:color w:val="000000"/>
          <w:sz w:val="28"/>
          <w:szCs w:val="28"/>
          <w:shd w:val="clear" w:color="auto" w:fill="FFFFFF"/>
        </w:rPr>
        <w:t>полифони-ческий</w:t>
      </w:r>
      <w:proofErr w:type="spellEnd"/>
      <w:r>
        <w:rPr>
          <w:bCs/>
          <w:color w:val="000000"/>
          <w:sz w:val="28"/>
          <w:szCs w:val="28"/>
          <w:shd w:val="clear" w:color="auto" w:fill="FFFFFF"/>
        </w:rPr>
        <w:t xml:space="preserve">, гармонический, </w:t>
      </w:r>
      <w:proofErr w:type="spellStart"/>
      <w:r>
        <w:rPr>
          <w:bCs/>
          <w:color w:val="000000"/>
          <w:sz w:val="28"/>
          <w:szCs w:val="28"/>
          <w:shd w:val="clear" w:color="auto" w:fill="FFFFFF"/>
        </w:rPr>
        <w:t>тембр</w:t>
      </w:r>
      <w:r w:rsidR="00A07123">
        <w:rPr>
          <w:bCs/>
          <w:color w:val="000000"/>
          <w:sz w:val="28"/>
          <w:szCs w:val="28"/>
          <w:shd w:val="clear" w:color="auto" w:fill="FFFFFF"/>
        </w:rPr>
        <w:t>ально</w:t>
      </w:r>
      <w:proofErr w:type="spellEnd"/>
      <w:r w:rsidR="00A07123">
        <w:rPr>
          <w:bCs/>
          <w:color w:val="000000"/>
          <w:sz w:val="28"/>
          <w:szCs w:val="28"/>
          <w:shd w:val="clear" w:color="auto" w:fill="FFFFFF"/>
        </w:rPr>
        <w:t>-динамический, внутренний.</w:t>
      </w:r>
    </w:p>
    <w:p w:rsidR="00BA3EEE" w:rsidRPr="00053B63" w:rsidRDefault="00BA3EEE" w:rsidP="00BA3EEE">
      <w:pPr>
        <w:shd w:val="clear" w:color="auto" w:fill="FFFFFF"/>
        <w:spacing w:line="360" w:lineRule="auto"/>
        <w:ind w:firstLine="1800"/>
        <w:jc w:val="both"/>
        <w:rPr>
          <w:sz w:val="28"/>
          <w:szCs w:val="28"/>
        </w:rPr>
      </w:pPr>
      <w:r w:rsidRPr="000C29E9">
        <w:rPr>
          <w:b/>
          <w:bCs/>
          <w:sz w:val="28"/>
          <w:szCs w:val="28"/>
        </w:rPr>
        <w:t>Музыкальный слух</w:t>
      </w:r>
      <w:r w:rsidRPr="00053B63">
        <w:rPr>
          <w:sz w:val="28"/>
          <w:szCs w:val="28"/>
        </w:rPr>
        <w:t> – понятие многослойное и достаточно сложное. Это совокупность способностей человека, которые позволяют ему полноценно воспринимать музыку и объективно её оценивать. Музыкальный слух является очень важным качеством, необходимым для успешной творческой деятельности в сфере музыкального искусства. Музыкальный слух связан с восприимчивостью к му</w:t>
      </w:r>
      <w:r>
        <w:rPr>
          <w:sz w:val="28"/>
          <w:szCs w:val="28"/>
        </w:rPr>
        <w:t xml:space="preserve">зыкальным образам, возникающим </w:t>
      </w:r>
      <w:r w:rsidRPr="00053B63">
        <w:rPr>
          <w:sz w:val="28"/>
          <w:szCs w:val="28"/>
        </w:rPr>
        <w:t>впечатлениям, ассоциациям и психологическим переживаниям.</w:t>
      </w:r>
      <w:r>
        <w:rPr>
          <w:sz w:val="28"/>
          <w:szCs w:val="28"/>
        </w:rPr>
        <w:t xml:space="preserve"> </w:t>
      </w:r>
      <w:r w:rsidR="00855E94">
        <w:rPr>
          <w:color w:val="000000"/>
          <w:sz w:val="28"/>
          <w:szCs w:val="28"/>
          <w:shd w:val="clear" w:color="auto" w:fill="FFFFFF"/>
        </w:rPr>
        <w:t>[6,c.50</w:t>
      </w:r>
      <w:r w:rsidR="00855E94" w:rsidRPr="007A214E">
        <w:rPr>
          <w:color w:val="000000"/>
          <w:sz w:val="28"/>
          <w:szCs w:val="28"/>
          <w:shd w:val="clear" w:color="auto" w:fill="FFFFFF"/>
        </w:rPr>
        <w:t>]</w:t>
      </w:r>
    </w:p>
    <w:p w:rsidR="00660F7B" w:rsidRPr="00660F7B" w:rsidRDefault="00660F7B" w:rsidP="00660F7B">
      <w:pPr>
        <w:shd w:val="clear" w:color="auto" w:fill="FFFFFF"/>
        <w:spacing w:line="360" w:lineRule="auto"/>
        <w:ind w:firstLine="1800"/>
        <w:jc w:val="both"/>
        <w:rPr>
          <w:color w:val="000000"/>
          <w:sz w:val="28"/>
          <w:szCs w:val="28"/>
        </w:rPr>
      </w:pPr>
      <w:r w:rsidRPr="00660F7B">
        <w:rPr>
          <w:color w:val="000000"/>
          <w:sz w:val="28"/>
          <w:szCs w:val="28"/>
        </w:rPr>
        <w:t xml:space="preserve">Говоря о музыкальном слухе, о его значении в деятельности музыканта, нельзя не остановиться на тех проблемах, которые возникают при его развитии. Начальное обучение - едва ли не самый ответственный и трудный этап в работе педагога, это фундамент, на котором будет строиться дальнейшее развитие ученика. С самых первых занятий надо начать развивать музыкальное, художественное и слуховое восприятие. Как говорил Г. Нейгауз, «ребенок, начиная играть на каком-либо инструменте, уже должен духовно владеть какой-то музыкой: хранить ее в своем уме, носить в своей душе и слышать своим слухом». Поэтому уроки музыки следует сделать максимально «музыкальными»: много играть, как можно больше </w:t>
      </w:r>
      <w:r w:rsidRPr="00660F7B">
        <w:rPr>
          <w:color w:val="000000"/>
          <w:sz w:val="28"/>
          <w:szCs w:val="28"/>
        </w:rPr>
        <w:lastRenderedPageBreak/>
        <w:t>слушать на уроках, знакомиться с различными музыкальными жанрами, внимательно улавливая их музыкальные особенности. Музыкальный материал для слушания должен быть высокохудожественным. Образцами могут служить альбомы для детей таких выдающихся композиторов, как Шуман, Чайковский, Гречанинов, Прокофьев, Шостакович, Свиридов и многие другие.</w:t>
      </w:r>
      <w:r w:rsidR="002159CF" w:rsidRPr="002159CF">
        <w:rPr>
          <w:color w:val="000000"/>
          <w:sz w:val="28"/>
          <w:szCs w:val="28"/>
          <w:shd w:val="clear" w:color="auto" w:fill="FFFFFF"/>
        </w:rPr>
        <w:t xml:space="preserve"> </w:t>
      </w:r>
      <w:r w:rsidR="002159CF">
        <w:rPr>
          <w:color w:val="000000"/>
          <w:sz w:val="28"/>
          <w:szCs w:val="28"/>
          <w:shd w:val="clear" w:color="auto" w:fill="FFFFFF"/>
        </w:rPr>
        <w:t>[4,c.55</w:t>
      </w:r>
      <w:r w:rsidR="002159CF" w:rsidRPr="007A214E">
        <w:rPr>
          <w:color w:val="000000"/>
          <w:sz w:val="28"/>
          <w:szCs w:val="28"/>
          <w:shd w:val="clear" w:color="auto" w:fill="FFFFFF"/>
        </w:rPr>
        <w:t>]</w:t>
      </w:r>
    </w:p>
    <w:p w:rsidR="00660F7B" w:rsidRDefault="00660F7B" w:rsidP="00660F7B">
      <w:pPr>
        <w:shd w:val="clear" w:color="auto" w:fill="FFFFFF"/>
        <w:spacing w:line="360" w:lineRule="auto"/>
        <w:ind w:firstLine="1800"/>
        <w:jc w:val="both"/>
        <w:rPr>
          <w:color w:val="000000"/>
          <w:sz w:val="28"/>
          <w:szCs w:val="28"/>
        </w:rPr>
      </w:pPr>
      <w:r w:rsidRPr="00660F7B">
        <w:rPr>
          <w:color w:val="000000"/>
          <w:sz w:val="28"/>
          <w:szCs w:val="28"/>
        </w:rPr>
        <w:t>На самом первом этапе обучения обычно появляются проблемы, связанные с недостаточным развитием музыкального слуха. Эти проблемы очень емкие, связаны со многими аспектами, вытекающими из сложности этого явления, и чтобы говорить о них, необходимо подробно разобрать каждый вид слуха. Приведенные ниже методы актуальны не только в работе с учащимися детской музыкальной школы, но и на последующих этапах обучения.</w:t>
      </w:r>
    </w:p>
    <w:p w:rsidR="00483A16" w:rsidRPr="00483A16" w:rsidRDefault="00483A16" w:rsidP="00660F7B">
      <w:pPr>
        <w:shd w:val="clear" w:color="auto" w:fill="FFFFFF"/>
        <w:spacing w:line="360" w:lineRule="auto"/>
        <w:ind w:firstLine="1800"/>
        <w:jc w:val="both"/>
        <w:rPr>
          <w:color w:val="000000"/>
          <w:sz w:val="28"/>
          <w:szCs w:val="28"/>
        </w:rPr>
      </w:pPr>
      <w:r w:rsidRPr="00483A16">
        <w:rPr>
          <w:color w:val="000000"/>
          <w:sz w:val="28"/>
          <w:szCs w:val="28"/>
        </w:rPr>
        <w:t>Воспитание слуховых качеств учащихся является одной из главных задач при обучении игре на инструменте. Педагог должен развить у ребенка следующие слуховые задатки:</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1.Звуковысотный слух</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2.Мелодический слух.</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3.Полифонический слух.</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4. Гармонический слух.</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5.Тембрально-динамический слух.</w:t>
      </w:r>
    </w:p>
    <w:p w:rsidR="002159CF" w:rsidRDefault="00483A16" w:rsidP="002159CF">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6. Внутренний слух.</w:t>
      </w:r>
    </w:p>
    <w:p w:rsidR="00483A16" w:rsidRDefault="002159CF" w:rsidP="002159CF">
      <w:pPr>
        <w:pStyle w:val="a3"/>
        <w:shd w:val="clear" w:color="auto" w:fill="FFFFFF"/>
        <w:spacing w:before="0" w:beforeAutospacing="0" w:after="0" w:afterAutospacing="0" w:line="360" w:lineRule="auto"/>
        <w:ind w:firstLine="1800"/>
        <w:jc w:val="both"/>
        <w:rPr>
          <w:color w:val="000000"/>
          <w:sz w:val="28"/>
          <w:szCs w:val="28"/>
        </w:rPr>
      </w:pPr>
      <w:r>
        <w:rPr>
          <w:color w:val="000000"/>
          <w:sz w:val="28"/>
          <w:szCs w:val="28"/>
        </w:rPr>
        <w:t>Методы</w:t>
      </w:r>
      <w:r w:rsidR="00483A16" w:rsidRPr="00483A16">
        <w:rPr>
          <w:color w:val="000000"/>
          <w:sz w:val="28"/>
          <w:szCs w:val="28"/>
        </w:rPr>
        <w:t xml:space="preserve"> развития музыкального слуха</w:t>
      </w:r>
      <w:r>
        <w:rPr>
          <w:color w:val="000000"/>
          <w:sz w:val="28"/>
          <w:szCs w:val="28"/>
        </w:rPr>
        <w:t>:</w:t>
      </w:r>
    </w:p>
    <w:p w:rsidR="00483F74" w:rsidRPr="00483A16" w:rsidRDefault="00483F74" w:rsidP="00483F74">
      <w:pPr>
        <w:pStyle w:val="a3"/>
        <w:shd w:val="clear" w:color="auto" w:fill="FFFFFF"/>
        <w:spacing w:before="0" w:beforeAutospacing="0" w:after="0" w:afterAutospacing="0" w:line="360" w:lineRule="auto"/>
        <w:ind w:firstLine="1800"/>
        <w:jc w:val="both"/>
        <w:rPr>
          <w:color w:val="000000"/>
          <w:sz w:val="28"/>
          <w:szCs w:val="28"/>
        </w:rPr>
      </w:pPr>
      <w:r>
        <w:rPr>
          <w:b/>
          <w:bCs/>
          <w:color w:val="000000"/>
          <w:sz w:val="28"/>
          <w:szCs w:val="28"/>
        </w:rPr>
        <w:t>1</w:t>
      </w:r>
      <w:r w:rsidRPr="00483A16">
        <w:rPr>
          <w:b/>
          <w:bCs/>
          <w:color w:val="000000"/>
          <w:sz w:val="28"/>
          <w:szCs w:val="28"/>
        </w:rPr>
        <w:t xml:space="preserve">. </w:t>
      </w:r>
      <w:proofErr w:type="spellStart"/>
      <w:r w:rsidRPr="00483A16">
        <w:rPr>
          <w:b/>
          <w:bCs/>
          <w:color w:val="000000"/>
          <w:sz w:val="28"/>
          <w:szCs w:val="28"/>
        </w:rPr>
        <w:t>Звуковысотный</w:t>
      </w:r>
      <w:proofErr w:type="spellEnd"/>
      <w:r w:rsidRPr="00483A16">
        <w:rPr>
          <w:b/>
          <w:bCs/>
          <w:color w:val="000000"/>
          <w:sz w:val="28"/>
          <w:szCs w:val="28"/>
        </w:rPr>
        <w:t xml:space="preserve"> слух</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 xml:space="preserve">В арсенале педагогов-музыкантов насчитывается немало методов, способных дать эффективное улучшение </w:t>
      </w:r>
      <w:proofErr w:type="spellStart"/>
      <w:r w:rsidRPr="00483A16">
        <w:rPr>
          <w:color w:val="000000"/>
          <w:sz w:val="28"/>
          <w:szCs w:val="28"/>
        </w:rPr>
        <w:t>звуковысотного</w:t>
      </w:r>
      <w:proofErr w:type="spellEnd"/>
      <w:r w:rsidRPr="00483A16">
        <w:rPr>
          <w:color w:val="000000"/>
          <w:sz w:val="28"/>
          <w:szCs w:val="28"/>
        </w:rPr>
        <w:t xml:space="preserve"> слуха у учащихся различных возрастов. Существует много приёмов его развития, используемых в работе с учениками:</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 xml:space="preserve">Опытные педагоги сопровождают свою игру подпеванием, а затем приобщают к этой деятельности детей. Это означает, что </w:t>
      </w:r>
      <w:r w:rsidRPr="00483A16">
        <w:rPr>
          <w:color w:val="000000"/>
          <w:sz w:val="28"/>
          <w:szCs w:val="28"/>
        </w:rPr>
        <w:lastRenderedPageBreak/>
        <w:t xml:space="preserve">инструментальное исполнительство создаёт благоприятные условия для музыкально-слухового воспитания и развития. Общепризнанно, что пение – естественный путь формирования </w:t>
      </w:r>
      <w:proofErr w:type="spellStart"/>
      <w:r w:rsidRPr="00483A16">
        <w:rPr>
          <w:color w:val="000000"/>
          <w:sz w:val="28"/>
          <w:szCs w:val="28"/>
        </w:rPr>
        <w:t>звуковысотного</w:t>
      </w:r>
      <w:proofErr w:type="spellEnd"/>
      <w:r w:rsidRPr="00483A16">
        <w:rPr>
          <w:color w:val="000000"/>
          <w:sz w:val="28"/>
          <w:szCs w:val="28"/>
        </w:rPr>
        <w:t xml:space="preserve"> слуха.</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 xml:space="preserve">1. </w:t>
      </w:r>
      <w:proofErr w:type="spellStart"/>
      <w:r w:rsidRPr="00483A16">
        <w:rPr>
          <w:color w:val="000000"/>
          <w:sz w:val="28"/>
          <w:szCs w:val="28"/>
        </w:rPr>
        <w:t>Воспризведение</w:t>
      </w:r>
      <w:proofErr w:type="spellEnd"/>
      <w:r w:rsidRPr="00483A16">
        <w:rPr>
          <w:color w:val="000000"/>
          <w:sz w:val="28"/>
          <w:szCs w:val="28"/>
        </w:rPr>
        <w:t xml:space="preserve"> голосом в начальном периоде обучения отдельных звуков, сыгранных педагогом.</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2.</w:t>
      </w:r>
      <w:r>
        <w:rPr>
          <w:color w:val="000000"/>
          <w:sz w:val="28"/>
          <w:szCs w:val="28"/>
        </w:rPr>
        <w:t> </w:t>
      </w:r>
      <w:r w:rsidRPr="00483A16">
        <w:rPr>
          <w:color w:val="000000"/>
          <w:sz w:val="28"/>
          <w:szCs w:val="28"/>
        </w:rPr>
        <w:t>Интонирование</w:t>
      </w:r>
      <w:r>
        <w:rPr>
          <w:color w:val="000000"/>
          <w:sz w:val="28"/>
          <w:szCs w:val="28"/>
        </w:rPr>
        <w:t> </w:t>
      </w:r>
      <w:proofErr w:type="gramStart"/>
      <w:r w:rsidRPr="00483A16">
        <w:rPr>
          <w:color w:val="000000"/>
          <w:sz w:val="28"/>
          <w:szCs w:val="28"/>
        </w:rPr>
        <w:t>небольших</w:t>
      </w:r>
      <w:proofErr w:type="gramEnd"/>
      <w:r>
        <w:rPr>
          <w:color w:val="000000"/>
          <w:sz w:val="28"/>
          <w:szCs w:val="28"/>
        </w:rPr>
        <w:t> </w:t>
      </w:r>
      <w:r w:rsidRPr="00483A16">
        <w:rPr>
          <w:color w:val="000000"/>
          <w:sz w:val="28"/>
          <w:szCs w:val="28"/>
        </w:rPr>
        <w:t>гаммообразных</w:t>
      </w:r>
      <w:r>
        <w:rPr>
          <w:color w:val="000000"/>
          <w:sz w:val="28"/>
          <w:szCs w:val="28"/>
        </w:rPr>
        <w:t> </w:t>
      </w:r>
      <w:r w:rsidR="00BA3EEE" w:rsidRPr="00483A16">
        <w:rPr>
          <w:color w:val="000000"/>
          <w:sz w:val="28"/>
          <w:szCs w:val="28"/>
        </w:rPr>
        <w:t>последователь</w:t>
      </w:r>
      <w:r w:rsidR="00BA3EEE">
        <w:rPr>
          <w:color w:val="000000"/>
          <w:sz w:val="28"/>
          <w:szCs w:val="28"/>
        </w:rPr>
        <w:t>-</w:t>
      </w:r>
      <w:proofErr w:type="spellStart"/>
      <w:r w:rsidR="00BA3EEE">
        <w:rPr>
          <w:color w:val="000000"/>
          <w:sz w:val="28"/>
          <w:szCs w:val="28"/>
        </w:rPr>
        <w:t>ностей</w:t>
      </w:r>
      <w:proofErr w:type="spellEnd"/>
      <w:r w:rsidRPr="00483A16">
        <w:rPr>
          <w:color w:val="000000"/>
          <w:sz w:val="28"/>
          <w:szCs w:val="28"/>
        </w:rPr>
        <w:t>.</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 xml:space="preserve">3. </w:t>
      </w:r>
      <w:proofErr w:type="spellStart"/>
      <w:r w:rsidRPr="00483A16">
        <w:rPr>
          <w:color w:val="000000"/>
          <w:sz w:val="28"/>
          <w:szCs w:val="28"/>
        </w:rPr>
        <w:t>Пропевание</w:t>
      </w:r>
      <w:proofErr w:type="spellEnd"/>
      <w:r w:rsidRPr="00483A16">
        <w:rPr>
          <w:color w:val="000000"/>
          <w:sz w:val="28"/>
          <w:szCs w:val="28"/>
        </w:rPr>
        <w:t xml:space="preserve"> коротких мелодических отрывков из репертуара учащегося. Транспонирование их в пределах доступных учащемуся.</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4. Произвольное дублирование голосом, пение вслух.</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 xml:space="preserve">5. </w:t>
      </w:r>
      <w:proofErr w:type="spellStart"/>
      <w:r w:rsidRPr="00483A16">
        <w:rPr>
          <w:color w:val="000000"/>
          <w:sz w:val="28"/>
          <w:szCs w:val="28"/>
        </w:rPr>
        <w:t>Сольфеджирование</w:t>
      </w:r>
      <w:proofErr w:type="spellEnd"/>
      <w:r w:rsidRPr="00483A16">
        <w:rPr>
          <w:color w:val="000000"/>
          <w:sz w:val="28"/>
          <w:szCs w:val="28"/>
        </w:rPr>
        <w:t xml:space="preserve"> мелодии пьесы, во время игры.</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6. Пение темы, одновременно играя её.</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 xml:space="preserve">7. </w:t>
      </w:r>
      <w:proofErr w:type="spellStart"/>
      <w:r w:rsidRPr="00483A16">
        <w:rPr>
          <w:color w:val="000000"/>
          <w:sz w:val="28"/>
          <w:szCs w:val="28"/>
        </w:rPr>
        <w:t>Пропевание</w:t>
      </w:r>
      <w:proofErr w:type="spellEnd"/>
      <w:r w:rsidRPr="00483A16">
        <w:rPr>
          <w:color w:val="000000"/>
          <w:sz w:val="28"/>
          <w:szCs w:val="28"/>
        </w:rPr>
        <w:t xml:space="preserve"> одного из голосов 2-х, 3-х-голосной фактуры, с одновременным проигрыванием остальных.</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 xml:space="preserve">8. Чередование в ходе разучивания музыкального произведения мелодических фраз, исполняемых вокально, с фразами, исполняемыми на инструменте. </w:t>
      </w:r>
      <w:r w:rsidR="00CF28E2">
        <w:rPr>
          <w:color w:val="000000"/>
          <w:sz w:val="28"/>
          <w:szCs w:val="28"/>
        </w:rPr>
        <w:t>(</w:t>
      </w:r>
      <w:r w:rsidRPr="00483A16">
        <w:rPr>
          <w:color w:val="000000"/>
          <w:sz w:val="28"/>
          <w:szCs w:val="28"/>
        </w:rPr>
        <w:t>Два-три такта играйте, потом пойте, опять играй</w:t>
      </w:r>
      <w:r w:rsidR="00CF28E2">
        <w:rPr>
          <w:color w:val="000000"/>
          <w:sz w:val="28"/>
          <w:szCs w:val="28"/>
        </w:rPr>
        <w:t>те, опять пойте)</w:t>
      </w:r>
      <w:r w:rsidRPr="00483A16">
        <w:rPr>
          <w:color w:val="000000"/>
          <w:sz w:val="28"/>
          <w:szCs w:val="28"/>
        </w:rPr>
        <w:t>.</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 xml:space="preserve">9. </w:t>
      </w:r>
      <w:proofErr w:type="spellStart"/>
      <w:r w:rsidRPr="00483A16">
        <w:rPr>
          <w:color w:val="000000"/>
          <w:sz w:val="28"/>
          <w:szCs w:val="28"/>
        </w:rPr>
        <w:t>Пропевание</w:t>
      </w:r>
      <w:proofErr w:type="spellEnd"/>
      <w:r w:rsidRPr="00483A16">
        <w:rPr>
          <w:color w:val="000000"/>
          <w:sz w:val="28"/>
          <w:szCs w:val="28"/>
        </w:rPr>
        <w:t xml:space="preserve"> от начала до конца основных тем, мотивов произведения.</w:t>
      </w:r>
    </w:p>
    <w:p w:rsidR="00483A16" w:rsidRPr="00483A16" w:rsidRDefault="00483F74" w:rsidP="00483A16">
      <w:pPr>
        <w:pStyle w:val="a3"/>
        <w:shd w:val="clear" w:color="auto" w:fill="FFFFFF"/>
        <w:spacing w:before="0" w:beforeAutospacing="0" w:after="0" w:afterAutospacing="0" w:line="360" w:lineRule="auto"/>
        <w:ind w:firstLine="1800"/>
        <w:jc w:val="both"/>
        <w:rPr>
          <w:color w:val="000000"/>
          <w:sz w:val="28"/>
          <w:szCs w:val="28"/>
        </w:rPr>
      </w:pPr>
      <w:r>
        <w:rPr>
          <w:b/>
          <w:bCs/>
          <w:color w:val="000000"/>
          <w:sz w:val="28"/>
          <w:szCs w:val="28"/>
        </w:rPr>
        <w:t>2</w:t>
      </w:r>
      <w:r w:rsidR="00483A16" w:rsidRPr="00483A16">
        <w:rPr>
          <w:b/>
          <w:bCs/>
          <w:color w:val="000000"/>
          <w:sz w:val="28"/>
          <w:szCs w:val="28"/>
        </w:rPr>
        <w:t>. Мелодический слух</w:t>
      </w:r>
    </w:p>
    <w:p w:rsidR="00D838F3" w:rsidRDefault="00483A16" w:rsidP="00D838F3">
      <w:pPr>
        <w:pStyle w:val="a3"/>
        <w:shd w:val="clear" w:color="auto" w:fill="FFFFFF"/>
        <w:spacing w:before="0" w:beforeAutospacing="0" w:after="0" w:afterAutospacing="0" w:line="360" w:lineRule="auto"/>
        <w:ind w:firstLine="1800"/>
        <w:jc w:val="both"/>
        <w:rPr>
          <w:color w:val="000000"/>
          <w:sz w:val="28"/>
          <w:szCs w:val="28"/>
          <w:shd w:val="clear" w:color="auto" w:fill="FFFFFF"/>
        </w:rPr>
      </w:pPr>
      <w:r w:rsidRPr="00483A16">
        <w:rPr>
          <w:color w:val="000000"/>
          <w:sz w:val="28"/>
          <w:szCs w:val="28"/>
        </w:rPr>
        <w:t>Мелодический слух у учащихся заметно улучшается в ходе исполнения кантиленой музыки различных жанров и стилей. Чтобы гибко, напевно, эмоционально интонировать мелодию, музыканту надо обладать чутким отзывчивым слухом.</w:t>
      </w:r>
      <w:r w:rsidR="00D838F3" w:rsidRPr="00D838F3">
        <w:rPr>
          <w:color w:val="000000"/>
          <w:sz w:val="28"/>
          <w:szCs w:val="28"/>
          <w:shd w:val="clear" w:color="auto" w:fill="FFFFFF"/>
        </w:rPr>
        <w:t xml:space="preserve"> </w:t>
      </w:r>
      <w:r w:rsidR="00D838F3">
        <w:rPr>
          <w:color w:val="000000"/>
          <w:sz w:val="28"/>
          <w:szCs w:val="28"/>
          <w:shd w:val="clear" w:color="auto" w:fill="FFFFFF"/>
        </w:rPr>
        <w:t>[1,c.26</w:t>
      </w:r>
      <w:r w:rsidR="00D838F3" w:rsidRPr="007A214E">
        <w:rPr>
          <w:color w:val="000000"/>
          <w:sz w:val="28"/>
          <w:szCs w:val="28"/>
          <w:shd w:val="clear" w:color="auto" w:fill="FFFFFF"/>
        </w:rPr>
        <w:t>]</w:t>
      </w:r>
    </w:p>
    <w:p w:rsidR="00483A16" w:rsidRPr="00483A16" w:rsidRDefault="00483A16" w:rsidP="00D838F3">
      <w:pPr>
        <w:pStyle w:val="a3"/>
        <w:shd w:val="clear" w:color="auto" w:fill="FFFFFF"/>
        <w:spacing w:before="0" w:beforeAutospacing="0" w:after="264" w:afterAutospacing="0" w:line="360" w:lineRule="auto"/>
        <w:ind w:firstLine="1800"/>
        <w:jc w:val="both"/>
        <w:rPr>
          <w:color w:val="000000"/>
          <w:sz w:val="28"/>
          <w:szCs w:val="28"/>
        </w:rPr>
      </w:pPr>
      <w:r w:rsidRPr="00483A16">
        <w:rPr>
          <w:color w:val="000000"/>
          <w:sz w:val="28"/>
          <w:szCs w:val="28"/>
        </w:rPr>
        <w:t>Существует ряд практических приёмов и методов, помогающих укрепить мелодический слух:</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lastRenderedPageBreak/>
        <w:t>1. Важным методом развития мелодического слуха является проигрывание на инструменте мелодического рисунка пьесы отдельно от партии сопровождения</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2. Воспроизведение мелодии на фоне более простого </w:t>
      </w:r>
      <w:hyperlink r:id="rId6" w:tooltip="Аккомпанемент" w:history="1">
        <w:r w:rsidRPr="00CF28E2">
          <w:rPr>
            <w:rStyle w:val="a5"/>
            <w:color w:val="000000" w:themeColor="text1"/>
            <w:sz w:val="28"/>
            <w:szCs w:val="28"/>
            <w:u w:val="none"/>
          </w:rPr>
          <w:t>аккомпанемента</w:t>
        </w:r>
      </w:hyperlink>
      <w:r w:rsidRPr="00483A16">
        <w:rPr>
          <w:color w:val="000000"/>
          <w:sz w:val="28"/>
          <w:szCs w:val="28"/>
        </w:rPr>
        <w:t> (чтобы педагог играл аккомпанемент, а ученик играл мелодию). Ребёнок сразу представляет, как должна звучать мелодия.</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 xml:space="preserve">3. Исполнение на инструменте отдельной партии аккомпанемента (звукового фона) с одновременным </w:t>
      </w:r>
      <w:proofErr w:type="spellStart"/>
      <w:r w:rsidRPr="00483A16">
        <w:rPr>
          <w:color w:val="000000"/>
          <w:sz w:val="28"/>
          <w:szCs w:val="28"/>
        </w:rPr>
        <w:t>пропеванием</w:t>
      </w:r>
      <w:proofErr w:type="spellEnd"/>
      <w:r w:rsidRPr="00483A16">
        <w:rPr>
          <w:color w:val="000000"/>
          <w:sz w:val="28"/>
          <w:szCs w:val="28"/>
        </w:rPr>
        <w:t xml:space="preserve"> мелодии голосом вслух, затем то же, но с </w:t>
      </w:r>
      <w:proofErr w:type="spellStart"/>
      <w:r w:rsidRPr="00483A16">
        <w:rPr>
          <w:color w:val="000000"/>
          <w:sz w:val="28"/>
          <w:szCs w:val="28"/>
        </w:rPr>
        <w:t>пропеванием</w:t>
      </w:r>
      <w:proofErr w:type="spellEnd"/>
      <w:r w:rsidRPr="00483A16">
        <w:rPr>
          <w:color w:val="000000"/>
          <w:sz w:val="28"/>
          <w:szCs w:val="28"/>
        </w:rPr>
        <w:t xml:space="preserve"> мелодии «про себя» - активным внутренне</w:t>
      </w:r>
      <w:r w:rsidR="00CF28E2">
        <w:rPr>
          <w:color w:val="000000"/>
          <w:sz w:val="28"/>
          <w:szCs w:val="28"/>
        </w:rPr>
        <w:t xml:space="preserve"> </w:t>
      </w:r>
      <w:r w:rsidRPr="00483A16">
        <w:rPr>
          <w:color w:val="000000"/>
          <w:sz w:val="28"/>
          <w:szCs w:val="28"/>
        </w:rPr>
        <w:t>слуховым переживанием и осмыслением.</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CF28E2">
        <w:rPr>
          <w:iCs/>
          <w:color w:val="000000"/>
          <w:sz w:val="28"/>
          <w:szCs w:val="28"/>
        </w:rPr>
        <w:t>4</w:t>
      </w:r>
      <w:r w:rsidRPr="00483A16">
        <w:rPr>
          <w:i/>
          <w:iCs/>
          <w:color w:val="000000"/>
          <w:sz w:val="28"/>
          <w:szCs w:val="28"/>
        </w:rPr>
        <w:t>. </w:t>
      </w:r>
      <w:r w:rsidRPr="00483A16">
        <w:rPr>
          <w:color w:val="000000"/>
          <w:sz w:val="28"/>
          <w:szCs w:val="28"/>
        </w:rPr>
        <w:t>Работа над фразировкой музыкального произведения, тщательное звуковое «оттачивание» мелодической фразы, что укрепляет мелодический слух.</w:t>
      </w:r>
    </w:p>
    <w:p w:rsidR="00483A16" w:rsidRPr="00483A16" w:rsidRDefault="00483F74" w:rsidP="00483A16">
      <w:pPr>
        <w:pStyle w:val="a3"/>
        <w:shd w:val="clear" w:color="auto" w:fill="FFFFFF"/>
        <w:spacing w:before="0" w:beforeAutospacing="0" w:after="0" w:afterAutospacing="0" w:line="360" w:lineRule="auto"/>
        <w:ind w:firstLine="1800"/>
        <w:jc w:val="both"/>
        <w:rPr>
          <w:color w:val="000000"/>
          <w:sz w:val="28"/>
          <w:szCs w:val="28"/>
        </w:rPr>
      </w:pPr>
      <w:r>
        <w:rPr>
          <w:b/>
          <w:bCs/>
          <w:color w:val="000000"/>
          <w:sz w:val="28"/>
          <w:szCs w:val="28"/>
        </w:rPr>
        <w:t>3</w:t>
      </w:r>
      <w:r w:rsidR="00483A16" w:rsidRPr="00483A16">
        <w:rPr>
          <w:b/>
          <w:bCs/>
          <w:color w:val="000000"/>
          <w:sz w:val="28"/>
          <w:szCs w:val="28"/>
        </w:rPr>
        <w:t>. Полифонический слух</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 xml:space="preserve">Под полифоническим слухом понимается музыкальный слух в его проявлении по отношению к фактуре, образованной, как минимум, </w:t>
      </w:r>
      <w:r w:rsidR="00CF28E2">
        <w:rPr>
          <w:color w:val="000000"/>
          <w:sz w:val="28"/>
          <w:szCs w:val="28"/>
        </w:rPr>
        <w:t>двумя</w:t>
      </w:r>
      <w:r w:rsidRPr="00483A16">
        <w:rPr>
          <w:color w:val="000000"/>
          <w:sz w:val="28"/>
          <w:szCs w:val="28"/>
        </w:rPr>
        <w:t xml:space="preserve"> голосами. Воспитание полифонического слуха – один из важнейших и наиболее сложных разделов музыкального воспитания. В музыкальной педагогике существует значительное количество методических приёмов, способствующих развитию полифонического слуха:</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1. Проигрывание поочерёдно и в отдельности каждого из голосов полифонического произведения. Осмысление их мелодической самостоятельности.</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2. Проигрывание отдельных пар голо</w:t>
      </w:r>
      <w:r w:rsidR="00E152E0">
        <w:rPr>
          <w:color w:val="000000"/>
          <w:sz w:val="28"/>
          <w:szCs w:val="28"/>
        </w:rPr>
        <w:t>сов (1 и 3, 2 и 3, 1 и 2</w:t>
      </w:r>
      <w:r w:rsidRPr="00483A16">
        <w:rPr>
          <w:color w:val="000000"/>
          <w:sz w:val="28"/>
          <w:szCs w:val="28"/>
        </w:rPr>
        <w:t>). Требование при этом прежнее: выявление индивидуальной мелодико-тематической характерности каждого голоса.</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3. Совместное проигрывание (учитель – ученик) полифонического произведения по голосам, по парам голосов.</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lastRenderedPageBreak/>
        <w:t xml:space="preserve">4. </w:t>
      </w:r>
      <w:proofErr w:type="spellStart"/>
      <w:r w:rsidRPr="00483A16">
        <w:rPr>
          <w:color w:val="000000"/>
          <w:sz w:val="28"/>
          <w:szCs w:val="28"/>
        </w:rPr>
        <w:t>Пропевание</w:t>
      </w:r>
      <w:proofErr w:type="spellEnd"/>
      <w:r w:rsidRPr="00483A16">
        <w:rPr>
          <w:color w:val="000000"/>
          <w:sz w:val="28"/>
          <w:szCs w:val="28"/>
        </w:rPr>
        <w:t xml:space="preserve"> вслух или про себя одного из голосов полифонического произведения, при одновременном проигрывании остальных на инструменте.</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5. Исполнение дуэтом (педагог - учащийся) голосов полифонического произведения.</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6. Проигрывание полифонического произведения с концентрацией внимания на каком-либо одном гол</w:t>
      </w:r>
      <w:r w:rsidR="00E152E0">
        <w:rPr>
          <w:color w:val="000000"/>
          <w:sz w:val="28"/>
          <w:szCs w:val="28"/>
        </w:rPr>
        <w:t xml:space="preserve">осе при намеренном </w:t>
      </w:r>
      <w:r w:rsidRPr="00483A16">
        <w:rPr>
          <w:color w:val="000000"/>
          <w:sz w:val="28"/>
          <w:szCs w:val="28"/>
        </w:rPr>
        <w:t xml:space="preserve">приглушении остальных голосов (метод ранее </w:t>
      </w:r>
      <w:r w:rsidR="00855E94" w:rsidRPr="00483A16">
        <w:rPr>
          <w:color w:val="000000"/>
          <w:sz w:val="28"/>
          <w:szCs w:val="28"/>
        </w:rPr>
        <w:t>рекомендованный</w:t>
      </w:r>
      <w:r w:rsidRPr="00483A16">
        <w:rPr>
          <w:color w:val="000000"/>
          <w:sz w:val="28"/>
          <w:szCs w:val="28"/>
        </w:rPr>
        <w:t xml:space="preserve"> рядом других известных музыкантов).</w:t>
      </w:r>
      <w:r w:rsidR="00855E94" w:rsidRPr="00855E94">
        <w:rPr>
          <w:color w:val="000000"/>
          <w:sz w:val="28"/>
          <w:szCs w:val="28"/>
          <w:shd w:val="clear" w:color="auto" w:fill="FFFFFF"/>
        </w:rPr>
        <w:t xml:space="preserve"> </w:t>
      </w:r>
      <w:r w:rsidR="00855E94">
        <w:rPr>
          <w:color w:val="000000"/>
          <w:sz w:val="28"/>
          <w:szCs w:val="28"/>
          <w:shd w:val="clear" w:color="auto" w:fill="FFFFFF"/>
        </w:rPr>
        <w:t>[2,c.108</w:t>
      </w:r>
      <w:r w:rsidR="00855E94" w:rsidRPr="007A214E">
        <w:rPr>
          <w:color w:val="000000"/>
          <w:sz w:val="28"/>
          <w:szCs w:val="28"/>
          <w:shd w:val="clear" w:color="auto" w:fill="FFFFFF"/>
        </w:rPr>
        <w:t>]</w:t>
      </w:r>
    </w:p>
    <w:p w:rsidR="00483A16" w:rsidRPr="00483A16" w:rsidRDefault="00483F74" w:rsidP="00483A16">
      <w:pPr>
        <w:pStyle w:val="a3"/>
        <w:shd w:val="clear" w:color="auto" w:fill="FFFFFF"/>
        <w:spacing w:before="0" w:beforeAutospacing="0" w:after="0" w:afterAutospacing="0" w:line="360" w:lineRule="auto"/>
        <w:ind w:firstLine="1800"/>
        <w:jc w:val="both"/>
        <w:rPr>
          <w:color w:val="000000"/>
          <w:sz w:val="28"/>
          <w:szCs w:val="28"/>
        </w:rPr>
      </w:pPr>
      <w:r>
        <w:rPr>
          <w:b/>
          <w:bCs/>
          <w:color w:val="000000"/>
          <w:sz w:val="28"/>
          <w:szCs w:val="28"/>
        </w:rPr>
        <w:t>4</w:t>
      </w:r>
      <w:r w:rsidR="00483A16" w:rsidRPr="00483A16">
        <w:rPr>
          <w:b/>
          <w:bCs/>
          <w:color w:val="000000"/>
          <w:sz w:val="28"/>
          <w:szCs w:val="28"/>
        </w:rPr>
        <w:t>.</w:t>
      </w:r>
      <w:r w:rsidR="00E152E0">
        <w:rPr>
          <w:b/>
          <w:bCs/>
          <w:color w:val="000000"/>
          <w:sz w:val="28"/>
          <w:szCs w:val="28"/>
        </w:rPr>
        <w:t xml:space="preserve"> </w:t>
      </w:r>
      <w:r w:rsidR="00483A16" w:rsidRPr="00483A16">
        <w:rPr>
          <w:b/>
          <w:bCs/>
          <w:color w:val="000000"/>
          <w:sz w:val="28"/>
          <w:szCs w:val="28"/>
        </w:rPr>
        <w:t>Гармонический слух.</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Гармонический слух - это музыкальный слух в его проявлении по отношению к созвучиям комплексов звуков различной высоты в их одновременном сочетании. Методы, развивающие гармонический слух:</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1. Проигрывание музыкального произведения в замедленном темпе, сопровождающееся напряжённым, интенсивным выслушиванием во все</w:t>
      </w:r>
      <w:r w:rsidR="00E152E0">
        <w:rPr>
          <w:color w:val="000000"/>
          <w:sz w:val="28"/>
          <w:szCs w:val="28"/>
        </w:rPr>
        <w:t> </w:t>
      </w:r>
      <w:r w:rsidRPr="00483A16">
        <w:rPr>
          <w:color w:val="000000"/>
          <w:sz w:val="28"/>
          <w:szCs w:val="28"/>
        </w:rPr>
        <w:t>гармонические</w:t>
      </w:r>
      <w:r w:rsidR="00E152E0">
        <w:rPr>
          <w:color w:val="000000"/>
          <w:sz w:val="28"/>
          <w:szCs w:val="28"/>
        </w:rPr>
        <w:t> </w:t>
      </w:r>
      <w:r w:rsidRPr="00483A16">
        <w:rPr>
          <w:color w:val="000000"/>
          <w:sz w:val="28"/>
          <w:szCs w:val="28"/>
        </w:rPr>
        <w:t>модификации.</w:t>
      </w:r>
      <w:r w:rsidRPr="00483A16">
        <w:rPr>
          <w:color w:val="000000"/>
          <w:sz w:val="28"/>
          <w:szCs w:val="28"/>
        </w:rPr>
        <w:br/>
      </w:r>
      <w:r w:rsidR="00E152E0">
        <w:rPr>
          <w:color w:val="000000"/>
          <w:sz w:val="28"/>
          <w:szCs w:val="28"/>
        </w:rPr>
        <w:t xml:space="preserve">                          </w:t>
      </w:r>
      <w:r w:rsidRPr="00483A16">
        <w:rPr>
          <w:color w:val="000000"/>
          <w:sz w:val="28"/>
          <w:szCs w:val="28"/>
        </w:rPr>
        <w:t>2. Разбор тонального плана, его анализ. Прослушивание гармонической</w:t>
      </w:r>
      <w:r w:rsidR="00E152E0">
        <w:rPr>
          <w:color w:val="000000"/>
          <w:sz w:val="28"/>
          <w:szCs w:val="28"/>
        </w:rPr>
        <w:t> </w:t>
      </w:r>
      <w:r w:rsidRPr="00483A16">
        <w:rPr>
          <w:color w:val="000000"/>
          <w:sz w:val="28"/>
          <w:szCs w:val="28"/>
        </w:rPr>
        <w:t>основы.</w:t>
      </w:r>
      <w:r w:rsidRPr="00483A16">
        <w:rPr>
          <w:color w:val="000000"/>
          <w:sz w:val="28"/>
          <w:szCs w:val="28"/>
        </w:rPr>
        <w:br/>
      </w:r>
      <w:r w:rsidR="00E152E0">
        <w:rPr>
          <w:color w:val="000000"/>
          <w:sz w:val="28"/>
          <w:szCs w:val="28"/>
        </w:rPr>
        <w:t xml:space="preserve">                          </w:t>
      </w:r>
      <w:r w:rsidRPr="00483A16">
        <w:rPr>
          <w:color w:val="000000"/>
          <w:sz w:val="28"/>
          <w:szCs w:val="28"/>
        </w:rPr>
        <w:t>3. Проигрывание мелодии с гармоническим сопровождением.</w:t>
      </w:r>
      <w:r w:rsidR="00855E94" w:rsidRPr="00855E94">
        <w:rPr>
          <w:color w:val="000000"/>
          <w:sz w:val="28"/>
          <w:szCs w:val="28"/>
          <w:shd w:val="clear" w:color="auto" w:fill="FFFFFF"/>
        </w:rPr>
        <w:t xml:space="preserve"> </w:t>
      </w:r>
      <w:r w:rsidR="00855E94">
        <w:rPr>
          <w:color w:val="000000"/>
          <w:sz w:val="28"/>
          <w:szCs w:val="28"/>
          <w:shd w:val="clear" w:color="auto" w:fill="FFFFFF"/>
        </w:rPr>
        <w:t>[5,c.100</w:t>
      </w:r>
      <w:r w:rsidR="00855E94" w:rsidRPr="007A214E">
        <w:rPr>
          <w:color w:val="000000"/>
          <w:sz w:val="28"/>
          <w:szCs w:val="28"/>
          <w:shd w:val="clear" w:color="auto" w:fill="FFFFFF"/>
        </w:rPr>
        <w:t>]</w:t>
      </w:r>
    </w:p>
    <w:p w:rsidR="00483A16" w:rsidRPr="00483A16" w:rsidRDefault="00483F74" w:rsidP="00483A16">
      <w:pPr>
        <w:pStyle w:val="a3"/>
        <w:shd w:val="clear" w:color="auto" w:fill="FFFFFF"/>
        <w:spacing w:before="0" w:beforeAutospacing="0" w:after="0" w:afterAutospacing="0" w:line="360" w:lineRule="auto"/>
        <w:ind w:firstLine="1800"/>
        <w:jc w:val="both"/>
        <w:rPr>
          <w:color w:val="000000"/>
          <w:sz w:val="28"/>
          <w:szCs w:val="28"/>
        </w:rPr>
      </w:pPr>
      <w:r>
        <w:rPr>
          <w:b/>
          <w:bCs/>
          <w:color w:val="000000"/>
          <w:sz w:val="28"/>
          <w:szCs w:val="28"/>
        </w:rPr>
        <w:t>5</w:t>
      </w:r>
      <w:r w:rsidR="00483A16" w:rsidRPr="00483A16">
        <w:rPr>
          <w:b/>
          <w:bCs/>
          <w:color w:val="000000"/>
          <w:sz w:val="28"/>
          <w:szCs w:val="28"/>
        </w:rPr>
        <w:t xml:space="preserve">. </w:t>
      </w:r>
      <w:proofErr w:type="spellStart"/>
      <w:r w:rsidR="00483A16" w:rsidRPr="00483A16">
        <w:rPr>
          <w:b/>
          <w:bCs/>
          <w:color w:val="000000"/>
          <w:sz w:val="28"/>
          <w:szCs w:val="28"/>
        </w:rPr>
        <w:t>Тембрально</w:t>
      </w:r>
      <w:proofErr w:type="spellEnd"/>
      <w:r w:rsidR="00483A16" w:rsidRPr="00483A16">
        <w:rPr>
          <w:b/>
          <w:bCs/>
          <w:color w:val="000000"/>
          <w:sz w:val="28"/>
          <w:szCs w:val="28"/>
        </w:rPr>
        <w:t>-динамический слух</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 xml:space="preserve">Музыкальный слух в его проявлении по отношению к тембру и динамике называют </w:t>
      </w:r>
      <w:proofErr w:type="spellStart"/>
      <w:r w:rsidRPr="00483A16">
        <w:rPr>
          <w:color w:val="000000"/>
          <w:sz w:val="28"/>
          <w:szCs w:val="28"/>
        </w:rPr>
        <w:t>тембрально</w:t>
      </w:r>
      <w:proofErr w:type="spellEnd"/>
      <w:r w:rsidRPr="00483A16">
        <w:rPr>
          <w:color w:val="000000"/>
          <w:sz w:val="28"/>
          <w:szCs w:val="28"/>
        </w:rPr>
        <w:t>-динамическим. Этот вид слуховых представлений учащегося, его слуховое воображение зависит во многом от методов, используемых преподавателем:</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1. Определение и конкретизация художественных требований к звуку.</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2. Образное пояснение тембра музыкальных звуков (тёплые или холодные, мягкие или острые, светлые или тёмные, яркие или матовые).</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lastRenderedPageBreak/>
        <w:t xml:space="preserve">3. Детализированное, скрупулезное выявление </w:t>
      </w:r>
      <w:proofErr w:type="spellStart"/>
      <w:r w:rsidRPr="00483A16">
        <w:rPr>
          <w:color w:val="000000"/>
          <w:sz w:val="28"/>
          <w:szCs w:val="28"/>
        </w:rPr>
        <w:t>тембрально</w:t>
      </w:r>
      <w:proofErr w:type="spellEnd"/>
      <w:r w:rsidRPr="00483A16">
        <w:rPr>
          <w:color w:val="000000"/>
          <w:sz w:val="28"/>
          <w:szCs w:val="28"/>
        </w:rPr>
        <w:t>-динамических градаций в музыкальном произведении.</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4. Работа с оттенками, погружение в гармонию звуков, поиск тончайших нюансов в игре.</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 xml:space="preserve">5. Мысленная «оркестровка» музыкальной фактуры, представление специфического звучания того или иного оркестрового инструмента для достижения особой заострённости и конкретности </w:t>
      </w:r>
      <w:proofErr w:type="spellStart"/>
      <w:r w:rsidRPr="00483A16">
        <w:rPr>
          <w:color w:val="000000"/>
          <w:sz w:val="28"/>
          <w:szCs w:val="28"/>
        </w:rPr>
        <w:t>тембрально</w:t>
      </w:r>
      <w:proofErr w:type="spellEnd"/>
      <w:r w:rsidRPr="00483A16">
        <w:rPr>
          <w:color w:val="000000"/>
          <w:sz w:val="28"/>
          <w:szCs w:val="28"/>
        </w:rPr>
        <w:t>-динамических ощущений ученика.</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Приобретение импульсов со стороны живописно-образного воображения и фантазии ученика совершенствует его стремление к воплощению в жизнь определённых художественно-изобразительных замыслов и идей.</w:t>
      </w:r>
    </w:p>
    <w:p w:rsidR="00483A16" w:rsidRPr="00483A16" w:rsidRDefault="00483F74" w:rsidP="00483A16">
      <w:pPr>
        <w:pStyle w:val="a3"/>
        <w:shd w:val="clear" w:color="auto" w:fill="FFFFFF"/>
        <w:spacing w:before="0" w:beforeAutospacing="0" w:after="0" w:afterAutospacing="0" w:line="360" w:lineRule="auto"/>
        <w:ind w:firstLine="1800"/>
        <w:jc w:val="both"/>
        <w:rPr>
          <w:color w:val="000000"/>
          <w:sz w:val="28"/>
          <w:szCs w:val="28"/>
        </w:rPr>
      </w:pPr>
      <w:r>
        <w:rPr>
          <w:b/>
          <w:bCs/>
          <w:color w:val="000000"/>
          <w:sz w:val="28"/>
          <w:szCs w:val="28"/>
        </w:rPr>
        <w:t>6</w:t>
      </w:r>
      <w:r w:rsidR="00483A16" w:rsidRPr="00483A16">
        <w:rPr>
          <w:b/>
          <w:bCs/>
          <w:color w:val="000000"/>
          <w:sz w:val="28"/>
          <w:szCs w:val="28"/>
        </w:rPr>
        <w:t>. Внутренний слух</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Внутренний слух – это понимание музыки как особой способности к представлению и переживанию её вне опоры на внешнее звучание, способности к мысленному представлению музыкальных тонов и их классическому определению. Развивать эту способность можно, используя следующие приёмы:</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1. Подбор музыки по слуху в начальный период обучения.</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2. Подбор мелодий, требующих от ученика ясных и чётких слуховых представлений.</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t xml:space="preserve">3. Исполнение пьесы в замедленном темпе с установкой на </w:t>
      </w:r>
      <w:proofErr w:type="spellStart"/>
      <w:r w:rsidRPr="00483A16">
        <w:rPr>
          <w:color w:val="000000"/>
          <w:sz w:val="28"/>
          <w:szCs w:val="28"/>
        </w:rPr>
        <w:t>предслышание</w:t>
      </w:r>
      <w:proofErr w:type="spellEnd"/>
      <w:r w:rsidR="00C51960">
        <w:rPr>
          <w:color w:val="000000"/>
          <w:sz w:val="28"/>
          <w:szCs w:val="28"/>
        </w:rPr>
        <w:t xml:space="preserve"> </w:t>
      </w:r>
      <w:r w:rsidRPr="00483A16">
        <w:rPr>
          <w:color w:val="000000"/>
          <w:sz w:val="28"/>
          <w:szCs w:val="28"/>
        </w:rPr>
        <w:t>последующего развития музыки.</w:t>
      </w:r>
    </w:p>
    <w:p w:rsidR="00483A16" w:rsidRPr="00483A16" w:rsidRDefault="00483A16" w:rsidP="00BA3EEE">
      <w:pPr>
        <w:pStyle w:val="a3"/>
        <w:shd w:val="clear" w:color="auto" w:fill="FFFFFF"/>
        <w:spacing w:before="0" w:beforeAutospacing="0" w:after="0" w:afterAutospacing="0" w:line="360" w:lineRule="auto"/>
        <w:ind w:firstLine="1800"/>
        <w:contextualSpacing/>
        <w:jc w:val="both"/>
        <w:rPr>
          <w:color w:val="000000"/>
          <w:sz w:val="28"/>
          <w:szCs w:val="28"/>
        </w:rPr>
      </w:pPr>
      <w:r w:rsidRPr="00483A16">
        <w:rPr>
          <w:color w:val="000000"/>
          <w:sz w:val="28"/>
          <w:szCs w:val="28"/>
        </w:rPr>
        <w:t>4. Проигрывание музыкального произведения посредством следующего приёма: одна фраза звучит «вслух», другая - «про себя». При этом сохраняется ощущение непрерывности и слитности движения звукового потока.</w:t>
      </w:r>
    </w:p>
    <w:p w:rsidR="00483A16" w:rsidRPr="00483A16" w:rsidRDefault="00483A16" w:rsidP="00BA3EEE">
      <w:pPr>
        <w:pStyle w:val="a3"/>
        <w:shd w:val="clear" w:color="auto" w:fill="FFFFFF"/>
        <w:spacing w:before="0" w:beforeAutospacing="0" w:after="0" w:afterAutospacing="0" w:line="360" w:lineRule="auto"/>
        <w:ind w:firstLine="1800"/>
        <w:contextualSpacing/>
        <w:jc w:val="both"/>
        <w:rPr>
          <w:color w:val="000000"/>
          <w:sz w:val="28"/>
          <w:szCs w:val="28"/>
        </w:rPr>
      </w:pPr>
      <w:r w:rsidRPr="00483A16">
        <w:rPr>
          <w:color w:val="000000"/>
          <w:sz w:val="28"/>
          <w:szCs w:val="28"/>
        </w:rPr>
        <w:t>5. Обострение внутреннего слуха у учащегося во время его беззвучной игры на инструменте</w:t>
      </w:r>
    </w:p>
    <w:p w:rsidR="00483A16" w:rsidRPr="00483A16" w:rsidRDefault="00483A16" w:rsidP="00483A16">
      <w:pPr>
        <w:pStyle w:val="a3"/>
        <w:shd w:val="clear" w:color="auto" w:fill="FFFFFF"/>
        <w:spacing w:before="0" w:beforeAutospacing="0" w:after="0" w:afterAutospacing="0" w:line="360" w:lineRule="auto"/>
        <w:ind w:firstLine="1800"/>
        <w:jc w:val="both"/>
        <w:rPr>
          <w:color w:val="000000"/>
          <w:sz w:val="28"/>
          <w:szCs w:val="28"/>
        </w:rPr>
      </w:pPr>
      <w:r w:rsidRPr="00483A16">
        <w:rPr>
          <w:color w:val="000000"/>
          <w:sz w:val="28"/>
          <w:szCs w:val="28"/>
        </w:rPr>
        <w:lastRenderedPageBreak/>
        <w:t>6. Прослушивание произведения в записи при одновременном прочтении нотного текста.</w:t>
      </w:r>
    </w:p>
    <w:p w:rsidR="00483A16" w:rsidRPr="00C51960" w:rsidRDefault="00483A16" w:rsidP="00C51960">
      <w:pPr>
        <w:pStyle w:val="a3"/>
        <w:shd w:val="clear" w:color="auto" w:fill="FFFFFF"/>
        <w:spacing w:before="0" w:beforeAutospacing="0" w:after="0" w:afterAutospacing="0" w:line="360" w:lineRule="auto"/>
        <w:ind w:firstLine="1800"/>
        <w:contextualSpacing/>
        <w:jc w:val="both"/>
        <w:rPr>
          <w:color w:val="000000"/>
          <w:sz w:val="28"/>
          <w:szCs w:val="28"/>
        </w:rPr>
      </w:pPr>
      <w:r w:rsidRPr="00483A16">
        <w:rPr>
          <w:color w:val="000000"/>
          <w:sz w:val="28"/>
          <w:szCs w:val="28"/>
        </w:rPr>
        <w:t>7. Мысленное проигрывание музыкального произведения (исполнение «про себя»). Чтение нотного текста глазами.</w:t>
      </w:r>
    </w:p>
    <w:p w:rsidR="00C51960" w:rsidRPr="00C51960" w:rsidRDefault="00C51960" w:rsidP="00C51960">
      <w:pPr>
        <w:pStyle w:val="a3"/>
        <w:shd w:val="clear" w:color="auto" w:fill="FFFFFF"/>
        <w:spacing w:before="0" w:beforeAutospacing="0" w:after="0" w:afterAutospacing="0" w:line="360" w:lineRule="auto"/>
        <w:ind w:firstLine="1800"/>
        <w:contextualSpacing/>
        <w:jc w:val="both"/>
        <w:rPr>
          <w:color w:val="000000"/>
          <w:sz w:val="28"/>
          <w:szCs w:val="28"/>
        </w:rPr>
      </w:pPr>
      <w:r w:rsidRPr="00C51960">
        <w:rPr>
          <w:color w:val="000000"/>
          <w:sz w:val="28"/>
          <w:szCs w:val="28"/>
        </w:rPr>
        <w:t>Воспитание и развитие музыкального слуха учащихся является основной задачей в инструментальной педагогике. Как писал Р. Шуман: «Развитие слуха – это самое важное в музыкальном воспитании».</w:t>
      </w:r>
      <w:r w:rsidR="00BA3EEE">
        <w:rPr>
          <w:color w:val="000000"/>
          <w:sz w:val="28"/>
          <w:szCs w:val="28"/>
        </w:rPr>
        <w:t xml:space="preserve"> </w:t>
      </w:r>
      <w:r w:rsidRPr="00C51960">
        <w:rPr>
          <w:color w:val="000000"/>
          <w:sz w:val="28"/>
          <w:szCs w:val="28"/>
        </w:rPr>
        <w:t xml:space="preserve">Учащемуся под руководством педагога следует стремиться идти от слуха к движению, т. е. научить слышать, воспитать ухо, выработать у ученика интонацию, </w:t>
      </w:r>
      <w:proofErr w:type="spellStart"/>
      <w:r w:rsidRPr="00C51960">
        <w:rPr>
          <w:color w:val="000000"/>
          <w:sz w:val="28"/>
          <w:szCs w:val="28"/>
        </w:rPr>
        <w:t>тембрально</w:t>
      </w:r>
      <w:proofErr w:type="spellEnd"/>
      <w:r w:rsidRPr="00C51960">
        <w:rPr>
          <w:color w:val="000000"/>
          <w:sz w:val="28"/>
          <w:szCs w:val="28"/>
        </w:rPr>
        <w:t xml:space="preserve"> тонкий слух и технические навыки.</w:t>
      </w:r>
    </w:p>
    <w:p w:rsidR="00C51960" w:rsidRPr="00C51960" w:rsidRDefault="00C51960" w:rsidP="00C51960">
      <w:pPr>
        <w:pStyle w:val="a3"/>
        <w:shd w:val="clear" w:color="auto" w:fill="FFFFFF"/>
        <w:spacing w:before="0" w:beforeAutospacing="0" w:after="264" w:afterAutospacing="0" w:line="360" w:lineRule="auto"/>
        <w:ind w:firstLine="1800"/>
        <w:jc w:val="both"/>
        <w:rPr>
          <w:color w:val="000000"/>
          <w:sz w:val="28"/>
          <w:szCs w:val="28"/>
        </w:rPr>
      </w:pPr>
      <w:r w:rsidRPr="00C51960">
        <w:rPr>
          <w:color w:val="000000"/>
          <w:sz w:val="28"/>
          <w:szCs w:val="28"/>
        </w:rPr>
        <w:t>Музыкальный слух учащегося инструментального класса естественным образом развивается и совершенствуется в условиях соответствующего обучения при применении эффективных инновационных методических приёмов и средств, с помощью которых можно воздействовать на учебный процесс.</w:t>
      </w:r>
      <w:r w:rsidR="00CD5D18" w:rsidRPr="00CD5D18">
        <w:rPr>
          <w:color w:val="000000"/>
          <w:sz w:val="28"/>
          <w:szCs w:val="28"/>
          <w:shd w:val="clear" w:color="auto" w:fill="FFFFFF"/>
        </w:rPr>
        <w:t xml:space="preserve"> </w:t>
      </w:r>
      <w:r w:rsidR="00CD5D18">
        <w:rPr>
          <w:color w:val="000000"/>
          <w:sz w:val="28"/>
          <w:szCs w:val="28"/>
          <w:shd w:val="clear" w:color="auto" w:fill="FFFFFF"/>
        </w:rPr>
        <w:t>[3,c.60</w:t>
      </w:r>
      <w:r w:rsidR="00CD5D18" w:rsidRPr="007A214E">
        <w:rPr>
          <w:color w:val="000000"/>
          <w:sz w:val="28"/>
          <w:szCs w:val="28"/>
          <w:shd w:val="clear" w:color="auto" w:fill="FFFFFF"/>
        </w:rPr>
        <w:t>]</w:t>
      </w:r>
    </w:p>
    <w:p w:rsidR="00C51960" w:rsidRPr="00483A16" w:rsidRDefault="00C51960" w:rsidP="00483A16">
      <w:pPr>
        <w:pStyle w:val="a3"/>
        <w:shd w:val="clear" w:color="auto" w:fill="FFFFFF"/>
        <w:spacing w:before="0" w:beforeAutospacing="0" w:after="0" w:afterAutospacing="0" w:line="360" w:lineRule="auto"/>
        <w:ind w:firstLine="1800"/>
        <w:jc w:val="both"/>
        <w:rPr>
          <w:color w:val="000000"/>
          <w:sz w:val="28"/>
          <w:szCs w:val="28"/>
        </w:rPr>
      </w:pPr>
    </w:p>
    <w:p w:rsidR="006F32A5" w:rsidRDefault="006F32A5" w:rsidP="00186D09">
      <w:pPr>
        <w:suppressAutoHyphens/>
        <w:spacing w:line="360" w:lineRule="auto"/>
        <w:ind w:left="317" w:right="317" w:firstLine="1800"/>
        <w:jc w:val="both"/>
        <w:rPr>
          <w:b/>
          <w:bCs/>
          <w:color w:val="000000"/>
          <w:sz w:val="28"/>
          <w:szCs w:val="28"/>
          <w:shd w:val="clear" w:color="auto" w:fill="FFFFFF"/>
        </w:rPr>
      </w:pPr>
      <w:r w:rsidRPr="006F32A5">
        <w:rPr>
          <w:b/>
          <w:bCs/>
          <w:color w:val="000000"/>
          <w:sz w:val="28"/>
          <w:szCs w:val="28"/>
          <w:shd w:val="clear" w:color="auto" w:fill="FFFFFF"/>
        </w:rPr>
        <w:t>Список используемой литературы:</w:t>
      </w:r>
    </w:p>
    <w:p w:rsidR="00C51960" w:rsidRPr="00C51960" w:rsidRDefault="00C51960" w:rsidP="00BA3EEE">
      <w:pPr>
        <w:pStyle w:val="a3"/>
        <w:shd w:val="clear" w:color="auto" w:fill="FFFFFF"/>
        <w:spacing w:before="0" w:beforeAutospacing="0" w:after="0" w:afterAutospacing="0" w:line="360" w:lineRule="auto"/>
        <w:ind w:firstLine="1800"/>
        <w:contextualSpacing/>
        <w:jc w:val="both"/>
        <w:rPr>
          <w:color w:val="000000" w:themeColor="text1"/>
          <w:sz w:val="28"/>
          <w:szCs w:val="28"/>
        </w:rPr>
      </w:pPr>
      <w:r>
        <w:rPr>
          <w:color w:val="000000" w:themeColor="text1"/>
          <w:sz w:val="28"/>
          <w:szCs w:val="28"/>
        </w:rPr>
        <w:t>1</w:t>
      </w:r>
      <w:r w:rsidRPr="00C51960">
        <w:rPr>
          <w:color w:val="000000" w:themeColor="text1"/>
          <w:sz w:val="28"/>
          <w:szCs w:val="28"/>
        </w:rPr>
        <w:t>. Алексеев</w:t>
      </w:r>
      <w:r w:rsidR="00BA3EEE">
        <w:rPr>
          <w:color w:val="000000" w:themeColor="text1"/>
          <w:sz w:val="28"/>
          <w:szCs w:val="28"/>
        </w:rPr>
        <w:t xml:space="preserve"> А.</w:t>
      </w:r>
      <w:r w:rsidRPr="00C51960">
        <w:rPr>
          <w:color w:val="000000" w:themeColor="text1"/>
          <w:sz w:val="28"/>
          <w:szCs w:val="28"/>
        </w:rPr>
        <w:t xml:space="preserve"> </w:t>
      </w:r>
      <w:r w:rsidR="00BA3EEE">
        <w:rPr>
          <w:color w:val="000000" w:themeColor="text1"/>
          <w:sz w:val="28"/>
          <w:szCs w:val="28"/>
        </w:rPr>
        <w:t>«О</w:t>
      </w:r>
      <w:r w:rsidRPr="00C51960">
        <w:rPr>
          <w:color w:val="000000" w:themeColor="text1"/>
          <w:sz w:val="28"/>
          <w:szCs w:val="28"/>
        </w:rPr>
        <w:t>буче</w:t>
      </w:r>
      <w:r>
        <w:rPr>
          <w:color w:val="000000" w:themeColor="text1"/>
          <w:sz w:val="28"/>
          <w:szCs w:val="28"/>
        </w:rPr>
        <w:t>ния игре на музыкальных инструментах</w:t>
      </w:r>
      <w:r w:rsidR="00BA3EEE">
        <w:rPr>
          <w:color w:val="000000" w:themeColor="text1"/>
          <w:sz w:val="28"/>
          <w:szCs w:val="28"/>
        </w:rPr>
        <w:t>»</w:t>
      </w:r>
      <w:r>
        <w:rPr>
          <w:color w:val="000000" w:themeColor="text1"/>
          <w:sz w:val="28"/>
          <w:szCs w:val="28"/>
        </w:rPr>
        <w:t>. М., 2000</w:t>
      </w:r>
      <w:r w:rsidR="00CD5D18">
        <w:rPr>
          <w:color w:val="000000" w:themeColor="text1"/>
          <w:sz w:val="28"/>
          <w:szCs w:val="28"/>
        </w:rPr>
        <w:t xml:space="preserve"> – 26 с</w:t>
      </w:r>
      <w:r w:rsidRPr="00C51960">
        <w:rPr>
          <w:color w:val="000000" w:themeColor="text1"/>
          <w:sz w:val="28"/>
          <w:szCs w:val="28"/>
        </w:rPr>
        <w:t>.</w:t>
      </w:r>
    </w:p>
    <w:p w:rsidR="00BA3EEE" w:rsidRPr="002F46D4" w:rsidRDefault="00C51960" w:rsidP="00BA3EEE">
      <w:pPr>
        <w:shd w:val="clear" w:color="auto" w:fill="FFFFFF"/>
        <w:spacing w:line="360" w:lineRule="auto"/>
        <w:ind w:firstLine="1800"/>
        <w:contextualSpacing/>
        <w:jc w:val="both"/>
        <w:rPr>
          <w:color w:val="000000"/>
          <w:sz w:val="22"/>
          <w:szCs w:val="22"/>
        </w:rPr>
      </w:pPr>
      <w:r w:rsidRPr="00C51960">
        <w:rPr>
          <w:color w:val="000000" w:themeColor="text1"/>
          <w:sz w:val="28"/>
          <w:szCs w:val="28"/>
        </w:rPr>
        <w:t xml:space="preserve">2. </w:t>
      </w:r>
      <w:proofErr w:type="spellStart"/>
      <w:r w:rsidR="00BA3EEE">
        <w:rPr>
          <w:rStyle w:val="c1"/>
          <w:color w:val="000000"/>
          <w:sz w:val="28"/>
          <w:szCs w:val="28"/>
        </w:rPr>
        <w:t>Барабошкина</w:t>
      </w:r>
      <w:proofErr w:type="spellEnd"/>
      <w:r w:rsidR="00BA3EEE">
        <w:rPr>
          <w:rStyle w:val="c1"/>
          <w:color w:val="000000"/>
          <w:sz w:val="28"/>
          <w:szCs w:val="28"/>
        </w:rPr>
        <w:t xml:space="preserve"> </w:t>
      </w:r>
      <w:r w:rsidR="00BA3EEE" w:rsidRPr="002F46D4">
        <w:rPr>
          <w:rStyle w:val="c1"/>
          <w:color w:val="000000"/>
          <w:sz w:val="28"/>
          <w:szCs w:val="28"/>
        </w:rPr>
        <w:t xml:space="preserve">А.В. «Методика преподавания сольфеджио в музыкальной школе». </w:t>
      </w:r>
      <w:r w:rsidR="00CD5D18">
        <w:rPr>
          <w:rStyle w:val="c1"/>
          <w:color w:val="000000"/>
          <w:sz w:val="28"/>
          <w:szCs w:val="28"/>
        </w:rPr>
        <w:t>Москва, 2005</w:t>
      </w:r>
      <w:r w:rsidR="00BA3EEE">
        <w:rPr>
          <w:rStyle w:val="c1"/>
          <w:color w:val="000000"/>
          <w:sz w:val="28"/>
          <w:szCs w:val="28"/>
        </w:rPr>
        <w:t xml:space="preserve"> – 108 с.</w:t>
      </w:r>
    </w:p>
    <w:p w:rsidR="00C51960" w:rsidRPr="00C51960" w:rsidRDefault="00C51960" w:rsidP="00BA3EEE">
      <w:pPr>
        <w:pStyle w:val="a3"/>
        <w:shd w:val="clear" w:color="auto" w:fill="FFFFFF"/>
        <w:spacing w:before="0" w:beforeAutospacing="0" w:after="0" w:afterAutospacing="0" w:line="360" w:lineRule="auto"/>
        <w:ind w:firstLine="1800"/>
        <w:contextualSpacing/>
        <w:jc w:val="both"/>
        <w:rPr>
          <w:color w:val="000000" w:themeColor="text1"/>
          <w:sz w:val="28"/>
          <w:szCs w:val="28"/>
        </w:rPr>
      </w:pPr>
      <w:r>
        <w:rPr>
          <w:color w:val="000000" w:themeColor="text1"/>
          <w:sz w:val="28"/>
          <w:szCs w:val="28"/>
        </w:rPr>
        <w:t>3</w:t>
      </w:r>
      <w:r w:rsidRPr="00C51960">
        <w:rPr>
          <w:color w:val="000000" w:themeColor="text1"/>
          <w:sz w:val="28"/>
          <w:szCs w:val="28"/>
        </w:rPr>
        <w:t xml:space="preserve">. </w:t>
      </w:r>
      <w:r w:rsidR="00CD5D18">
        <w:rPr>
          <w:color w:val="000000" w:themeColor="text1"/>
          <w:sz w:val="28"/>
          <w:szCs w:val="28"/>
        </w:rPr>
        <w:t>Швецов В.Н «</w:t>
      </w:r>
      <w:r w:rsidRPr="00C51960">
        <w:rPr>
          <w:color w:val="000000" w:themeColor="text1"/>
          <w:sz w:val="28"/>
          <w:szCs w:val="28"/>
        </w:rPr>
        <w:t>Воспитание ученика</w:t>
      </w:r>
      <w:r w:rsidR="00CD5D18">
        <w:rPr>
          <w:color w:val="000000" w:themeColor="text1"/>
          <w:sz w:val="28"/>
          <w:szCs w:val="28"/>
        </w:rPr>
        <w:t>»</w:t>
      </w:r>
      <w:r>
        <w:rPr>
          <w:color w:val="000000" w:themeColor="text1"/>
          <w:sz w:val="28"/>
          <w:szCs w:val="28"/>
        </w:rPr>
        <w:t>. М., 1999</w:t>
      </w:r>
      <w:r w:rsidR="00CD5D18">
        <w:rPr>
          <w:color w:val="000000" w:themeColor="text1"/>
          <w:sz w:val="28"/>
          <w:szCs w:val="28"/>
        </w:rPr>
        <w:t xml:space="preserve"> – 60 с</w:t>
      </w:r>
      <w:r w:rsidRPr="00C51960">
        <w:rPr>
          <w:color w:val="000000" w:themeColor="text1"/>
          <w:sz w:val="28"/>
          <w:szCs w:val="28"/>
        </w:rPr>
        <w:t>.</w:t>
      </w:r>
    </w:p>
    <w:p w:rsidR="00C51960" w:rsidRPr="00C51960" w:rsidRDefault="00855E94" w:rsidP="00C51960">
      <w:pPr>
        <w:pStyle w:val="a3"/>
        <w:shd w:val="clear" w:color="auto" w:fill="FFFFFF"/>
        <w:spacing w:before="0" w:beforeAutospacing="0" w:after="0" w:afterAutospacing="0" w:line="360" w:lineRule="auto"/>
        <w:ind w:firstLine="1800"/>
        <w:jc w:val="both"/>
        <w:rPr>
          <w:color w:val="000000" w:themeColor="text1"/>
          <w:sz w:val="28"/>
          <w:szCs w:val="28"/>
        </w:rPr>
      </w:pPr>
      <w:r>
        <w:rPr>
          <w:color w:val="000000" w:themeColor="text1"/>
          <w:sz w:val="28"/>
          <w:szCs w:val="28"/>
        </w:rPr>
        <w:t>4</w:t>
      </w:r>
      <w:r w:rsidR="00C51960" w:rsidRPr="00C51960">
        <w:rPr>
          <w:color w:val="000000" w:themeColor="text1"/>
          <w:sz w:val="28"/>
          <w:szCs w:val="28"/>
        </w:rPr>
        <w:t>. Леонтьев</w:t>
      </w:r>
      <w:r w:rsidR="00BA3EEE">
        <w:rPr>
          <w:color w:val="000000" w:themeColor="text1"/>
          <w:sz w:val="28"/>
          <w:szCs w:val="28"/>
        </w:rPr>
        <w:t xml:space="preserve"> В.А.</w:t>
      </w:r>
      <w:r w:rsidR="00C51960" w:rsidRPr="00C51960">
        <w:rPr>
          <w:color w:val="000000" w:themeColor="text1"/>
          <w:sz w:val="28"/>
          <w:szCs w:val="28"/>
        </w:rPr>
        <w:t xml:space="preserve"> </w:t>
      </w:r>
      <w:r w:rsidR="00BA3EEE">
        <w:rPr>
          <w:color w:val="000000" w:themeColor="text1"/>
          <w:sz w:val="28"/>
          <w:szCs w:val="28"/>
        </w:rPr>
        <w:t>«П</w:t>
      </w:r>
      <w:r w:rsidR="00C51960" w:rsidRPr="00C51960">
        <w:rPr>
          <w:color w:val="000000" w:themeColor="text1"/>
          <w:sz w:val="28"/>
          <w:szCs w:val="28"/>
        </w:rPr>
        <w:t>о всеобщей психологии</w:t>
      </w:r>
      <w:r w:rsidR="00BA3EEE">
        <w:rPr>
          <w:color w:val="000000" w:themeColor="text1"/>
          <w:sz w:val="28"/>
          <w:szCs w:val="28"/>
        </w:rPr>
        <w:t>»</w:t>
      </w:r>
      <w:r w:rsidR="00C51960" w:rsidRPr="00C51960">
        <w:rPr>
          <w:color w:val="000000" w:themeColor="text1"/>
          <w:sz w:val="28"/>
          <w:szCs w:val="28"/>
        </w:rPr>
        <w:t xml:space="preserve">. М., 2000 </w:t>
      </w:r>
      <w:r w:rsidR="00CD5D18">
        <w:rPr>
          <w:color w:val="000000" w:themeColor="text1"/>
          <w:sz w:val="28"/>
          <w:szCs w:val="28"/>
        </w:rPr>
        <w:t>– 55 с</w:t>
      </w:r>
      <w:r w:rsidR="00C51960" w:rsidRPr="00C51960">
        <w:rPr>
          <w:color w:val="000000" w:themeColor="text1"/>
          <w:sz w:val="28"/>
          <w:szCs w:val="28"/>
        </w:rPr>
        <w:t>.</w:t>
      </w:r>
    </w:p>
    <w:p w:rsidR="00C036C7" w:rsidRDefault="00855E94" w:rsidP="00C036C7">
      <w:pPr>
        <w:pStyle w:val="a3"/>
        <w:shd w:val="clear" w:color="auto" w:fill="FFFFFF"/>
        <w:spacing w:before="0" w:beforeAutospacing="0" w:after="0" w:afterAutospacing="0" w:line="360" w:lineRule="auto"/>
        <w:ind w:left="1440" w:firstLine="360"/>
        <w:jc w:val="both"/>
        <w:rPr>
          <w:color w:val="000000" w:themeColor="text1"/>
          <w:sz w:val="28"/>
          <w:szCs w:val="28"/>
        </w:rPr>
      </w:pPr>
      <w:r>
        <w:rPr>
          <w:color w:val="000000" w:themeColor="text1"/>
          <w:sz w:val="28"/>
          <w:szCs w:val="28"/>
        </w:rPr>
        <w:t>5</w:t>
      </w:r>
      <w:r w:rsidR="00C51960" w:rsidRPr="00C51960">
        <w:rPr>
          <w:color w:val="000000" w:themeColor="text1"/>
          <w:sz w:val="28"/>
          <w:szCs w:val="28"/>
        </w:rPr>
        <w:t>.</w:t>
      </w:r>
      <w:r w:rsidR="00CD5D18">
        <w:rPr>
          <w:color w:val="000000" w:themeColor="text1"/>
          <w:sz w:val="28"/>
          <w:szCs w:val="28"/>
        </w:rPr>
        <w:t xml:space="preserve"> Волкова А.Н. «</w:t>
      </w:r>
      <w:r w:rsidR="00C51960" w:rsidRPr="00C51960">
        <w:rPr>
          <w:color w:val="000000" w:themeColor="text1"/>
          <w:sz w:val="28"/>
          <w:szCs w:val="28"/>
        </w:rPr>
        <w:t>Сольфеджио и </w:t>
      </w:r>
      <w:hyperlink r:id="rId7" w:tooltip="Новые технологии" w:history="1">
        <w:r w:rsidR="00C51960" w:rsidRPr="00C51960">
          <w:rPr>
            <w:rStyle w:val="a5"/>
            <w:color w:val="000000" w:themeColor="text1"/>
            <w:sz w:val="28"/>
            <w:szCs w:val="28"/>
            <w:u w:val="none"/>
          </w:rPr>
          <w:t>новые технологии</w:t>
        </w:r>
      </w:hyperlink>
      <w:r w:rsidR="00C51960" w:rsidRPr="00C51960">
        <w:rPr>
          <w:color w:val="000000" w:themeColor="text1"/>
          <w:sz w:val="28"/>
          <w:szCs w:val="28"/>
        </w:rPr>
        <w:t> обучения</w:t>
      </w:r>
      <w:r w:rsidR="00CD5D18">
        <w:rPr>
          <w:color w:val="000000" w:themeColor="text1"/>
          <w:sz w:val="28"/>
          <w:szCs w:val="28"/>
        </w:rPr>
        <w:t>»</w:t>
      </w:r>
      <w:r w:rsidR="00C51960" w:rsidRPr="00C51960">
        <w:rPr>
          <w:color w:val="000000" w:themeColor="text1"/>
          <w:sz w:val="28"/>
          <w:szCs w:val="28"/>
        </w:rPr>
        <w:t>. М., 2009</w:t>
      </w:r>
      <w:r w:rsidR="00CD5D18">
        <w:rPr>
          <w:color w:val="000000" w:themeColor="text1"/>
          <w:sz w:val="28"/>
          <w:szCs w:val="28"/>
        </w:rPr>
        <w:t xml:space="preserve"> – 100 с</w:t>
      </w:r>
      <w:r w:rsidR="00C51960" w:rsidRPr="00C51960">
        <w:rPr>
          <w:color w:val="000000" w:themeColor="text1"/>
          <w:sz w:val="28"/>
          <w:szCs w:val="28"/>
        </w:rPr>
        <w:t>.</w:t>
      </w:r>
    </w:p>
    <w:p w:rsidR="00C51960" w:rsidRDefault="00855E94" w:rsidP="00C036C7">
      <w:pPr>
        <w:pStyle w:val="a3"/>
        <w:shd w:val="clear" w:color="auto" w:fill="FFFFFF"/>
        <w:spacing w:before="0" w:beforeAutospacing="0" w:after="0" w:afterAutospacing="0" w:line="360" w:lineRule="auto"/>
        <w:ind w:left="1440" w:firstLine="360"/>
        <w:jc w:val="both"/>
        <w:rPr>
          <w:rStyle w:val="c1"/>
          <w:color w:val="000000"/>
          <w:sz w:val="28"/>
          <w:szCs w:val="28"/>
        </w:rPr>
      </w:pPr>
      <w:r>
        <w:rPr>
          <w:color w:val="000000" w:themeColor="text1"/>
          <w:sz w:val="28"/>
          <w:szCs w:val="28"/>
        </w:rPr>
        <w:t>6</w:t>
      </w:r>
      <w:r w:rsidR="00BA3EEE">
        <w:rPr>
          <w:color w:val="000000" w:themeColor="text1"/>
          <w:sz w:val="28"/>
          <w:szCs w:val="28"/>
        </w:rPr>
        <w:t xml:space="preserve">. </w:t>
      </w:r>
      <w:r w:rsidR="00C51960" w:rsidRPr="002F46D4">
        <w:rPr>
          <w:rStyle w:val="c1"/>
          <w:color w:val="000000"/>
          <w:sz w:val="28"/>
          <w:szCs w:val="28"/>
        </w:rPr>
        <w:t xml:space="preserve">Гельмгольц Г. </w:t>
      </w:r>
      <w:r w:rsidR="00BA3EEE">
        <w:rPr>
          <w:rStyle w:val="c1"/>
          <w:color w:val="000000"/>
          <w:sz w:val="28"/>
          <w:szCs w:val="28"/>
        </w:rPr>
        <w:t>«</w:t>
      </w:r>
      <w:r w:rsidR="00C51960" w:rsidRPr="002F46D4">
        <w:rPr>
          <w:rStyle w:val="c1"/>
          <w:color w:val="000000"/>
          <w:sz w:val="28"/>
          <w:szCs w:val="28"/>
        </w:rPr>
        <w:t>Учение о слуховых ощущениях как физиологическая основа теории музыки</w:t>
      </w:r>
      <w:r w:rsidR="00BA3EEE">
        <w:rPr>
          <w:rStyle w:val="c1"/>
          <w:color w:val="000000"/>
          <w:sz w:val="28"/>
          <w:szCs w:val="28"/>
        </w:rPr>
        <w:t>»</w:t>
      </w:r>
      <w:r w:rsidR="00CD5D18">
        <w:rPr>
          <w:rStyle w:val="c1"/>
          <w:color w:val="000000"/>
          <w:sz w:val="28"/>
          <w:szCs w:val="28"/>
        </w:rPr>
        <w:t>. – М., 2001</w:t>
      </w:r>
      <w:r w:rsidR="00C51960" w:rsidRPr="002F46D4">
        <w:rPr>
          <w:rStyle w:val="c1"/>
          <w:color w:val="000000"/>
          <w:sz w:val="28"/>
          <w:szCs w:val="28"/>
        </w:rPr>
        <w:t xml:space="preserve"> </w:t>
      </w:r>
      <w:r w:rsidR="00C51960">
        <w:rPr>
          <w:rStyle w:val="c1"/>
          <w:color w:val="000000"/>
          <w:sz w:val="28"/>
          <w:szCs w:val="28"/>
        </w:rPr>
        <w:t>– 50 с</w:t>
      </w:r>
      <w:r w:rsidR="00CD5D18">
        <w:rPr>
          <w:rStyle w:val="c1"/>
          <w:color w:val="000000"/>
          <w:sz w:val="28"/>
          <w:szCs w:val="28"/>
        </w:rPr>
        <w:t>.</w:t>
      </w:r>
    </w:p>
    <w:p w:rsidR="00C036C7" w:rsidRDefault="00855E94" w:rsidP="00C036C7">
      <w:pPr>
        <w:pStyle w:val="a3"/>
        <w:shd w:val="clear" w:color="auto" w:fill="FFFFFF"/>
        <w:spacing w:before="0" w:beforeAutospacing="0" w:after="0" w:afterAutospacing="0" w:line="360" w:lineRule="auto"/>
        <w:ind w:left="1440" w:firstLine="360"/>
        <w:jc w:val="both"/>
        <w:rPr>
          <w:rStyle w:val="c1"/>
          <w:color w:val="000000"/>
          <w:sz w:val="28"/>
          <w:szCs w:val="28"/>
        </w:rPr>
      </w:pPr>
      <w:r>
        <w:rPr>
          <w:rStyle w:val="c1"/>
          <w:color w:val="000000"/>
          <w:sz w:val="28"/>
          <w:szCs w:val="28"/>
        </w:rPr>
        <w:t>7</w:t>
      </w:r>
      <w:r w:rsidR="00C036C7">
        <w:rPr>
          <w:rStyle w:val="c1"/>
          <w:color w:val="000000"/>
          <w:sz w:val="28"/>
          <w:szCs w:val="28"/>
        </w:rPr>
        <w:t xml:space="preserve">. Интернет источник: Музыкальный слух и его развитие </w:t>
      </w:r>
      <w:hyperlink r:id="rId8" w:history="1">
        <w:r w:rsidR="00C036C7" w:rsidRPr="00B1276F">
          <w:rPr>
            <w:rStyle w:val="a5"/>
            <w:sz w:val="28"/>
            <w:szCs w:val="28"/>
          </w:rPr>
          <w:t>https://infourok.ru/muzikalniy-sluh-i-ego-razvitie-2607416.html</w:t>
        </w:r>
      </w:hyperlink>
      <w:r w:rsidR="00C036C7">
        <w:rPr>
          <w:rStyle w:val="c1"/>
          <w:color w:val="000000"/>
          <w:sz w:val="28"/>
          <w:szCs w:val="28"/>
        </w:rPr>
        <w:t>.</w:t>
      </w:r>
    </w:p>
    <w:p w:rsidR="00C036C7" w:rsidRPr="00C51960" w:rsidRDefault="00855E94" w:rsidP="00C036C7">
      <w:pPr>
        <w:pStyle w:val="a3"/>
        <w:shd w:val="clear" w:color="auto" w:fill="FFFFFF"/>
        <w:spacing w:before="0" w:beforeAutospacing="0" w:after="0" w:afterAutospacing="0" w:line="360" w:lineRule="auto"/>
        <w:ind w:left="1440" w:firstLine="360"/>
        <w:jc w:val="both"/>
        <w:rPr>
          <w:color w:val="000000" w:themeColor="text1"/>
          <w:sz w:val="28"/>
          <w:szCs w:val="28"/>
        </w:rPr>
      </w:pPr>
      <w:r>
        <w:rPr>
          <w:rStyle w:val="c1"/>
          <w:color w:val="000000"/>
          <w:sz w:val="28"/>
          <w:szCs w:val="28"/>
        </w:rPr>
        <w:lastRenderedPageBreak/>
        <w:t>8</w:t>
      </w:r>
      <w:r w:rsidR="00C036C7">
        <w:rPr>
          <w:rStyle w:val="c1"/>
          <w:color w:val="000000"/>
          <w:sz w:val="28"/>
          <w:szCs w:val="28"/>
        </w:rPr>
        <w:t xml:space="preserve">. Интернет источник: Музыкальный слух – направления и методы его развития </w:t>
      </w:r>
      <w:hyperlink r:id="rId9" w:history="1">
        <w:r w:rsidR="00C036C7" w:rsidRPr="00B1276F">
          <w:rPr>
            <w:rStyle w:val="a5"/>
            <w:sz w:val="28"/>
            <w:szCs w:val="28"/>
          </w:rPr>
          <w:t>https://nsportal.ru/kultura/muzykalnoe-iskusstvo/library/2016/10/24/muzykalnyy-sluh-napravleniya-i-metody-ego-razvitiya</w:t>
        </w:r>
      </w:hyperlink>
      <w:r w:rsidR="00C036C7">
        <w:rPr>
          <w:rStyle w:val="c1"/>
          <w:color w:val="000000"/>
          <w:sz w:val="28"/>
          <w:szCs w:val="28"/>
        </w:rPr>
        <w:t xml:space="preserve">. </w:t>
      </w:r>
    </w:p>
    <w:p w:rsidR="002F46D4" w:rsidRPr="006F32A5" w:rsidRDefault="002F46D4" w:rsidP="0036748C">
      <w:pPr>
        <w:suppressAutoHyphens/>
        <w:spacing w:line="360" w:lineRule="auto"/>
        <w:ind w:left="317" w:right="317" w:firstLine="1800"/>
        <w:jc w:val="both"/>
        <w:rPr>
          <w:color w:val="000000"/>
          <w:sz w:val="28"/>
          <w:szCs w:val="28"/>
          <w:shd w:val="clear" w:color="auto" w:fill="FFFFFF"/>
        </w:rPr>
      </w:pPr>
    </w:p>
    <w:sectPr w:rsidR="002F46D4" w:rsidRPr="006F32A5" w:rsidSect="00DD3E58">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Symbol"/>
    <w:panose1 w:val="05000000000000000000"/>
    <w:charset w:val="02"/>
    <w:family w:val="auto"/>
    <w:notTrueTyp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458E3"/>
    <w:multiLevelType w:val="multilevel"/>
    <w:tmpl w:val="A8E84B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3D3450"/>
    <w:multiLevelType w:val="multilevel"/>
    <w:tmpl w:val="5E1A8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6A075D"/>
    <w:multiLevelType w:val="multilevel"/>
    <w:tmpl w:val="526C6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5227BB"/>
    <w:multiLevelType w:val="multilevel"/>
    <w:tmpl w:val="B6A2FF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19E"/>
    <w:rsid w:val="000C29E9"/>
    <w:rsid w:val="00134CCB"/>
    <w:rsid w:val="001805C8"/>
    <w:rsid w:val="00186D09"/>
    <w:rsid w:val="002159CF"/>
    <w:rsid w:val="00282BEE"/>
    <w:rsid w:val="002F4539"/>
    <w:rsid w:val="002F46D4"/>
    <w:rsid w:val="0036748C"/>
    <w:rsid w:val="00395429"/>
    <w:rsid w:val="003A3CB7"/>
    <w:rsid w:val="003A53E4"/>
    <w:rsid w:val="003B54EA"/>
    <w:rsid w:val="003D6A88"/>
    <w:rsid w:val="00483A16"/>
    <w:rsid w:val="00483F74"/>
    <w:rsid w:val="004E4726"/>
    <w:rsid w:val="004F2C77"/>
    <w:rsid w:val="005315C3"/>
    <w:rsid w:val="005A7DF1"/>
    <w:rsid w:val="005D6D4E"/>
    <w:rsid w:val="00655E6B"/>
    <w:rsid w:val="00660F7B"/>
    <w:rsid w:val="006A0471"/>
    <w:rsid w:val="006B01B4"/>
    <w:rsid w:val="006F32A5"/>
    <w:rsid w:val="00795381"/>
    <w:rsid w:val="007A214E"/>
    <w:rsid w:val="00855E94"/>
    <w:rsid w:val="00872A6D"/>
    <w:rsid w:val="008D5484"/>
    <w:rsid w:val="009721D2"/>
    <w:rsid w:val="00990E6A"/>
    <w:rsid w:val="009B5437"/>
    <w:rsid w:val="009D784C"/>
    <w:rsid w:val="009F1A71"/>
    <w:rsid w:val="00A07123"/>
    <w:rsid w:val="00A57D5F"/>
    <w:rsid w:val="00A60098"/>
    <w:rsid w:val="00B00F9C"/>
    <w:rsid w:val="00B05F20"/>
    <w:rsid w:val="00B302E4"/>
    <w:rsid w:val="00B7154E"/>
    <w:rsid w:val="00BA3EEE"/>
    <w:rsid w:val="00C036C7"/>
    <w:rsid w:val="00C0719E"/>
    <w:rsid w:val="00C25341"/>
    <w:rsid w:val="00C26130"/>
    <w:rsid w:val="00C51960"/>
    <w:rsid w:val="00C80B6B"/>
    <w:rsid w:val="00CD5D18"/>
    <w:rsid w:val="00CF28E2"/>
    <w:rsid w:val="00D708C1"/>
    <w:rsid w:val="00D838F3"/>
    <w:rsid w:val="00DC3EC8"/>
    <w:rsid w:val="00DD3E58"/>
    <w:rsid w:val="00DE120E"/>
    <w:rsid w:val="00DF6DAD"/>
    <w:rsid w:val="00E152E0"/>
    <w:rsid w:val="00E53E19"/>
    <w:rsid w:val="00F037DD"/>
    <w:rsid w:val="00F37B13"/>
    <w:rsid w:val="00F47C64"/>
    <w:rsid w:val="00FB0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4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B54EA"/>
    <w:pPr>
      <w:spacing w:before="100" w:beforeAutospacing="1" w:after="100" w:afterAutospacing="1"/>
    </w:pPr>
  </w:style>
  <w:style w:type="table" w:styleId="a4">
    <w:name w:val="Table Grid"/>
    <w:basedOn w:val="a1"/>
    <w:uiPriority w:val="39"/>
    <w:rsid w:val="003B54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6F32A5"/>
    <w:rPr>
      <w:color w:val="0000FF"/>
      <w:u w:val="single"/>
    </w:rPr>
  </w:style>
  <w:style w:type="paragraph" w:styleId="a6">
    <w:name w:val="List Paragraph"/>
    <w:basedOn w:val="a"/>
    <w:uiPriority w:val="34"/>
    <w:qFormat/>
    <w:rsid w:val="00FB0519"/>
    <w:pPr>
      <w:ind w:left="720"/>
      <w:contextualSpacing/>
    </w:pPr>
  </w:style>
  <w:style w:type="character" w:customStyle="1" w:styleId="c1">
    <w:name w:val="c1"/>
    <w:basedOn w:val="a0"/>
    <w:rsid w:val="002F46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4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B54EA"/>
    <w:pPr>
      <w:spacing w:before="100" w:beforeAutospacing="1" w:after="100" w:afterAutospacing="1"/>
    </w:pPr>
  </w:style>
  <w:style w:type="table" w:styleId="a4">
    <w:name w:val="Table Grid"/>
    <w:basedOn w:val="a1"/>
    <w:uiPriority w:val="39"/>
    <w:rsid w:val="003B54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6F32A5"/>
    <w:rPr>
      <w:color w:val="0000FF"/>
      <w:u w:val="single"/>
    </w:rPr>
  </w:style>
  <w:style w:type="paragraph" w:styleId="a6">
    <w:name w:val="List Paragraph"/>
    <w:basedOn w:val="a"/>
    <w:uiPriority w:val="34"/>
    <w:qFormat/>
    <w:rsid w:val="00FB0519"/>
    <w:pPr>
      <w:ind w:left="720"/>
      <w:contextualSpacing/>
    </w:pPr>
  </w:style>
  <w:style w:type="character" w:customStyle="1" w:styleId="c1">
    <w:name w:val="c1"/>
    <w:basedOn w:val="a0"/>
    <w:rsid w:val="002F4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217249">
      <w:bodyDiv w:val="1"/>
      <w:marLeft w:val="0"/>
      <w:marRight w:val="0"/>
      <w:marTop w:val="0"/>
      <w:marBottom w:val="0"/>
      <w:divBdr>
        <w:top w:val="none" w:sz="0" w:space="0" w:color="auto"/>
        <w:left w:val="none" w:sz="0" w:space="0" w:color="auto"/>
        <w:bottom w:val="none" w:sz="0" w:space="0" w:color="auto"/>
        <w:right w:val="none" w:sz="0" w:space="0" w:color="auto"/>
      </w:divBdr>
    </w:div>
    <w:div w:id="368146499">
      <w:bodyDiv w:val="1"/>
      <w:marLeft w:val="0"/>
      <w:marRight w:val="0"/>
      <w:marTop w:val="0"/>
      <w:marBottom w:val="0"/>
      <w:divBdr>
        <w:top w:val="none" w:sz="0" w:space="0" w:color="auto"/>
        <w:left w:val="none" w:sz="0" w:space="0" w:color="auto"/>
        <w:bottom w:val="none" w:sz="0" w:space="0" w:color="auto"/>
        <w:right w:val="none" w:sz="0" w:space="0" w:color="auto"/>
      </w:divBdr>
    </w:div>
    <w:div w:id="385224241">
      <w:bodyDiv w:val="1"/>
      <w:marLeft w:val="0"/>
      <w:marRight w:val="0"/>
      <w:marTop w:val="0"/>
      <w:marBottom w:val="0"/>
      <w:divBdr>
        <w:top w:val="none" w:sz="0" w:space="0" w:color="auto"/>
        <w:left w:val="none" w:sz="0" w:space="0" w:color="auto"/>
        <w:bottom w:val="none" w:sz="0" w:space="0" w:color="auto"/>
        <w:right w:val="none" w:sz="0" w:space="0" w:color="auto"/>
      </w:divBdr>
    </w:div>
    <w:div w:id="460348819">
      <w:bodyDiv w:val="1"/>
      <w:marLeft w:val="0"/>
      <w:marRight w:val="0"/>
      <w:marTop w:val="0"/>
      <w:marBottom w:val="0"/>
      <w:divBdr>
        <w:top w:val="none" w:sz="0" w:space="0" w:color="auto"/>
        <w:left w:val="none" w:sz="0" w:space="0" w:color="auto"/>
        <w:bottom w:val="none" w:sz="0" w:space="0" w:color="auto"/>
        <w:right w:val="none" w:sz="0" w:space="0" w:color="auto"/>
      </w:divBdr>
    </w:div>
    <w:div w:id="478425965">
      <w:bodyDiv w:val="1"/>
      <w:marLeft w:val="0"/>
      <w:marRight w:val="0"/>
      <w:marTop w:val="0"/>
      <w:marBottom w:val="0"/>
      <w:divBdr>
        <w:top w:val="none" w:sz="0" w:space="0" w:color="auto"/>
        <w:left w:val="none" w:sz="0" w:space="0" w:color="auto"/>
        <w:bottom w:val="none" w:sz="0" w:space="0" w:color="auto"/>
        <w:right w:val="none" w:sz="0" w:space="0" w:color="auto"/>
      </w:divBdr>
    </w:div>
    <w:div w:id="511839518">
      <w:bodyDiv w:val="1"/>
      <w:marLeft w:val="0"/>
      <w:marRight w:val="0"/>
      <w:marTop w:val="0"/>
      <w:marBottom w:val="0"/>
      <w:divBdr>
        <w:top w:val="none" w:sz="0" w:space="0" w:color="auto"/>
        <w:left w:val="none" w:sz="0" w:space="0" w:color="auto"/>
        <w:bottom w:val="none" w:sz="0" w:space="0" w:color="auto"/>
        <w:right w:val="none" w:sz="0" w:space="0" w:color="auto"/>
      </w:divBdr>
    </w:div>
    <w:div w:id="677002420">
      <w:bodyDiv w:val="1"/>
      <w:marLeft w:val="0"/>
      <w:marRight w:val="0"/>
      <w:marTop w:val="0"/>
      <w:marBottom w:val="0"/>
      <w:divBdr>
        <w:top w:val="none" w:sz="0" w:space="0" w:color="auto"/>
        <w:left w:val="none" w:sz="0" w:space="0" w:color="auto"/>
        <w:bottom w:val="none" w:sz="0" w:space="0" w:color="auto"/>
        <w:right w:val="none" w:sz="0" w:space="0" w:color="auto"/>
      </w:divBdr>
    </w:div>
    <w:div w:id="777219338">
      <w:bodyDiv w:val="1"/>
      <w:marLeft w:val="0"/>
      <w:marRight w:val="0"/>
      <w:marTop w:val="0"/>
      <w:marBottom w:val="0"/>
      <w:divBdr>
        <w:top w:val="none" w:sz="0" w:space="0" w:color="auto"/>
        <w:left w:val="none" w:sz="0" w:space="0" w:color="auto"/>
        <w:bottom w:val="none" w:sz="0" w:space="0" w:color="auto"/>
        <w:right w:val="none" w:sz="0" w:space="0" w:color="auto"/>
      </w:divBdr>
    </w:div>
    <w:div w:id="867718570">
      <w:bodyDiv w:val="1"/>
      <w:marLeft w:val="0"/>
      <w:marRight w:val="0"/>
      <w:marTop w:val="0"/>
      <w:marBottom w:val="0"/>
      <w:divBdr>
        <w:top w:val="none" w:sz="0" w:space="0" w:color="auto"/>
        <w:left w:val="none" w:sz="0" w:space="0" w:color="auto"/>
        <w:bottom w:val="none" w:sz="0" w:space="0" w:color="auto"/>
        <w:right w:val="none" w:sz="0" w:space="0" w:color="auto"/>
      </w:divBdr>
    </w:div>
    <w:div w:id="1062484024">
      <w:bodyDiv w:val="1"/>
      <w:marLeft w:val="0"/>
      <w:marRight w:val="0"/>
      <w:marTop w:val="0"/>
      <w:marBottom w:val="0"/>
      <w:divBdr>
        <w:top w:val="none" w:sz="0" w:space="0" w:color="auto"/>
        <w:left w:val="none" w:sz="0" w:space="0" w:color="auto"/>
        <w:bottom w:val="none" w:sz="0" w:space="0" w:color="auto"/>
        <w:right w:val="none" w:sz="0" w:space="0" w:color="auto"/>
      </w:divBdr>
    </w:div>
    <w:div w:id="1070732937">
      <w:bodyDiv w:val="1"/>
      <w:marLeft w:val="0"/>
      <w:marRight w:val="0"/>
      <w:marTop w:val="0"/>
      <w:marBottom w:val="0"/>
      <w:divBdr>
        <w:top w:val="none" w:sz="0" w:space="0" w:color="auto"/>
        <w:left w:val="none" w:sz="0" w:space="0" w:color="auto"/>
        <w:bottom w:val="none" w:sz="0" w:space="0" w:color="auto"/>
        <w:right w:val="none" w:sz="0" w:space="0" w:color="auto"/>
      </w:divBdr>
    </w:div>
    <w:div w:id="1127816229">
      <w:bodyDiv w:val="1"/>
      <w:marLeft w:val="0"/>
      <w:marRight w:val="0"/>
      <w:marTop w:val="0"/>
      <w:marBottom w:val="0"/>
      <w:divBdr>
        <w:top w:val="none" w:sz="0" w:space="0" w:color="auto"/>
        <w:left w:val="none" w:sz="0" w:space="0" w:color="auto"/>
        <w:bottom w:val="none" w:sz="0" w:space="0" w:color="auto"/>
        <w:right w:val="none" w:sz="0" w:space="0" w:color="auto"/>
      </w:divBdr>
    </w:div>
    <w:div w:id="1291403371">
      <w:bodyDiv w:val="1"/>
      <w:marLeft w:val="0"/>
      <w:marRight w:val="0"/>
      <w:marTop w:val="0"/>
      <w:marBottom w:val="0"/>
      <w:divBdr>
        <w:top w:val="none" w:sz="0" w:space="0" w:color="auto"/>
        <w:left w:val="none" w:sz="0" w:space="0" w:color="auto"/>
        <w:bottom w:val="none" w:sz="0" w:space="0" w:color="auto"/>
        <w:right w:val="none" w:sz="0" w:space="0" w:color="auto"/>
      </w:divBdr>
    </w:div>
    <w:div w:id="1538272642">
      <w:bodyDiv w:val="1"/>
      <w:marLeft w:val="0"/>
      <w:marRight w:val="0"/>
      <w:marTop w:val="0"/>
      <w:marBottom w:val="0"/>
      <w:divBdr>
        <w:top w:val="none" w:sz="0" w:space="0" w:color="auto"/>
        <w:left w:val="none" w:sz="0" w:space="0" w:color="auto"/>
        <w:bottom w:val="none" w:sz="0" w:space="0" w:color="auto"/>
        <w:right w:val="none" w:sz="0" w:space="0" w:color="auto"/>
      </w:divBdr>
    </w:div>
    <w:div w:id="1812206514">
      <w:bodyDiv w:val="1"/>
      <w:marLeft w:val="0"/>
      <w:marRight w:val="0"/>
      <w:marTop w:val="0"/>
      <w:marBottom w:val="0"/>
      <w:divBdr>
        <w:top w:val="none" w:sz="0" w:space="0" w:color="auto"/>
        <w:left w:val="none" w:sz="0" w:space="0" w:color="auto"/>
        <w:bottom w:val="none" w:sz="0" w:space="0" w:color="auto"/>
        <w:right w:val="none" w:sz="0" w:space="0" w:color="auto"/>
      </w:divBdr>
    </w:div>
    <w:div w:id="1912882261">
      <w:bodyDiv w:val="1"/>
      <w:marLeft w:val="0"/>
      <w:marRight w:val="0"/>
      <w:marTop w:val="0"/>
      <w:marBottom w:val="0"/>
      <w:divBdr>
        <w:top w:val="none" w:sz="0" w:space="0" w:color="auto"/>
        <w:left w:val="none" w:sz="0" w:space="0" w:color="auto"/>
        <w:bottom w:val="none" w:sz="0" w:space="0" w:color="auto"/>
        <w:right w:val="none" w:sz="0" w:space="0" w:color="auto"/>
      </w:divBdr>
    </w:div>
    <w:div w:id="1930002263">
      <w:bodyDiv w:val="1"/>
      <w:marLeft w:val="0"/>
      <w:marRight w:val="0"/>
      <w:marTop w:val="0"/>
      <w:marBottom w:val="0"/>
      <w:divBdr>
        <w:top w:val="none" w:sz="0" w:space="0" w:color="auto"/>
        <w:left w:val="none" w:sz="0" w:space="0" w:color="auto"/>
        <w:bottom w:val="none" w:sz="0" w:space="0" w:color="auto"/>
        <w:right w:val="none" w:sz="0" w:space="0" w:color="auto"/>
      </w:divBdr>
    </w:div>
    <w:div w:id="1955869599">
      <w:bodyDiv w:val="1"/>
      <w:marLeft w:val="0"/>
      <w:marRight w:val="0"/>
      <w:marTop w:val="0"/>
      <w:marBottom w:val="0"/>
      <w:divBdr>
        <w:top w:val="none" w:sz="0" w:space="0" w:color="auto"/>
        <w:left w:val="none" w:sz="0" w:space="0" w:color="auto"/>
        <w:bottom w:val="none" w:sz="0" w:space="0" w:color="auto"/>
        <w:right w:val="none" w:sz="0" w:space="0" w:color="auto"/>
      </w:divBdr>
    </w:div>
    <w:div w:id="1980962731">
      <w:bodyDiv w:val="1"/>
      <w:marLeft w:val="0"/>
      <w:marRight w:val="0"/>
      <w:marTop w:val="0"/>
      <w:marBottom w:val="0"/>
      <w:divBdr>
        <w:top w:val="none" w:sz="0" w:space="0" w:color="auto"/>
        <w:left w:val="none" w:sz="0" w:space="0" w:color="auto"/>
        <w:bottom w:val="none" w:sz="0" w:space="0" w:color="auto"/>
        <w:right w:val="none" w:sz="0" w:space="0" w:color="auto"/>
      </w:divBdr>
    </w:div>
    <w:div w:id="2045909009">
      <w:bodyDiv w:val="1"/>
      <w:marLeft w:val="0"/>
      <w:marRight w:val="0"/>
      <w:marTop w:val="0"/>
      <w:marBottom w:val="0"/>
      <w:divBdr>
        <w:top w:val="none" w:sz="0" w:space="0" w:color="auto"/>
        <w:left w:val="none" w:sz="0" w:space="0" w:color="auto"/>
        <w:bottom w:val="none" w:sz="0" w:space="0" w:color="auto"/>
        <w:right w:val="none" w:sz="0" w:space="0" w:color="auto"/>
      </w:divBdr>
    </w:div>
    <w:div w:id="205712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muzikalniy-sluh-i-ego-razvitie-2607416.html" TargetMode="External"/><Relationship Id="rId3" Type="http://schemas.microsoft.com/office/2007/relationships/stylesWithEffects" Target="stylesWithEffects.xml"/><Relationship Id="rId7" Type="http://schemas.openxmlformats.org/officeDocument/2006/relationships/hyperlink" Target="https://pandia.ru/text/category/novie_tehnologi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ndia.ru/text/category/akkompanemen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sportal.ru/kultura/muzykalnoe-iskusstvo/library/2016/10/24/muzykalnyy-sluh-napravleniya-i-metody-ego-razvit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2647</TotalTime>
  <Pages>8</Pages>
  <Words>1617</Words>
  <Characters>9223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Пользователь Windows</cp:lastModifiedBy>
  <cp:revision>34</cp:revision>
  <dcterms:created xsi:type="dcterms:W3CDTF">2021-03-31T12:28:00Z</dcterms:created>
  <dcterms:modified xsi:type="dcterms:W3CDTF">2025-03-13T14:12:00Z</dcterms:modified>
</cp:coreProperties>
</file>