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1FC" w:rsidRPr="00044475" w:rsidRDefault="00044475">
      <w:pPr>
        <w:spacing w:after="0" w:line="408" w:lineRule="auto"/>
        <w:ind w:left="120"/>
        <w:jc w:val="center"/>
        <w:rPr>
          <w:lang w:val="ru-RU"/>
        </w:rPr>
      </w:pPr>
      <w:bookmarkStart w:id="0" w:name="block-31298913"/>
      <w:r w:rsidRPr="000444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41FC" w:rsidRPr="00044475" w:rsidRDefault="00044475" w:rsidP="00044475">
      <w:pPr>
        <w:spacing w:after="0" w:line="240" w:lineRule="auto"/>
        <w:ind w:left="120"/>
        <w:jc w:val="center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r w:rsidRPr="00044475">
        <w:rPr>
          <w:sz w:val="28"/>
          <w:lang w:val="ru-RU"/>
        </w:rPr>
        <w:br/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 xml:space="preserve"> КОГОАУ</w:t>
      </w:r>
      <w:bookmarkStart w:id="1" w:name="0ff8209f-a031-4e38-b2e9-77222347598e"/>
      <w:r w:rsidRPr="00044475">
        <w:rPr>
          <w:rFonts w:ascii="Times New Roman" w:hAnsi="Times New Roman"/>
          <w:b/>
          <w:color w:val="000000"/>
          <w:sz w:val="28"/>
          <w:lang w:val="ru-RU"/>
        </w:rPr>
        <w:t xml:space="preserve"> Вятский многопрофильный лицей</w:t>
      </w:r>
      <w:bookmarkEnd w:id="1"/>
      <w:r w:rsidRPr="000444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241FC" w:rsidRPr="00044475" w:rsidRDefault="000241FC" w:rsidP="00044475">
      <w:pPr>
        <w:spacing w:after="0" w:line="240" w:lineRule="auto"/>
        <w:ind w:left="120"/>
        <w:jc w:val="center"/>
        <w:rPr>
          <w:lang w:val="ru-RU"/>
        </w:rPr>
      </w:pPr>
    </w:p>
    <w:p w:rsidR="000241FC" w:rsidRPr="00044475" w:rsidRDefault="00044475" w:rsidP="00044475">
      <w:pPr>
        <w:spacing w:after="0" w:line="240" w:lineRule="auto"/>
        <w:ind w:left="120"/>
        <w:jc w:val="center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C87A45">
        <w:rPr>
          <w:rFonts w:ascii="Times New Roman" w:hAnsi="Times New Roman"/>
          <w:b/>
          <w:color w:val="000000"/>
          <w:sz w:val="28"/>
          <w:lang w:val="ru-RU"/>
        </w:rPr>
        <w:t xml:space="preserve"> Вятские П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оляны</w:t>
      </w:r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4475" w:rsidRPr="00A021FE" w:rsidTr="00A021FE">
        <w:trPr>
          <w:trHeight w:val="2649"/>
        </w:trPr>
        <w:tc>
          <w:tcPr>
            <w:tcW w:w="3114" w:type="dxa"/>
          </w:tcPr>
          <w:p w:rsidR="00044475" w:rsidRPr="0040209D" w:rsidRDefault="00044475" w:rsidP="00A02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4475" w:rsidRPr="0040209D" w:rsidRDefault="00044475" w:rsidP="000444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4475" w:rsidRPr="0040209D" w:rsidRDefault="00044475" w:rsidP="00A02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bookmarkEnd w:id="2"/>
          </w:p>
        </w:tc>
      </w:tr>
    </w:tbl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44475">
      <w:pPr>
        <w:spacing w:after="0" w:line="408" w:lineRule="auto"/>
        <w:ind w:left="120"/>
        <w:jc w:val="center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C87A4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учебному предмету</w:t>
      </w:r>
      <w:r w:rsidR="00044475" w:rsidRPr="00044475">
        <w:rPr>
          <w:rFonts w:ascii="Times New Roman" w:hAnsi="Times New Roman"/>
          <w:b/>
          <w:color w:val="000000"/>
          <w:sz w:val="28"/>
          <w:lang w:val="ru-RU"/>
        </w:rPr>
        <w:t xml:space="preserve"> «Т</w:t>
      </w:r>
      <w:r>
        <w:rPr>
          <w:rFonts w:ascii="Times New Roman" w:hAnsi="Times New Roman"/>
          <w:b/>
          <w:color w:val="000000"/>
          <w:sz w:val="28"/>
          <w:lang w:val="ru-RU"/>
        </w:rPr>
        <w:t>руд (т</w:t>
      </w:r>
      <w:r w:rsidR="00044475" w:rsidRPr="00044475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  <w:r w:rsidR="00044475" w:rsidRPr="0004447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241FC" w:rsidRPr="00044475" w:rsidRDefault="00044475">
      <w:pPr>
        <w:spacing w:after="0" w:line="408" w:lineRule="auto"/>
        <w:ind w:left="120"/>
        <w:jc w:val="center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04447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Pr="00044475" w:rsidRDefault="000241FC">
      <w:pPr>
        <w:spacing w:after="0"/>
        <w:ind w:left="120"/>
        <w:jc w:val="center"/>
        <w:rPr>
          <w:lang w:val="ru-RU"/>
        </w:rPr>
      </w:pPr>
    </w:p>
    <w:p w:rsidR="000241FC" w:rsidRDefault="000241FC" w:rsidP="00044475">
      <w:pPr>
        <w:spacing w:after="0"/>
        <w:rPr>
          <w:lang w:val="ru-RU"/>
        </w:rPr>
      </w:pPr>
    </w:p>
    <w:p w:rsidR="00044475" w:rsidRDefault="00044475" w:rsidP="00044475">
      <w:pPr>
        <w:spacing w:after="0"/>
        <w:rPr>
          <w:lang w:val="ru-RU"/>
        </w:rPr>
      </w:pPr>
    </w:p>
    <w:p w:rsidR="00044475" w:rsidRDefault="00044475" w:rsidP="00044475">
      <w:pPr>
        <w:spacing w:after="0"/>
        <w:rPr>
          <w:lang w:val="ru-RU"/>
        </w:rPr>
      </w:pPr>
    </w:p>
    <w:p w:rsidR="00044475" w:rsidRDefault="00044475" w:rsidP="00044475">
      <w:pPr>
        <w:spacing w:after="0"/>
        <w:rPr>
          <w:lang w:val="ru-RU"/>
        </w:rPr>
      </w:pPr>
    </w:p>
    <w:p w:rsidR="00044475" w:rsidRPr="00044475" w:rsidRDefault="00044475" w:rsidP="00044475">
      <w:pPr>
        <w:spacing w:after="0"/>
        <w:rPr>
          <w:lang w:val="ru-RU"/>
        </w:rPr>
      </w:pPr>
    </w:p>
    <w:p w:rsidR="000241FC" w:rsidRPr="00044475" w:rsidRDefault="00044475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044475">
        <w:rPr>
          <w:rFonts w:ascii="Times New Roman" w:hAnsi="Times New Roman"/>
          <w:b/>
          <w:color w:val="000000"/>
          <w:sz w:val="28"/>
          <w:lang w:val="ru-RU"/>
        </w:rPr>
        <w:t xml:space="preserve">г. Вятские Поляны 2024 </w:t>
      </w:r>
      <w:bookmarkEnd w:id="3"/>
    </w:p>
    <w:p w:rsidR="000241FC" w:rsidRPr="00044475" w:rsidRDefault="000241FC">
      <w:pPr>
        <w:spacing w:after="0"/>
        <w:ind w:left="120"/>
        <w:rPr>
          <w:lang w:val="ru-RU"/>
        </w:rPr>
      </w:pPr>
    </w:p>
    <w:p w:rsidR="000241FC" w:rsidRPr="00044475" w:rsidRDefault="000241FC">
      <w:pPr>
        <w:rPr>
          <w:lang w:val="ru-RU"/>
        </w:rPr>
        <w:sectPr w:rsidR="000241FC" w:rsidRPr="00044475">
          <w:pgSz w:w="11906" w:h="16383"/>
          <w:pgMar w:top="1134" w:right="850" w:bottom="1134" w:left="1701" w:header="720" w:footer="720" w:gutter="0"/>
          <w:cols w:space="720"/>
        </w:sectPr>
      </w:pPr>
    </w:p>
    <w:p w:rsidR="000241FC" w:rsidRPr="00044475" w:rsidRDefault="00044475">
      <w:pPr>
        <w:spacing w:after="0"/>
        <w:ind w:left="120"/>
        <w:jc w:val="both"/>
        <w:rPr>
          <w:lang w:val="ru-RU"/>
        </w:rPr>
      </w:pPr>
      <w:bookmarkStart w:id="4" w:name="block-31298916"/>
      <w:bookmarkEnd w:id="0"/>
      <w:r w:rsidRPr="000444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41FC" w:rsidRPr="00044475" w:rsidRDefault="000241FC">
      <w:pPr>
        <w:spacing w:after="0"/>
        <w:ind w:left="120"/>
        <w:jc w:val="both"/>
        <w:rPr>
          <w:lang w:val="ru-RU"/>
        </w:rPr>
      </w:pP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B97B06">
        <w:rPr>
          <w:rFonts w:ascii="Times New Roman" w:hAnsi="Times New Roman"/>
          <w:color w:val="000000"/>
          <w:sz w:val="28"/>
          <w:lang w:val="ru-RU"/>
        </w:rPr>
        <w:t>учебному предмету «Труд (технология)»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B97B06">
        <w:rPr>
          <w:rFonts w:ascii="Times New Roman" w:hAnsi="Times New Roman"/>
          <w:color w:val="000000"/>
          <w:sz w:val="28"/>
          <w:lang w:val="ru-RU"/>
        </w:rPr>
        <w:t>по предмету «Труд (технология)»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475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</w:t>
      </w:r>
      <w:r w:rsidR="00B97B06">
        <w:rPr>
          <w:rFonts w:ascii="Times New Roman" w:hAnsi="Times New Roman"/>
          <w:color w:val="000000"/>
          <w:spacing w:val="-4"/>
          <w:sz w:val="28"/>
          <w:lang w:val="ru-RU"/>
        </w:rPr>
        <w:t xml:space="preserve">ения программы </w:t>
      </w:r>
      <w:r w:rsidRPr="00044475">
        <w:rPr>
          <w:rFonts w:ascii="Times New Roman" w:hAnsi="Times New Roman"/>
          <w:color w:val="000000"/>
          <w:spacing w:val="-4"/>
          <w:sz w:val="28"/>
          <w:lang w:val="ru-RU"/>
        </w:rPr>
        <w:t>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241FC" w:rsidRPr="00044475" w:rsidRDefault="00B97B0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Pr="00B97B06">
        <w:rPr>
          <w:rFonts w:ascii="Times New Roman" w:hAnsi="Times New Roman"/>
          <w:color w:val="000000"/>
          <w:sz w:val="28"/>
          <w:lang w:val="ru-RU"/>
        </w:rPr>
        <w:t>«Труд (технология)»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44475" w:rsidRPr="00044475">
        <w:rPr>
          <w:rFonts w:ascii="Times New Roman" w:hAnsi="Times New Roman"/>
          <w:color w:val="000000"/>
          <w:sz w:val="28"/>
          <w:lang w:val="ru-RU"/>
        </w:rPr>
        <w:t>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="00044475">
        <w:rPr>
          <w:rFonts w:ascii="Times New Roman" w:hAnsi="Times New Roman"/>
          <w:color w:val="000000"/>
          <w:sz w:val="28"/>
        </w:rPr>
        <w:t>D</w:t>
      </w:r>
      <w:r w:rsidR="00044475" w:rsidRPr="0004447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0241FC" w:rsidRPr="00044475" w:rsidRDefault="00B97B0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«Труд (технология)» </w:t>
      </w:r>
      <w:r w:rsidR="00044475" w:rsidRPr="00044475">
        <w:rPr>
          <w:rFonts w:ascii="Times New Roman" w:hAnsi="Times New Roman"/>
          <w:color w:val="000000"/>
          <w:sz w:val="28"/>
          <w:lang w:val="ru-RU"/>
        </w:rPr>
        <w:t>конкретизирует содержание, предметные, метапредметные и личностные результаты.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содержания и методов обучения</w:t>
      </w:r>
      <w:r w:rsidR="00B97B06" w:rsidRPr="00B97B06">
        <w:rPr>
          <w:b/>
          <w:color w:val="006FC0"/>
          <w:sz w:val="28"/>
          <w:lang w:val="ru-RU"/>
        </w:rPr>
        <w:t xml:space="preserve"> </w:t>
      </w:r>
      <w:r w:rsidR="00B97B06" w:rsidRPr="00B97B06">
        <w:rPr>
          <w:rFonts w:ascii="Times New Roman" w:hAnsi="Times New Roman" w:cs="Times New Roman"/>
          <w:sz w:val="28"/>
          <w:lang w:val="ru-RU"/>
        </w:rPr>
        <w:t>ФРП</w:t>
      </w:r>
      <w:r w:rsidR="00B97B06" w:rsidRPr="00B97B06"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 w:rsidR="00B97B06" w:rsidRPr="00B97B06">
        <w:rPr>
          <w:rFonts w:ascii="Times New Roman" w:hAnsi="Times New Roman" w:cs="Times New Roman"/>
          <w:sz w:val="28"/>
          <w:lang w:val="ru-RU"/>
        </w:rPr>
        <w:t>ООО</w:t>
      </w:r>
      <w:r w:rsidR="00B97B06" w:rsidRPr="00B97B06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="00B97B06" w:rsidRPr="00B97B06">
        <w:rPr>
          <w:rFonts w:ascii="Times New Roman" w:hAnsi="Times New Roman" w:cs="Times New Roman"/>
          <w:sz w:val="28"/>
          <w:lang w:val="ru-RU"/>
        </w:rPr>
        <w:t>по</w:t>
      </w:r>
      <w:r w:rsidR="00B97B06" w:rsidRPr="00B97B06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="00B97B06" w:rsidRPr="00B97B06">
        <w:rPr>
          <w:rFonts w:ascii="Times New Roman" w:hAnsi="Times New Roman" w:cs="Times New Roman"/>
          <w:sz w:val="28"/>
          <w:lang w:val="ru-RU"/>
        </w:rPr>
        <w:t>предмету</w:t>
      </w:r>
      <w:r w:rsidR="00B97B06" w:rsidRPr="00B97B06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="00B97B06" w:rsidRPr="00B97B06">
        <w:rPr>
          <w:rFonts w:ascii="Times New Roman" w:hAnsi="Times New Roman" w:cs="Times New Roman"/>
          <w:sz w:val="28"/>
          <w:lang w:val="ru-RU"/>
        </w:rPr>
        <w:t>«Труд</w:t>
      </w:r>
      <w:r w:rsidR="00B97B06" w:rsidRPr="00B97B06"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 w:rsidR="00B97B06" w:rsidRPr="00B97B06">
        <w:rPr>
          <w:rFonts w:ascii="Times New Roman" w:hAnsi="Times New Roman" w:cs="Times New Roman"/>
          <w:sz w:val="28"/>
          <w:lang w:val="ru-RU"/>
        </w:rPr>
        <w:t>(технология)»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, являются ФГОС ООО и Концепция преподавания предметной области «Технология». 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</w:t>
      </w:r>
      <w:r w:rsidR="00B97B06">
        <w:rPr>
          <w:rFonts w:ascii="Times New Roman" w:hAnsi="Times New Roman"/>
          <w:color w:val="000000"/>
          <w:sz w:val="28"/>
          <w:lang w:val="ru-RU"/>
        </w:rPr>
        <w:t>новной целью освоения программы</w:t>
      </w:r>
      <w:r w:rsidR="00B97B06" w:rsidRPr="00B97B06">
        <w:rPr>
          <w:lang w:val="ru-RU"/>
        </w:rPr>
        <w:t xml:space="preserve"> </w:t>
      </w:r>
      <w:r w:rsidR="00B97B06" w:rsidRPr="00B97B06">
        <w:rPr>
          <w:rFonts w:ascii="Times New Roman" w:hAnsi="Times New Roman"/>
          <w:color w:val="000000"/>
          <w:sz w:val="28"/>
          <w:lang w:val="ru-RU"/>
        </w:rPr>
        <w:t xml:space="preserve">по предмету «Труд (технология)» </w:t>
      </w:r>
      <w:r w:rsidR="00B97B06">
        <w:rPr>
          <w:rFonts w:ascii="Times New Roman" w:hAnsi="Times New Roman"/>
          <w:color w:val="000000"/>
          <w:sz w:val="28"/>
          <w:lang w:val="ru-RU"/>
        </w:rPr>
        <w:t xml:space="preserve">является </w:t>
      </w:r>
      <w:r w:rsidRPr="00044475">
        <w:rPr>
          <w:rFonts w:ascii="Times New Roman" w:hAnsi="Times New Roman"/>
          <w:color w:val="000000"/>
          <w:sz w:val="28"/>
          <w:lang w:val="ru-RU"/>
        </w:rPr>
        <w:t>формирование технологической грамотности, глобальных компетенций, творческого мышления.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Задачами курса являются: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</w:t>
      </w: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0241FC" w:rsidRPr="00044475" w:rsidRDefault="00044475" w:rsidP="00901837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  <w:r w:rsidR="00901837">
        <w:rPr>
          <w:lang w:val="ru-RU"/>
        </w:rPr>
        <w:t xml:space="preserve"> 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0241FC" w:rsidRPr="00044475" w:rsidRDefault="00044475">
      <w:pPr>
        <w:spacing w:after="0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241FC" w:rsidRPr="00044475" w:rsidRDefault="000241FC">
      <w:pPr>
        <w:spacing w:after="0"/>
        <w:ind w:left="120"/>
        <w:jc w:val="both"/>
        <w:rPr>
          <w:lang w:val="ru-RU"/>
        </w:rPr>
      </w:pPr>
    </w:p>
    <w:p w:rsidR="000241FC" w:rsidRPr="00044475" w:rsidRDefault="0001603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курсе учебного предмета «Труд (технология)»</w:t>
      </w:r>
      <w:r w:rsidR="00044475" w:rsidRPr="00044475">
        <w:rPr>
          <w:rFonts w:ascii="Times New Roman" w:hAnsi="Times New Roman"/>
          <w:color w:val="000000"/>
          <w:sz w:val="28"/>
          <w:lang w:val="ru-RU"/>
        </w:rPr>
        <w:t xml:space="preserve"> осуществляется реализация межпредметных связей: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0241FC" w:rsidRPr="00044475" w:rsidRDefault="00044475">
      <w:pPr>
        <w:spacing w:after="0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неделю).</w:t>
      </w:r>
    </w:p>
    <w:p w:rsidR="000241FC" w:rsidRPr="00044475" w:rsidRDefault="000241FC">
      <w:pPr>
        <w:rPr>
          <w:lang w:val="ru-RU"/>
        </w:rPr>
        <w:sectPr w:rsidR="000241FC" w:rsidRPr="00044475">
          <w:pgSz w:w="11906" w:h="16383"/>
          <w:pgMar w:top="1134" w:right="850" w:bottom="1134" w:left="1701" w:header="720" w:footer="720" w:gutter="0"/>
          <w:cols w:space="720"/>
        </w:sect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5" w:name="block-31298912"/>
      <w:bookmarkEnd w:id="4"/>
      <w:r w:rsidRPr="000444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04447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0444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0444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0444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044475">
        <w:rPr>
          <w:rFonts w:ascii="Times New Roman" w:hAnsi="Times New Roman"/>
          <w:color w:val="000000"/>
          <w:sz w:val="28"/>
          <w:lang w:val="ru-RU"/>
        </w:rPr>
        <w:t>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0444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044475">
        <w:rPr>
          <w:rFonts w:ascii="Times New Roman" w:hAnsi="Times New Roman"/>
          <w:color w:val="000000"/>
          <w:sz w:val="28"/>
          <w:lang w:val="ru-RU"/>
        </w:rPr>
        <w:t>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0444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044475">
        <w:rPr>
          <w:rFonts w:ascii="Times New Roman" w:hAnsi="Times New Roman"/>
          <w:color w:val="000000"/>
          <w:sz w:val="28"/>
          <w:lang w:val="ru-RU"/>
        </w:rPr>
        <w:t>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0444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Сборка мобильного робота.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0444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0444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Создание объёмных моделей с помощью компьютерных программ.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3"/>
      <w:bookmarkEnd w:id="18"/>
      <w:r w:rsidRPr="000444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04447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0444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044475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0444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241FC" w:rsidRPr="00044475" w:rsidRDefault="000241FC">
      <w:pPr>
        <w:rPr>
          <w:lang w:val="ru-RU"/>
        </w:rPr>
        <w:sectPr w:rsidR="000241FC" w:rsidRPr="00044475">
          <w:pgSz w:w="11906" w:h="16383"/>
          <w:pgMar w:top="1134" w:right="850" w:bottom="1134" w:left="1701" w:header="720" w:footer="720" w:gutter="0"/>
          <w:cols w:space="720"/>
        </w:sect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23" w:name="block-31298914"/>
      <w:bookmarkEnd w:id="5"/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9"/>
      <w:bookmarkEnd w:id="24"/>
      <w:r w:rsidRPr="000444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25" w:name="_Toc141791750"/>
      <w:bookmarkEnd w:id="25"/>
      <w:r w:rsidRPr="000444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04447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bookmarkStart w:id="26" w:name="_Toc141791751"/>
      <w:bookmarkEnd w:id="26"/>
      <w:r w:rsidRPr="000444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- организовывать рабочее место в соответствии с изучаемой технологией;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- соблюдать правила безопасного использования ручных и электрифицированных инструментов и оборудования;</w:t>
      </w: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- грамотно и осознанно выполнять технологические операции в соответствии с изучаемой технологией.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444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44475">
        <w:rPr>
          <w:rFonts w:ascii="Times New Roman" w:hAnsi="Times New Roman"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создания, редактирования и трансформации графических объектов;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4447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left="120"/>
        <w:jc w:val="both"/>
        <w:rPr>
          <w:lang w:val="ru-RU"/>
        </w:rPr>
      </w:pPr>
      <w:r w:rsidRPr="0004447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0241FC" w:rsidRPr="00044475" w:rsidRDefault="000241FC">
      <w:pPr>
        <w:spacing w:after="0" w:line="264" w:lineRule="auto"/>
        <w:ind w:left="120"/>
        <w:jc w:val="both"/>
        <w:rPr>
          <w:lang w:val="ru-RU"/>
        </w:rPr>
      </w:pP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47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4447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4447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241FC" w:rsidRPr="00044475" w:rsidRDefault="00044475">
      <w:pPr>
        <w:spacing w:after="0" w:line="264" w:lineRule="auto"/>
        <w:ind w:firstLine="600"/>
        <w:jc w:val="both"/>
        <w:rPr>
          <w:lang w:val="ru-RU"/>
        </w:rPr>
      </w:pPr>
      <w:r w:rsidRPr="0004447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241FC" w:rsidRDefault="0004447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презентовать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изделие.</w:t>
      </w:r>
    </w:p>
    <w:p w:rsidR="000241FC" w:rsidRDefault="000241FC">
      <w:pPr>
        <w:spacing w:after="0" w:line="264" w:lineRule="auto"/>
        <w:ind w:left="120"/>
        <w:jc w:val="both"/>
      </w:pPr>
    </w:p>
    <w:p w:rsidR="000241FC" w:rsidRDefault="000241FC">
      <w:pPr>
        <w:rPr>
          <w:lang w:val="ru-RU"/>
        </w:rPr>
      </w:pPr>
    </w:p>
    <w:p w:rsidR="00901837" w:rsidRDefault="00901837">
      <w:pPr>
        <w:rPr>
          <w:lang w:val="ru-RU"/>
        </w:rPr>
      </w:pPr>
    </w:p>
    <w:p w:rsidR="00901837" w:rsidRDefault="00901837">
      <w:pPr>
        <w:rPr>
          <w:lang w:val="ru-RU"/>
        </w:rPr>
      </w:pPr>
    </w:p>
    <w:p w:rsidR="00901837" w:rsidRDefault="00901837">
      <w:pPr>
        <w:rPr>
          <w:lang w:val="ru-RU"/>
        </w:rPr>
      </w:pPr>
    </w:p>
    <w:p w:rsidR="00901837" w:rsidRDefault="00901837">
      <w:pPr>
        <w:rPr>
          <w:lang w:val="ru-RU"/>
        </w:rPr>
      </w:pPr>
    </w:p>
    <w:p w:rsidR="00901837" w:rsidRDefault="00901837">
      <w:pPr>
        <w:rPr>
          <w:lang w:val="ru-RU"/>
        </w:rPr>
      </w:pPr>
    </w:p>
    <w:p w:rsidR="00901837" w:rsidRDefault="00901837">
      <w:pPr>
        <w:rPr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16"/>
        <w:gridCol w:w="1367"/>
        <w:gridCol w:w="1367"/>
        <w:gridCol w:w="1367"/>
        <w:gridCol w:w="1367"/>
        <w:gridCol w:w="1387"/>
      </w:tblGrid>
      <w:tr w:rsidR="00901837" w:rsidTr="00901837">
        <w:tc>
          <w:tcPr>
            <w:tcW w:w="2183" w:type="dxa"/>
            <w:vMerge w:val="restart"/>
          </w:tcPr>
          <w:p w:rsidR="00901837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</w:rPr>
            </w:pPr>
            <w:r>
              <w:rPr>
                <w:color w:val="000009"/>
              </w:rPr>
              <w:t>Модули</w:t>
            </w:r>
          </w:p>
        </w:tc>
        <w:tc>
          <w:tcPr>
            <w:tcW w:w="6208" w:type="dxa"/>
            <w:gridSpan w:val="4"/>
          </w:tcPr>
          <w:p w:rsidR="00901837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</w:rPr>
            </w:pPr>
            <w:r>
              <w:rPr>
                <w:color w:val="000009"/>
              </w:rPr>
              <w:t xml:space="preserve">Количество </w:t>
            </w:r>
            <w:proofErr w:type="gramStart"/>
            <w:r>
              <w:rPr>
                <w:color w:val="000009"/>
              </w:rPr>
              <w:t>часов  по</w:t>
            </w:r>
            <w:proofErr w:type="gramEnd"/>
            <w:r>
              <w:rPr>
                <w:color w:val="000009"/>
              </w:rPr>
              <w:t xml:space="preserve"> классам</w:t>
            </w:r>
          </w:p>
        </w:tc>
        <w:tc>
          <w:tcPr>
            <w:tcW w:w="1553" w:type="dxa"/>
            <w:vMerge w:val="restart"/>
          </w:tcPr>
          <w:p w:rsidR="00901837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</w:rPr>
            </w:pPr>
            <w:r>
              <w:rPr>
                <w:color w:val="000009"/>
              </w:rPr>
              <w:t>Итого</w:t>
            </w:r>
          </w:p>
        </w:tc>
      </w:tr>
      <w:tr w:rsidR="00901837" w:rsidTr="00901837">
        <w:tc>
          <w:tcPr>
            <w:tcW w:w="2183" w:type="dxa"/>
            <w:vMerge/>
          </w:tcPr>
          <w:p w:rsid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color w:val="000009"/>
              </w:rPr>
            </w:pPr>
          </w:p>
        </w:tc>
        <w:tc>
          <w:tcPr>
            <w:tcW w:w="1552" w:type="dxa"/>
          </w:tcPr>
          <w:p w:rsidR="00901837" w:rsidRPr="00D72B6B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i/>
                <w:color w:val="000009"/>
              </w:rPr>
            </w:pPr>
            <w:r w:rsidRPr="00D72B6B">
              <w:rPr>
                <w:i/>
                <w:color w:val="000009"/>
              </w:rPr>
              <w:t>5 класс</w:t>
            </w:r>
          </w:p>
        </w:tc>
        <w:tc>
          <w:tcPr>
            <w:tcW w:w="1552" w:type="dxa"/>
          </w:tcPr>
          <w:p w:rsidR="00901837" w:rsidRPr="00D72B6B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i/>
                <w:color w:val="000009"/>
              </w:rPr>
            </w:pPr>
            <w:r>
              <w:rPr>
                <w:i/>
                <w:color w:val="000009"/>
              </w:rPr>
              <w:t>6 класс</w:t>
            </w:r>
          </w:p>
        </w:tc>
        <w:tc>
          <w:tcPr>
            <w:tcW w:w="1552" w:type="dxa"/>
          </w:tcPr>
          <w:p w:rsidR="00901837" w:rsidRPr="00D72B6B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i/>
                <w:color w:val="000009"/>
              </w:rPr>
            </w:pPr>
            <w:r>
              <w:rPr>
                <w:i/>
                <w:color w:val="000009"/>
              </w:rPr>
              <w:t>7 класс</w:t>
            </w:r>
          </w:p>
        </w:tc>
        <w:tc>
          <w:tcPr>
            <w:tcW w:w="1552" w:type="dxa"/>
          </w:tcPr>
          <w:p w:rsidR="00901837" w:rsidRPr="00D72B6B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i/>
                <w:color w:val="000009"/>
              </w:rPr>
            </w:pPr>
            <w:r>
              <w:rPr>
                <w:i/>
                <w:color w:val="000009"/>
              </w:rPr>
              <w:t>8 класс</w:t>
            </w:r>
          </w:p>
        </w:tc>
        <w:tc>
          <w:tcPr>
            <w:tcW w:w="1553" w:type="dxa"/>
            <w:vMerge/>
          </w:tcPr>
          <w:p w:rsid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color w:val="000009"/>
              </w:rPr>
            </w:pPr>
          </w:p>
        </w:tc>
      </w:tr>
      <w:tr w:rsidR="00901837" w:rsidTr="00901837">
        <w:tc>
          <w:tcPr>
            <w:tcW w:w="2183" w:type="dxa"/>
          </w:tcPr>
          <w:p w:rsidR="00901837" w:rsidRDefault="00901837" w:rsidP="00901837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</w:rPr>
            </w:pPr>
            <w:r>
              <w:rPr>
                <w:color w:val="000009"/>
              </w:rPr>
              <w:t xml:space="preserve">Инвариантные модули </w:t>
            </w:r>
          </w:p>
        </w:tc>
        <w:tc>
          <w:tcPr>
            <w:tcW w:w="1552" w:type="dxa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68</w:t>
            </w:r>
          </w:p>
        </w:tc>
        <w:tc>
          <w:tcPr>
            <w:tcW w:w="1552" w:type="dxa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68</w:t>
            </w:r>
          </w:p>
        </w:tc>
        <w:tc>
          <w:tcPr>
            <w:tcW w:w="1552" w:type="dxa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68</w:t>
            </w:r>
          </w:p>
        </w:tc>
        <w:tc>
          <w:tcPr>
            <w:tcW w:w="1552" w:type="dxa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34</w:t>
            </w:r>
          </w:p>
        </w:tc>
        <w:tc>
          <w:tcPr>
            <w:tcW w:w="1553" w:type="dxa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306</w:t>
            </w:r>
          </w:p>
        </w:tc>
      </w:tr>
      <w:tr w:rsidR="00901837" w:rsidTr="00E522F5">
        <w:tc>
          <w:tcPr>
            <w:tcW w:w="2183" w:type="dxa"/>
          </w:tcPr>
          <w:p w:rsidR="00901837" w:rsidRPr="00D72B6B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b w:val="0"/>
                <w:color w:val="000009"/>
              </w:rPr>
            </w:pPr>
            <w:r>
              <w:rPr>
                <w:b w:val="0"/>
                <w:color w:val="000009"/>
              </w:rPr>
              <w:t>Производство и технологии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8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8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8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5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29</w:t>
            </w:r>
          </w:p>
        </w:tc>
      </w:tr>
      <w:tr w:rsidR="00901837" w:rsidTr="00E522F5">
        <w:tc>
          <w:tcPr>
            <w:tcW w:w="2183" w:type="dxa"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b w:val="0"/>
                <w:color w:val="auto"/>
              </w:rPr>
            </w:pPr>
            <w:r w:rsidRPr="00901837">
              <w:rPr>
                <w:b w:val="0"/>
                <w:color w:val="auto"/>
              </w:rPr>
              <w:t>Компьютерная графика, черчение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8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8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8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4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28</w:t>
            </w:r>
          </w:p>
        </w:tc>
      </w:tr>
      <w:tr w:rsidR="00901837" w:rsidTr="00E522F5">
        <w:tc>
          <w:tcPr>
            <w:tcW w:w="2183" w:type="dxa"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b w:val="0"/>
                <w:color w:val="auto"/>
              </w:rPr>
            </w:pPr>
            <w:r w:rsidRPr="00901837">
              <w:rPr>
                <w:b w:val="0"/>
                <w:color w:val="auto"/>
              </w:rPr>
              <w:t>3D-моделирование, прототипирование, макетирование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-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-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12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11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23</w:t>
            </w:r>
          </w:p>
        </w:tc>
      </w:tr>
      <w:tr w:rsidR="00901837" w:rsidTr="00E522F5">
        <w:trPr>
          <w:trHeight w:val="1755"/>
        </w:trPr>
        <w:tc>
          <w:tcPr>
            <w:tcW w:w="2183" w:type="dxa"/>
            <w:vMerge w:val="restart"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b w:val="0"/>
                <w:color w:val="auto"/>
                <w:lang w:val="ru-RU"/>
              </w:rPr>
            </w:pPr>
            <w:r w:rsidRPr="00901837">
              <w:rPr>
                <w:b w:val="0"/>
                <w:color w:val="auto"/>
                <w:lang w:val="ru-RU"/>
              </w:rPr>
              <w:t xml:space="preserve">Технологии обработки материалов, пищевых продуктов </w:t>
            </w:r>
            <w:proofErr w:type="gramStart"/>
            <w:r w:rsidRPr="00901837">
              <w:rPr>
                <w:b w:val="0"/>
                <w:i/>
                <w:color w:val="auto"/>
                <w:lang w:val="ru-RU"/>
              </w:rPr>
              <w:t>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  <w:proofErr w:type="gramEnd"/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</w:rPr>
              <w:t>3</w:t>
            </w:r>
            <w:r w:rsidR="00C61C4A" w:rsidRPr="00E522F5">
              <w:rPr>
                <w:b w:val="0"/>
                <w:color w:val="000009"/>
                <w:lang w:val="ru-RU"/>
              </w:rPr>
              <w:t>2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</w:rPr>
              <w:t>3</w:t>
            </w:r>
            <w:r w:rsidR="00C61C4A" w:rsidRPr="00E522F5">
              <w:rPr>
                <w:b w:val="0"/>
                <w:color w:val="000009"/>
                <w:lang w:val="ru-RU"/>
              </w:rPr>
              <w:t>2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</w:rPr>
              <w:t>2</w:t>
            </w:r>
            <w:r w:rsidR="00C61C4A" w:rsidRPr="00E522F5">
              <w:rPr>
                <w:b w:val="0"/>
                <w:color w:val="000009"/>
                <w:lang w:val="ru-RU"/>
              </w:rPr>
              <w:t>0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-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84</w:t>
            </w:r>
          </w:p>
        </w:tc>
      </w:tr>
      <w:tr w:rsidR="00901837" w:rsidTr="00E522F5">
        <w:trPr>
          <w:trHeight w:val="1270"/>
        </w:trPr>
        <w:tc>
          <w:tcPr>
            <w:tcW w:w="2183" w:type="dxa"/>
            <w:vMerge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color w:val="auto"/>
              </w:rPr>
            </w:pP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14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14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14</w:t>
            </w:r>
          </w:p>
        </w:tc>
        <w:tc>
          <w:tcPr>
            <w:tcW w:w="1552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>
              <w:rPr>
                <w:b w:val="0"/>
                <w:color w:val="000009"/>
                <w:lang w:val="ru-RU"/>
              </w:rPr>
              <w:t>-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42</w:t>
            </w:r>
          </w:p>
        </w:tc>
      </w:tr>
      <w:tr w:rsidR="00901837" w:rsidTr="00E522F5">
        <w:trPr>
          <w:trHeight w:val="1260"/>
        </w:trPr>
        <w:tc>
          <w:tcPr>
            <w:tcW w:w="2183" w:type="dxa"/>
            <w:vMerge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color w:val="auto"/>
              </w:rPr>
            </w:pP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6</w:t>
            </w:r>
          </w:p>
        </w:tc>
        <w:tc>
          <w:tcPr>
            <w:tcW w:w="1552" w:type="dxa"/>
            <w:vAlign w:val="center"/>
          </w:tcPr>
          <w:p w:rsidR="00901837" w:rsidRPr="00E522F5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6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6</w:t>
            </w:r>
          </w:p>
        </w:tc>
        <w:tc>
          <w:tcPr>
            <w:tcW w:w="1552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>
              <w:rPr>
                <w:b w:val="0"/>
                <w:color w:val="000009"/>
                <w:lang w:val="ru-RU"/>
              </w:rPr>
              <w:t>-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18</w:t>
            </w:r>
          </w:p>
        </w:tc>
      </w:tr>
      <w:tr w:rsidR="00901837" w:rsidTr="00E522F5">
        <w:tc>
          <w:tcPr>
            <w:tcW w:w="2183" w:type="dxa"/>
            <w:vMerge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color w:val="auto"/>
              </w:rPr>
            </w:pP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</w:rPr>
              <w:t>1</w:t>
            </w:r>
            <w:r w:rsidR="00C61C4A" w:rsidRPr="00E522F5">
              <w:rPr>
                <w:b w:val="0"/>
                <w:color w:val="000009"/>
                <w:lang w:val="ru-RU"/>
              </w:rPr>
              <w:t>2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</w:rPr>
              <w:t>1</w:t>
            </w:r>
            <w:r w:rsidR="00C61C4A" w:rsidRPr="00E522F5">
              <w:rPr>
                <w:b w:val="0"/>
                <w:color w:val="000009"/>
                <w:lang w:val="ru-RU"/>
              </w:rPr>
              <w:t>2</w:t>
            </w:r>
          </w:p>
        </w:tc>
        <w:tc>
          <w:tcPr>
            <w:tcW w:w="1552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-</w:t>
            </w:r>
          </w:p>
        </w:tc>
        <w:tc>
          <w:tcPr>
            <w:tcW w:w="1552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>
              <w:rPr>
                <w:b w:val="0"/>
                <w:color w:val="000009"/>
                <w:lang w:val="ru-RU"/>
              </w:rPr>
              <w:t>-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24</w:t>
            </w:r>
          </w:p>
        </w:tc>
      </w:tr>
      <w:tr w:rsidR="00901837" w:rsidTr="00E522F5">
        <w:tc>
          <w:tcPr>
            <w:tcW w:w="2183" w:type="dxa"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b w:val="0"/>
                <w:color w:val="auto"/>
              </w:rPr>
            </w:pPr>
            <w:r w:rsidRPr="00901837">
              <w:rPr>
                <w:b w:val="0"/>
                <w:color w:val="auto"/>
              </w:rPr>
              <w:t>Робототехника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20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20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20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</w:rPr>
            </w:pPr>
            <w:r w:rsidRPr="00E522F5">
              <w:rPr>
                <w:b w:val="0"/>
                <w:color w:val="000009"/>
              </w:rPr>
              <w:t>14</w:t>
            </w:r>
          </w:p>
        </w:tc>
        <w:tc>
          <w:tcPr>
            <w:tcW w:w="1553" w:type="dxa"/>
            <w:vAlign w:val="center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  <w:r w:rsidRPr="00E522F5">
              <w:rPr>
                <w:b w:val="0"/>
                <w:color w:val="000009"/>
                <w:lang w:val="ru-RU"/>
              </w:rPr>
              <w:t>74</w:t>
            </w:r>
          </w:p>
        </w:tc>
      </w:tr>
      <w:tr w:rsidR="00901837" w:rsidRPr="00A021FE" w:rsidTr="00E522F5">
        <w:tc>
          <w:tcPr>
            <w:tcW w:w="2183" w:type="dxa"/>
          </w:tcPr>
          <w:p w:rsidR="00901837" w:rsidRPr="00901837" w:rsidRDefault="00901837" w:rsidP="00901837">
            <w:pPr>
              <w:pStyle w:val="1"/>
              <w:tabs>
                <w:tab w:val="left" w:pos="1924"/>
              </w:tabs>
              <w:spacing w:before="73"/>
              <w:outlineLvl w:val="0"/>
              <w:rPr>
                <w:color w:val="auto"/>
                <w:lang w:val="ru-RU"/>
              </w:rPr>
            </w:pPr>
            <w:r w:rsidRPr="00901837">
              <w:rPr>
                <w:color w:val="auto"/>
                <w:lang w:val="ru-RU"/>
              </w:rPr>
              <w:t xml:space="preserve">Вариативные модули (по выбору ОО) </w:t>
            </w:r>
            <w:r w:rsidRPr="00901837">
              <w:rPr>
                <w:b w:val="0"/>
                <w:color w:val="auto"/>
                <w:lang w:val="ru-RU"/>
              </w:rPr>
              <w:t>Не более 30% от общего количества часов</w:t>
            </w: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</w:p>
        </w:tc>
        <w:tc>
          <w:tcPr>
            <w:tcW w:w="1552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</w:p>
        </w:tc>
        <w:tc>
          <w:tcPr>
            <w:tcW w:w="1553" w:type="dxa"/>
            <w:vAlign w:val="center"/>
          </w:tcPr>
          <w:p w:rsidR="00901837" w:rsidRPr="00E522F5" w:rsidRDefault="00901837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b w:val="0"/>
                <w:color w:val="000009"/>
                <w:lang w:val="ru-RU"/>
              </w:rPr>
            </w:pPr>
          </w:p>
        </w:tc>
      </w:tr>
      <w:tr w:rsidR="00901837" w:rsidTr="00901837">
        <w:tc>
          <w:tcPr>
            <w:tcW w:w="2183" w:type="dxa"/>
          </w:tcPr>
          <w:p w:rsidR="00901837" w:rsidRPr="00183F37" w:rsidRDefault="00901837" w:rsidP="00901837">
            <w:pPr>
              <w:pStyle w:val="1"/>
              <w:tabs>
                <w:tab w:val="left" w:pos="1924"/>
              </w:tabs>
              <w:spacing w:before="73"/>
              <w:jc w:val="right"/>
              <w:outlineLvl w:val="0"/>
              <w:rPr>
                <w:b w:val="0"/>
                <w:color w:val="000009"/>
              </w:rPr>
            </w:pPr>
            <w:r>
              <w:rPr>
                <w:b w:val="0"/>
                <w:color w:val="000009"/>
              </w:rPr>
              <w:t xml:space="preserve">Всего </w:t>
            </w:r>
          </w:p>
        </w:tc>
        <w:tc>
          <w:tcPr>
            <w:tcW w:w="1552" w:type="dxa"/>
          </w:tcPr>
          <w:p w:rsidR="00901837" w:rsidRPr="00C61C4A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68</w:t>
            </w:r>
          </w:p>
        </w:tc>
        <w:tc>
          <w:tcPr>
            <w:tcW w:w="1552" w:type="dxa"/>
          </w:tcPr>
          <w:p w:rsidR="00901837" w:rsidRPr="00C61C4A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68</w:t>
            </w:r>
          </w:p>
        </w:tc>
        <w:tc>
          <w:tcPr>
            <w:tcW w:w="1552" w:type="dxa"/>
          </w:tcPr>
          <w:p w:rsidR="00901837" w:rsidRPr="00C61C4A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68</w:t>
            </w:r>
          </w:p>
        </w:tc>
        <w:tc>
          <w:tcPr>
            <w:tcW w:w="1552" w:type="dxa"/>
          </w:tcPr>
          <w:p w:rsidR="00901837" w:rsidRPr="00C61C4A" w:rsidRDefault="00C61C4A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34</w:t>
            </w:r>
          </w:p>
        </w:tc>
        <w:tc>
          <w:tcPr>
            <w:tcW w:w="1553" w:type="dxa"/>
          </w:tcPr>
          <w:p w:rsidR="00901837" w:rsidRPr="00E522F5" w:rsidRDefault="00E522F5" w:rsidP="00E522F5">
            <w:pPr>
              <w:pStyle w:val="1"/>
              <w:tabs>
                <w:tab w:val="left" w:pos="1924"/>
              </w:tabs>
              <w:spacing w:before="73"/>
              <w:jc w:val="center"/>
              <w:outlineLvl w:val="0"/>
              <w:rPr>
                <w:color w:val="000009"/>
                <w:lang w:val="ru-RU"/>
              </w:rPr>
            </w:pPr>
            <w:r>
              <w:rPr>
                <w:color w:val="000009"/>
                <w:lang w:val="ru-RU"/>
              </w:rPr>
              <w:t>306</w:t>
            </w:r>
          </w:p>
        </w:tc>
      </w:tr>
    </w:tbl>
    <w:p w:rsidR="00901837" w:rsidRPr="00901837" w:rsidRDefault="00901837">
      <w:pPr>
        <w:rPr>
          <w:lang w:val="ru-RU"/>
        </w:rPr>
        <w:sectPr w:rsidR="00901837" w:rsidRPr="00901837">
          <w:pgSz w:w="11906" w:h="16383"/>
          <w:pgMar w:top="1134" w:right="850" w:bottom="1134" w:left="1701" w:header="720" w:footer="720" w:gutter="0"/>
          <w:cols w:space="720"/>
        </w:sectPr>
      </w:pPr>
    </w:p>
    <w:p w:rsidR="000241FC" w:rsidRDefault="00044475">
      <w:pPr>
        <w:spacing w:after="0"/>
        <w:ind w:left="120"/>
      </w:pPr>
      <w:bookmarkStart w:id="27" w:name="block-3129891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241FC" w:rsidRDefault="0004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0241FC" w:rsidTr="00044475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1FC" w:rsidRDefault="000241FC">
            <w:pPr>
              <w:spacing w:after="0"/>
              <w:ind w:left="135"/>
            </w:pPr>
          </w:p>
        </w:tc>
      </w:tr>
      <w:tr w:rsidR="000241FC" w:rsidTr="000444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FC" w:rsidRDefault="00024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FC" w:rsidRDefault="000241FC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FC" w:rsidRDefault="000241FC"/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985BA7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985BA7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985BA7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797E84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797E84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 w:rsidRPr="00A02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4451E8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4451E8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4451E8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4451E8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4451E8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7F79D5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7F79D5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7F79D5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7F79D5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7F79D5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0A33E3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0A33E3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1F574B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1F574B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1F574B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044475" w:rsidRDefault="00044475">
            <w:r w:rsidRPr="001F574B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0241FC" w:rsidTr="000444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</w:tbl>
    <w:p w:rsidR="000241FC" w:rsidRDefault="000241FC">
      <w:pPr>
        <w:sectPr w:rsidR="00024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FC" w:rsidRDefault="0004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241FC" w:rsidTr="0004447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1FC" w:rsidRDefault="000241FC">
            <w:pPr>
              <w:spacing w:after="0"/>
              <w:ind w:left="135"/>
            </w:pPr>
          </w:p>
        </w:tc>
      </w:tr>
      <w:tr w:rsidR="000241FC" w:rsidTr="000444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FC" w:rsidRDefault="00024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FC" w:rsidRDefault="000241F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FC" w:rsidRDefault="00024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FC" w:rsidRDefault="000241FC"/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241FC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41FC" w:rsidRPr="00044475" w:rsidRDefault="00044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6321CF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6321CF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6321CF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5F2D72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5F2D72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5F2D72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 w:rsidRPr="00A02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7B07AE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7B07AE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7B07AE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7B07AE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7B07AE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E8409B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E8409B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E8409B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D1057C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D1057C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D1057C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D1057C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D1057C">
              <w:t>Библиотека ЦОР</w:t>
            </w:r>
          </w:p>
        </w:tc>
      </w:tr>
      <w:tr w:rsidR="00044475" w:rsidTr="0004447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75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044475" w:rsidRDefault="00044475">
            <w:r w:rsidRPr="00D1057C">
              <w:t>Библиотека ЦОР</w:t>
            </w:r>
          </w:p>
        </w:tc>
      </w:tr>
      <w:tr w:rsidR="00024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  <w:tr w:rsidR="000241FC" w:rsidTr="000444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FC" w:rsidRPr="00044475" w:rsidRDefault="00044475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FC" w:rsidRDefault="0004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241FC" w:rsidRDefault="000241FC"/>
        </w:tc>
      </w:tr>
    </w:tbl>
    <w:p w:rsidR="000241FC" w:rsidRPr="00044475" w:rsidRDefault="000241FC">
      <w:pPr>
        <w:rPr>
          <w:lang w:val="ru-RU"/>
        </w:rPr>
        <w:sectPr w:rsidR="000241FC" w:rsidRPr="00044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0C" w:rsidRDefault="003C610C" w:rsidP="003C610C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C610C" w:rsidRDefault="003C610C" w:rsidP="003C6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C610C" w:rsidTr="00B97B06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10C" w:rsidRDefault="003C610C" w:rsidP="00B97B06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10C" w:rsidRDefault="003C610C" w:rsidP="00B97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10C" w:rsidRDefault="003C610C" w:rsidP="00B97B06">
            <w:pPr>
              <w:spacing w:after="0"/>
              <w:ind w:left="135"/>
            </w:pP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0C" w:rsidRDefault="003C610C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0C" w:rsidRDefault="003C610C" w:rsidP="00B97B06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10C" w:rsidRDefault="003C610C" w:rsidP="00B97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10C" w:rsidRDefault="003C610C" w:rsidP="00B97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10C" w:rsidRDefault="003C610C" w:rsidP="00B97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0C" w:rsidRDefault="003C610C" w:rsidP="00B97B06"/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7484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7484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7484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7484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0C" w:rsidRDefault="003C610C" w:rsidP="00B97B06"/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E5836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E5836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0C" w:rsidRDefault="003C610C" w:rsidP="00B97B06"/>
        </w:tc>
      </w:tr>
      <w:tr w:rsidR="003C610C" w:rsidRPr="00A021FE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374108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374108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374108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0C" w:rsidRDefault="003C610C" w:rsidP="00B97B06"/>
        </w:tc>
      </w:tr>
      <w:tr w:rsidR="003C610C" w:rsidRPr="00A021FE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46CF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46CF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46CF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46CF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B046CF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0C" w:rsidRDefault="003C610C" w:rsidP="00B97B06"/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18658C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18658C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18658C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903173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3C610C" w:rsidRDefault="003C610C" w:rsidP="00B97B06">
            <w:r w:rsidRPr="00903173">
              <w:t>Библиотека ЦОР</w:t>
            </w:r>
          </w:p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0C" w:rsidRDefault="003C610C" w:rsidP="00B97B06"/>
        </w:tc>
      </w:tr>
      <w:tr w:rsidR="003C610C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0C" w:rsidRPr="00044475" w:rsidRDefault="003C610C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610C" w:rsidRDefault="003C610C" w:rsidP="00B97B06"/>
        </w:tc>
      </w:tr>
    </w:tbl>
    <w:p w:rsidR="003C610C" w:rsidRDefault="003C610C" w:rsidP="003C610C">
      <w:pPr>
        <w:sectPr w:rsidR="003C6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F4575" w:rsidTr="00B97B06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B032A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B032A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B032A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570F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570F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  <w:tr w:rsidR="00FF4575" w:rsidRPr="00A021FE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66383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66383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66383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66383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66383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7E252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7E252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7E252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7E252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7E252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7E252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</w:tbl>
    <w:p w:rsidR="00FF4575" w:rsidRDefault="00FF4575" w:rsidP="00FF4575">
      <w:pPr>
        <w:rPr>
          <w:lang w:val="ru-RU"/>
        </w:rPr>
      </w:pPr>
    </w:p>
    <w:p w:rsidR="00FF4575" w:rsidRDefault="00FF4575" w:rsidP="00FF4575">
      <w:pPr>
        <w:rPr>
          <w:lang w:val="ru-RU"/>
        </w:rPr>
      </w:pPr>
    </w:p>
    <w:p w:rsidR="00FF4575" w:rsidRPr="00044475" w:rsidRDefault="00FF4575" w:rsidP="00FF4575">
      <w:pPr>
        <w:rPr>
          <w:lang w:val="ru-RU"/>
        </w:rPr>
        <w:sectPr w:rsidR="00FF4575" w:rsidRPr="00044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613"/>
        <w:gridCol w:w="1162"/>
        <w:gridCol w:w="1841"/>
        <w:gridCol w:w="1910"/>
        <w:gridCol w:w="1347"/>
        <w:gridCol w:w="2221"/>
      </w:tblGrid>
      <w:tr w:rsidR="00FF4575" w:rsidTr="00B97B06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4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FF45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rPr>
                <w:lang w:val="ru-RU"/>
              </w:rPr>
            </w:pPr>
            <w:r w:rsidRPr="009B15C9">
              <w:rPr>
                <w:rFonts w:ascii="Times New Roman" w:hAnsi="Times New Roman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</w:pPr>
            <w:r w:rsidRPr="009B15C9">
              <w:rPr>
                <w:rFonts w:ascii="Times New Roman" w:hAnsi="Times New Roman"/>
                <w:sz w:val="24"/>
              </w:rPr>
              <w:t>Робототехника, сферы применения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2153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A0727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733B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733B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733B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733B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733B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733B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</w:tbl>
    <w:p w:rsidR="00FF4575" w:rsidRDefault="00FF4575" w:rsidP="00FF4575">
      <w:pPr>
        <w:sectPr w:rsidR="00FF4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538"/>
        <w:gridCol w:w="1196"/>
        <w:gridCol w:w="1841"/>
        <w:gridCol w:w="1910"/>
        <w:gridCol w:w="1347"/>
        <w:gridCol w:w="2221"/>
      </w:tblGrid>
      <w:tr w:rsidR="00FF4575" w:rsidTr="00B97B06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4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FF457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гибка 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5D154D" w:rsidRDefault="005D154D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5D154D" w:rsidRDefault="005D154D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A68E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5D154D" w:rsidP="00B97B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   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8F47AD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</w:tbl>
    <w:p w:rsidR="00FF4575" w:rsidRDefault="00FF4575" w:rsidP="00FF4575">
      <w:pPr>
        <w:sectPr w:rsidR="00FF4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7 КЛАСС </w:t>
      </w: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13"/>
        <w:gridCol w:w="1115"/>
        <w:gridCol w:w="1841"/>
        <w:gridCol w:w="1910"/>
        <w:gridCol w:w="1347"/>
        <w:gridCol w:w="2221"/>
      </w:tblGrid>
      <w:tr w:rsidR="00FF4575" w:rsidTr="00B97B06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4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B15C9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E6604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F52D5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C00F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C00F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объемной модели макета, развертки»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C00F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C00F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C00F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C00F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AC00F4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305908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7741A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D7E7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D7E7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D7E7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D7E7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D7E7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D7E70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440722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CB2B0C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45A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</w:tbl>
    <w:p w:rsidR="00FF4575" w:rsidRPr="00044475" w:rsidRDefault="00FF4575" w:rsidP="00FF4575">
      <w:pPr>
        <w:rPr>
          <w:lang w:val="ru-RU"/>
        </w:rPr>
        <w:sectPr w:rsidR="00FF4575" w:rsidRPr="00044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4575" w:rsidRDefault="00FF4575" w:rsidP="00FF4575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8 КЛАСС </w:t>
      </w:r>
    </w:p>
    <w:p w:rsidR="00FF4575" w:rsidRDefault="00FF4575" w:rsidP="00FF4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513"/>
        <w:gridCol w:w="1225"/>
        <w:gridCol w:w="1841"/>
        <w:gridCol w:w="1910"/>
        <w:gridCol w:w="1347"/>
        <w:gridCol w:w="2221"/>
      </w:tblGrid>
      <w:tr w:rsidR="00FF4575" w:rsidTr="00B97B06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4575" w:rsidRDefault="00FF4575" w:rsidP="00B97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575" w:rsidRDefault="00FF4575" w:rsidP="00B97B06"/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F4575" w:rsidRDefault="00FF4575" w:rsidP="00B97B06"/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F4575" w:rsidRDefault="00FF4575" w:rsidP="00B97B06">
            <w:r w:rsidRPr="000D593F">
              <w:t>Библиотека ЦОР</w:t>
            </w:r>
          </w:p>
        </w:tc>
      </w:tr>
      <w:tr w:rsidR="00FF4575" w:rsidTr="00B9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Pr="00044475" w:rsidRDefault="00FF4575" w:rsidP="00B97B06">
            <w:pPr>
              <w:spacing w:after="0"/>
              <w:ind w:left="135"/>
              <w:rPr>
                <w:lang w:val="ru-RU"/>
              </w:rPr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 w:rsidRPr="00044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575" w:rsidRPr="00941595" w:rsidRDefault="00FF4575" w:rsidP="00B97B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45A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575" w:rsidRDefault="00FF4575" w:rsidP="00B97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575" w:rsidRDefault="00FF4575" w:rsidP="00B97B06"/>
        </w:tc>
      </w:tr>
    </w:tbl>
    <w:p w:rsidR="00FF4575" w:rsidRDefault="00FF4575" w:rsidP="00FF4575">
      <w:pPr>
        <w:sectPr w:rsidR="00FF4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4575" w:rsidRPr="00044475" w:rsidRDefault="00FF4575" w:rsidP="00FF457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04447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 </w:t>
      </w:r>
    </w:p>
    <w:p w:rsidR="00FF4575" w:rsidRPr="00044475" w:rsidRDefault="00FF4575" w:rsidP="00FF457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044475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ОБЯЗАТЕЛЬНЫЕ УЧЕБНЫЕ МАТЕРИАЛЫ ДЛЯ УЧЕНИКА</w:t>
      </w:r>
    </w:p>
    <w:p w:rsidR="00FF4575" w:rsidRPr="00044475" w:rsidRDefault="00FF4575" w:rsidP="00FF4575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Технология. 5 класс. Учебник (авторы Глозман Е. С., Кожина О. А., Хотунцев Ю. Л., Кудакова Е. Н. и др.)).</w:t>
      </w:r>
    </w:p>
    <w:p w:rsidR="00FF4575" w:rsidRPr="00044475" w:rsidRDefault="00FF4575" w:rsidP="00FF457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044475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МЕТОДИЧЕСКИЕ МАТЕРИАЛЫ ДЛЯ УЧИТЕЛЯ</w:t>
      </w:r>
    </w:p>
    <w:p w:rsidR="00FF4575" w:rsidRPr="00044475" w:rsidRDefault="00FF4575" w:rsidP="00FF4575">
      <w:pPr>
        <w:numPr>
          <w:ilvl w:val="0"/>
          <w:numId w:val="1"/>
        </w:numPr>
        <w:shd w:val="clear" w:color="auto" w:fill="F7FDF7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Технология. 5 класс. Учебник (авторы Глозман Е. С., Кожина О. А., Хотунцев Ю. Л., Кудакова Е. Н. и др.)).</w:t>
      </w:r>
    </w:p>
    <w:p w:rsidR="00FF4575" w:rsidRPr="00044475" w:rsidRDefault="00FF4575" w:rsidP="00FF4575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4575" w:rsidRPr="00044475" w:rsidRDefault="00FF4575" w:rsidP="00FF4575">
      <w:pPr>
        <w:numPr>
          <w:ilvl w:val="0"/>
          <w:numId w:val="1"/>
        </w:numPr>
        <w:shd w:val="clear" w:color="auto" w:fill="F7FDF7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Технология. 5 класс. Электронная форма учебника (авторы Глозман Е. С., Кожина О. А., Хотунцев Ю. Л., Кудакова Е. Н. и др.)).</w:t>
      </w:r>
    </w:p>
    <w:p w:rsidR="00FF4575" w:rsidRPr="00044475" w:rsidRDefault="00FF4575" w:rsidP="00FF4575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4575" w:rsidRPr="00044475" w:rsidRDefault="00FF4575" w:rsidP="00FF4575">
      <w:pPr>
        <w:numPr>
          <w:ilvl w:val="0"/>
          <w:numId w:val="1"/>
        </w:numPr>
        <w:shd w:val="clear" w:color="auto" w:fill="F7FDF7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Технология. 5 класс. Методическое пособие (авторы Глозман Е. С., Кожина О. А., Хотунцев Ю. Л., Кудакова Е. Н. и др.).</w:t>
      </w:r>
    </w:p>
    <w:p w:rsidR="00FF4575" w:rsidRPr="00044475" w:rsidRDefault="00FF4575" w:rsidP="00FF457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4575" w:rsidRPr="00044475" w:rsidRDefault="00FF4575" w:rsidP="00FF4575">
      <w:pPr>
        <w:numPr>
          <w:ilvl w:val="0"/>
          <w:numId w:val="1"/>
        </w:numPr>
        <w:shd w:val="clear" w:color="auto" w:fill="F7FDF7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Настольная книга учителя технологии. Справочно-методическое пособие. Составитель А.В.Марченко. – М.: АСТ: Астрель, 2005. – 430, (2) с. – (Настольная книга)</w:t>
      </w:r>
    </w:p>
    <w:p w:rsidR="00FF4575" w:rsidRPr="00044475" w:rsidRDefault="00FF4575" w:rsidP="00FF457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4575" w:rsidRPr="00044475" w:rsidRDefault="00FF4575" w:rsidP="00FF4575">
      <w:pPr>
        <w:numPr>
          <w:ilvl w:val="0"/>
          <w:numId w:val="1"/>
        </w:numPr>
        <w:shd w:val="clear" w:color="auto" w:fill="F7FDF7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Уроки технологии в 5 классе: методическое пособие / П.С.Самородский, Н.В.Синица, Т.Г.Иванова. – М.:Вентана-Граф, 2010. – 320 с.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Поурочные разработки по технологии (вариант для девочек): 5 класс. – М.:ВАКО, 2011. – 208 с. – (В помощь школьному учителю).</w:t>
      </w:r>
    </w:p>
    <w:p w:rsidR="00FF4575" w:rsidRPr="00044475" w:rsidRDefault="00FF4575" w:rsidP="00FF457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ru-RU" w:eastAsia="ru-RU"/>
        </w:rPr>
      </w:pPr>
      <w:r w:rsidRPr="00044475">
        <w:rPr>
          <w:rFonts w:ascii="LiberationSerif" w:eastAsia="Times New Roman" w:hAnsi="LiberationSerif" w:cs="Times New Roman"/>
          <w:b/>
          <w:bCs/>
          <w:caps/>
          <w:lang w:val="ru-RU" w:eastAsia="ru-RU"/>
        </w:rPr>
        <w:t>ЦИФРОВЫЕ ОБРАЗОВАТЕЛЬНЫЕ РЕСУРСЫ И РЕСУРСЫ СЕТИ ИНТЕРНЕТ</w:t>
      </w:r>
    </w:p>
    <w:p w:rsidR="00FF4575" w:rsidRPr="00044475" w:rsidRDefault="00FF4575" w:rsidP="00FF457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1.«Как делают пряжу для ткани из хлопка»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https://www.youtube.com/watch?v=xkMXIaxwueQ&amp;t=54s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2. «Производство ткани» https://youtu.be/XRpf35K95AU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3. «Чудо- швейная машинка» История создания швейной машины. https://youtu.be/lRDc5rfwnMI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4. Устройство швейной машины. https://youtu.be/2-aWVSh0vxo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5.https://videouroki.net/razrabotki/tehnologiya/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6.https://videouroki.net/subscriptions/?7.type=1&amp;utm_source=videouroki&amp;utm_medium=banner&amp;utm_campaign=vbubble&amp;utm_content=subscription&amp;utm_term=20210830bubble_link-btn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8. "Лоскутное шитье" https://multiurok.ru/files/prezentatsiia-k-uroku-tekhnologii-v-5-klasse-losku.html?reg=ok -"Лоскутное шитье"</w:t>
      </w:r>
      <w:r w:rsidRPr="000444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- Основы композиции в декоративно-прикладном искусстве"https://multiurok.ru/files/osnovy-kompozitsii.html</w:t>
      </w:r>
    </w:p>
    <w:p w:rsidR="00FF4575" w:rsidRPr="00044475" w:rsidRDefault="00FF4575" w:rsidP="00FF457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447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>МАТЕРИАЛЬНО-ТЕХНИЧЕСКОЕ ОБЕСПЕЧЕНИЕ ОБРАЗОВАТЕЛЬНОГО ПРОЦЕССА</w:t>
      </w:r>
    </w:p>
    <w:p w:rsidR="00FF4575" w:rsidRPr="00044475" w:rsidRDefault="00FF4575" w:rsidP="00FF457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044475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УЧЕБНОЕ ОБОРУДОВАНИЕ</w:t>
      </w:r>
    </w:p>
    <w:p w:rsidR="00FF4575" w:rsidRPr="00044475" w:rsidRDefault="00FF4575" w:rsidP="00FF4575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044475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Текстиль, швейные машины Pffaf, Janome, оверлок, холодильник, электрооборудование для кухни.</w:t>
      </w:r>
    </w:p>
    <w:p w:rsidR="00FF4575" w:rsidRPr="00044475" w:rsidRDefault="00FF4575" w:rsidP="00FF457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044475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lastRenderedPageBreak/>
        <w:t>ОБОРУДОВАНИЕ ДЛЯ ПРОВЕДЕНИЯ ЛАБОРАТОРНЫХ, ПРАКТИЧЕСКИХ РАБОТ, ДЕМОНСТРАЦИЙ</w:t>
      </w:r>
    </w:p>
    <w:p w:rsidR="00044475" w:rsidRPr="00C86A14" w:rsidRDefault="00FF4575" w:rsidP="00C86A14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</w:pPr>
      <w:r w:rsidRPr="00044475">
        <w:rPr>
          <w:rFonts w:ascii="LiberationSerif" w:eastAsia="Times New Roman" w:hAnsi="LiberationSerif" w:cs="Times New Roman"/>
          <w:color w:val="000000"/>
          <w:sz w:val="20"/>
          <w:szCs w:val="20"/>
          <w:lang w:val="ru-RU" w:eastAsia="ru-RU"/>
        </w:rPr>
        <w:t>Интерактивный комплекс Смарт SM75, ноутбуки, колонки, сканер.</w:t>
      </w:r>
      <w:bookmarkEnd w:id="27"/>
    </w:p>
    <w:sectPr w:rsidR="00044475" w:rsidRPr="00C86A14" w:rsidSect="00DD42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D54F1"/>
    <w:multiLevelType w:val="hybridMultilevel"/>
    <w:tmpl w:val="E69ECE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41FC"/>
    <w:rsid w:val="0001603E"/>
    <w:rsid w:val="000241FC"/>
    <w:rsid w:val="00044475"/>
    <w:rsid w:val="003B0C8A"/>
    <w:rsid w:val="003C610C"/>
    <w:rsid w:val="005D154D"/>
    <w:rsid w:val="00901837"/>
    <w:rsid w:val="00941595"/>
    <w:rsid w:val="009B15C9"/>
    <w:rsid w:val="00A021FE"/>
    <w:rsid w:val="00B97B06"/>
    <w:rsid w:val="00C61C4A"/>
    <w:rsid w:val="00C86A14"/>
    <w:rsid w:val="00C87A45"/>
    <w:rsid w:val="00DD42C5"/>
    <w:rsid w:val="00E522F5"/>
    <w:rsid w:val="00F45AA5"/>
    <w:rsid w:val="00FB5D39"/>
    <w:rsid w:val="00FF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42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42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ABC99-5B53-41F3-B7BF-58A357A0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61</Pages>
  <Words>11225</Words>
  <Characters>63988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Ильшат А. Зиннатуллин</cp:lastModifiedBy>
  <cp:revision>3</cp:revision>
  <dcterms:created xsi:type="dcterms:W3CDTF">2024-09-02T11:56:00Z</dcterms:created>
  <dcterms:modified xsi:type="dcterms:W3CDTF">2025-02-10T05:40:00Z</dcterms:modified>
</cp:coreProperties>
</file>