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24D1" w:rsidRPr="0094294B" w:rsidRDefault="00D641FE" w:rsidP="00FC5713">
      <w:pPr>
        <w:rPr>
          <w:rFonts w:ascii="Times New Roman" w:hAnsi="Times New Roman" w:cs="Times New Roman"/>
          <w:sz w:val="28"/>
          <w:szCs w:val="28"/>
        </w:rPr>
      </w:pPr>
      <w:r w:rsidRPr="0094294B">
        <w:rPr>
          <w:rFonts w:ascii="Times New Roman" w:hAnsi="Times New Roman" w:cs="Times New Roman"/>
          <w:sz w:val="28"/>
          <w:szCs w:val="28"/>
        </w:rPr>
        <w:t xml:space="preserve">Муниципальное бюджетное учреждение </w:t>
      </w:r>
      <w:r w:rsidR="00195C26" w:rsidRPr="0094294B">
        <w:rPr>
          <w:rFonts w:ascii="Times New Roman" w:hAnsi="Times New Roman" w:cs="Times New Roman"/>
          <w:sz w:val="28"/>
          <w:szCs w:val="28"/>
        </w:rPr>
        <w:t>дополнительного образования</w:t>
      </w:r>
    </w:p>
    <w:p w:rsidR="00195C26" w:rsidRPr="0094294B" w:rsidRDefault="00195C26" w:rsidP="00195C26">
      <w:pPr>
        <w:jc w:val="center"/>
        <w:rPr>
          <w:rFonts w:ascii="Times New Roman" w:hAnsi="Times New Roman" w:cs="Times New Roman"/>
          <w:sz w:val="28"/>
          <w:szCs w:val="28"/>
        </w:rPr>
      </w:pPr>
      <w:r w:rsidRPr="0094294B">
        <w:rPr>
          <w:rFonts w:ascii="Times New Roman" w:hAnsi="Times New Roman" w:cs="Times New Roman"/>
          <w:sz w:val="28"/>
          <w:szCs w:val="28"/>
        </w:rPr>
        <w:t xml:space="preserve">Детская школа искусств №12 </w:t>
      </w:r>
    </w:p>
    <w:p w:rsidR="00195C26" w:rsidRPr="0094294B" w:rsidRDefault="00195C26" w:rsidP="00195C26">
      <w:pPr>
        <w:jc w:val="center"/>
        <w:rPr>
          <w:rFonts w:ascii="Times New Roman" w:hAnsi="Times New Roman" w:cs="Times New Roman"/>
          <w:sz w:val="28"/>
          <w:szCs w:val="28"/>
        </w:rPr>
      </w:pPr>
      <w:r w:rsidRPr="0094294B">
        <w:rPr>
          <w:rFonts w:ascii="Times New Roman" w:hAnsi="Times New Roman" w:cs="Times New Roman"/>
          <w:sz w:val="28"/>
          <w:szCs w:val="28"/>
        </w:rPr>
        <w:t>г. Ульяновска</w:t>
      </w:r>
    </w:p>
    <w:p w:rsidR="00195C26" w:rsidRPr="0094294B" w:rsidRDefault="00195C26" w:rsidP="00195C26">
      <w:pPr>
        <w:jc w:val="center"/>
        <w:rPr>
          <w:rFonts w:ascii="Times New Roman" w:hAnsi="Times New Roman" w:cs="Times New Roman"/>
          <w:sz w:val="28"/>
          <w:szCs w:val="28"/>
        </w:rPr>
      </w:pPr>
    </w:p>
    <w:p w:rsidR="00195C26" w:rsidRPr="0094294B" w:rsidRDefault="00195C26" w:rsidP="00195C26">
      <w:pPr>
        <w:jc w:val="center"/>
        <w:rPr>
          <w:rFonts w:ascii="Times New Roman" w:hAnsi="Times New Roman" w:cs="Times New Roman"/>
          <w:sz w:val="28"/>
          <w:szCs w:val="28"/>
        </w:rPr>
      </w:pPr>
    </w:p>
    <w:p w:rsidR="00195C26" w:rsidRPr="0094294B" w:rsidRDefault="00195C26" w:rsidP="00195C26">
      <w:pPr>
        <w:jc w:val="center"/>
        <w:rPr>
          <w:rFonts w:ascii="Times New Roman" w:hAnsi="Times New Roman" w:cs="Times New Roman"/>
          <w:b/>
          <w:sz w:val="28"/>
          <w:szCs w:val="28"/>
        </w:rPr>
      </w:pPr>
    </w:p>
    <w:p w:rsidR="00195C26" w:rsidRPr="0094294B" w:rsidRDefault="00195C26" w:rsidP="00195C26">
      <w:pPr>
        <w:jc w:val="center"/>
        <w:rPr>
          <w:rFonts w:ascii="Times New Roman" w:hAnsi="Times New Roman" w:cs="Times New Roman"/>
          <w:b/>
          <w:sz w:val="28"/>
          <w:szCs w:val="28"/>
        </w:rPr>
      </w:pPr>
    </w:p>
    <w:p w:rsidR="00195C26" w:rsidRPr="0094294B" w:rsidRDefault="00195C26" w:rsidP="00195C26">
      <w:pPr>
        <w:jc w:val="center"/>
        <w:rPr>
          <w:rFonts w:ascii="Times New Roman" w:hAnsi="Times New Roman" w:cs="Times New Roman"/>
          <w:b/>
          <w:sz w:val="28"/>
          <w:szCs w:val="28"/>
        </w:rPr>
      </w:pPr>
    </w:p>
    <w:p w:rsidR="00195C26" w:rsidRPr="0094294B" w:rsidRDefault="00195C26" w:rsidP="00195C26">
      <w:pPr>
        <w:jc w:val="center"/>
        <w:rPr>
          <w:rFonts w:ascii="Times New Roman" w:hAnsi="Times New Roman" w:cs="Times New Roman"/>
          <w:b/>
          <w:sz w:val="28"/>
          <w:szCs w:val="28"/>
        </w:rPr>
      </w:pPr>
    </w:p>
    <w:p w:rsidR="00195C26" w:rsidRPr="0094294B" w:rsidRDefault="00195C26" w:rsidP="00195C26">
      <w:pPr>
        <w:jc w:val="center"/>
        <w:rPr>
          <w:rFonts w:ascii="Times New Roman" w:hAnsi="Times New Roman" w:cs="Times New Roman"/>
          <w:b/>
          <w:sz w:val="28"/>
          <w:szCs w:val="28"/>
        </w:rPr>
      </w:pPr>
    </w:p>
    <w:p w:rsidR="00195C26" w:rsidRPr="0094294B" w:rsidRDefault="00195C26" w:rsidP="00195C26">
      <w:pPr>
        <w:jc w:val="center"/>
        <w:rPr>
          <w:rFonts w:ascii="Times New Roman" w:hAnsi="Times New Roman" w:cs="Times New Roman"/>
          <w:b/>
          <w:sz w:val="28"/>
          <w:szCs w:val="28"/>
        </w:rPr>
      </w:pPr>
    </w:p>
    <w:p w:rsidR="00195C26" w:rsidRPr="0094294B" w:rsidRDefault="00195C26" w:rsidP="00195C26">
      <w:pPr>
        <w:jc w:val="center"/>
        <w:rPr>
          <w:rFonts w:ascii="Times New Roman" w:hAnsi="Times New Roman" w:cs="Times New Roman"/>
          <w:b/>
          <w:sz w:val="28"/>
          <w:szCs w:val="28"/>
        </w:rPr>
      </w:pPr>
    </w:p>
    <w:p w:rsidR="00195C26" w:rsidRPr="0094294B" w:rsidRDefault="00195C26" w:rsidP="00195C26">
      <w:pPr>
        <w:jc w:val="center"/>
        <w:rPr>
          <w:rFonts w:ascii="Times New Roman" w:hAnsi="Times New Roman" w:cs="Times New Roman"/>
          <w:b/>
          <w:sz w:val="28"/>
          <w:szCs w:val="28"/>
        </w:rPr>
      </w:pPr>
    </w:p>
    <w:p w:rsidR="00195C26" w:rsidRPr="0094294B" w:rsidRDefault="00195C26" w:rsidP="00195C26">
      <w:pPr>
        <w:jc w:val="center"/>
        <w:rPr>
          <w:rFonts w:ascii="Times New Roman" w:hAnsi="Times New Roman" w:cs="Times New Roman"/>
          <w:b/>
          <w:sz w:val="28"/>
          <w:szCs w:val="28"/>
        </w:rPr>
      </w:pPr>
    </w:p>
    <w:p w:rsidR="00195C26" w:rsidRPr="0094294B" w:rsidRDefault="00195C26" w:rsidP="00195C26">
      <w:pPr>
        <w:jc w:val="center"/>
        <w:rPr>
          <w:rFonts w:ascii="Times New Roman" w:hAnsi="Times New Roman" w:cs="Times New Roman"/>
          <w:b/>
          <w:sz w:val="28"/>
          <w:szCs w:val="28"/>
        </w:rPr>
      </w:pPr>
    </w:p>
    <w:p w:rsidR="00195C26" w:rsidRPr="0094294B" w:rsidRDefault="00195C26" w:rsidP="00195C26">
      <w:pPr>
        <w:jc w:val="center"/>
        <w:rPr>
          <w:rFonts w:ascii="Times New Roman" w:hAnsi="Times New Roman" w:cs="Times New Roman"/>
          <w:b/>
          <w:sz w:val="28"/>
          <w:szCs w:val="28"/>
        </w:rPr>
      </w:pPr>
      <w:r w:rsidRPr="0094294B">
        <w:rPr>
          <w:rFonts w:ascii="Times New Roman" w:hAnsi="Times New Roman" w:cs="Times New Roman"/>
          <w:b/>
          <w:sz w:val="28"/>
          <w:szCs w:val="28"/>
        </w:rPr>
        <w:t>Методические рекомендации</w:t>
      </w:r>
    </w:p>
    <w:p w:rsidR="00195C26" w:rsidRPr="0094294B" w:rsidRDefault="00195C26" w:rsidP="00195C26">
      <w:pPr>
        <w:jc w:val="center"/>
        <w:rPr>
          <w:rFonts w:ascii="Times New Roman" w:hAnsi="Times New Roman" w:cs="Times New Roman"/>
          <w:b/>
          <w:sz w:val="28"/>
          <w:szCs w:val="28"/>
        </w:rPr>
      </w:pPr>
    </w:p>
    <w:p w:rsidR="0044737B" w:rsidRDefault="0038744E" w:rsidP="0044737B">
      <w:pPr>
        <w:jc w:val="center"/>
        <w:rPr>
          <w:rFonts w:ascii="Times New Roman" w:hAnsi="Times New Roman" w:cs="Times New Roman"/>
          <w:b/>
          <w:sz w:val="28"/>
          <w:szCs w:val="28"/>
        </w:rPr>
      </w:pPr>
      <w:r w:rsidRPr="0038744E">
        <w:rPr>
          <w:rFonts w:ascii="Times New Roman" w:hAnsi="Times New Roman" w:cs="Times New Roman"/>
          <w:b/>
          <w:sz w:val="28"/>
          <w:szCs w:val="28"/>
        </w:rPr>
        <w:t xml:space="preserve">по </w:t>
      </w:r>
      <w:r w:rsidR="0044737B">
        <w:rPr>
          <w:rFonts w:ascii="Times New Roman" w:hAnsi="Times New Roman" w:cs="Times New Roman"/>
          <w:b/>
          <w:sz w:val="28"/>
          <w:szCs w:val="28"/>
        </w:rPr>
        <w:t xml:space="preserve">инклюзивному </w:t>
      </w:r>
      <w:r w:rsidRPr="0038744E">
        <w:rPr>
          <w:rFonts w:ascii="Times New Roman" w:hAnsi="Times New Roman" w:cs="Times New Roman"/>
          <w:b/>
          <w:sz w:val="28"/>
          <w:szCs w:val="28"/>
        </w:rPr>
        <w:t xml:space="preserve">обучению </w:t>
      </w:r>
      <w:r w:rsidR="0044737B">
        <w:rPr>
          <w:rFonts w:ascii="Times New Roman" w:hAnsi="Times New Roman" w:cs="Times New Roman"/>
          <w:b/>
          <w:sz w:val="28"/>
          <w:szCs w:val="28"/>
        </w:rPr>
        <w:t xml:space="preserve">на уроках фортепиано </w:t>
      </w:r>
    </w:p>
    <w:p w:rsidR="0038744E" w:rsidRPr="0044737B" w:rsidRDefault="0044737B" w:rsidP="0044737B">
      <w:pPr>
        <w:jc w:val="center"/>
        <w:rPr>
          <w:rFonts w:ascii="Times New Roman" w:hAnsi="Times New Roman" w:cs="Times New Roman"/>
          <w:b/>
          <w:sz w:val="28"/>
          <w:szCs w:val="28"/>
        </w:rPr>
      </w:pPr>
      <w:r>
        <w:rPr>
          <w:rFonts w:ascii="Times New Roman" w:hAnsi="Times New Roman" w:cs="Times New Roman"/>
          <w:b/>
          <w:sz w:val="28"/>
          <w:szCs w:val="28"/>
        </w:rPr>
        <w:t>в детской школе искусств</w:t>
      </w:r>
    </w:p>
    <w:p w:rsidR="00195C26" w:rsidRPr="00780FA7" w:rsidRDefault="00195C26" w:rsidP="00195C26">
      <w:pPr>
        <w:jc w:val="center"/>
        <w:rPr>
          <w:rFonts w:ascii="Times New Roman" w:hAnsi="Times New Roman" w:cs="Times New Roman"/>
          <w:sz w:val="28"/>
          <w:szCs w:val="28"/>
        </w:rPr>
      </w:pPr>
    </w:p>
    <w:p w:rsidR="00195C26" w:rsidRPr="0094294B" w:rsidRDefault="00195C26" w:rsidP="00195C26">
      <w:pPr>
        <w:jc w:val="right"/>
        <w:rPr>
          <w:rFonts w:ascii="Times New Roman" w:hAnsi="Times New Roman" w:cs="Times New Roman"/>
          <w:sz w:val="28"/>
          <w:szCs w:val="28"/>
        </w:rPr>
      </w:pPr>
    </w:p>
    <w:p w:rsidR="00195C26" w:rsidRPr="0094294B" w:rsidRDefault="00CA23E7" w:rsidP="00195C26">
      <w:pPr>
        <w:jc w:val="right"/>
        <w:rPr>
          <w:rFonts w:ascii="Times New Roman" w:hAnsi="Times New Roman" w:cs="Times New Roman"/>
          <w:sz w:val="28"/>
          <w:szCs w:val="28"/>
        </w:rPr>
      </w:pPr>
      <w:r>
        <w:rPr>
          <w:rFonts w:ascii="Times New Roman" w:hAnsi="Times New Roman" w:cs="Times New Roman"/>
          <w:sz w:val="28"/>
          <w:szCs w:val="28"/>
        </w:rPr>
        <w:t>----------------------------------</w:t>
      </w:r>
    </w:p>
    <w:p w:rsidR="00195C26" w:rsidRPr="0094294B" w:rsidRDefault="00195C26" w:rsidP="00195C26">
      <w:pPr>
        <w:jc w:val="right"/>
        <w:rPr>
          <w:rFonts w:ascii="Times New Roman" w:hAnsi="Times New Roman" w:cs="Times New Roman"/>
          <w:sz w:val="28"/>
          <w:szCs w:val="28"/>
        </w:rPr>
      </w:pPr>
    </w:p>
    <w:p w:rsidR="00195C26" w:rsidRPr="0094294B" w:rsidRDefault="00195C26" w:rsidP="00195C26">
      <w:pPr>
        <w:jc w:val="right"/>
        <w:rPr>
          <w:rFonts w:ascii="Times New Roman" w:hAnsi="Times New Roman" w:cs="Times New Roman"/>
          <w:sz w:val="28"/>
          <w:szCs w:val="28"/>
        </w:rPr>
      </w:pPr>
    </w:p>
    <w:p w:rsidR="00195C26" w:rsidRPr="0094294B" w:rsidRDefault="00195C26" w:rsidP="00195C26">
      <w:pPr>
        <w:jc w:val="right"/>
        <w:rPr>
          <w:rFonts w:ascii="Times New Roman" w:hAnsi="Times New Roman" w:cs="Times New Roman"/>
          <w:sz w:val="28"/>
          <w:szCs w:val="28"/>
        </w:rPr>
      </w:pPr>
    </w:p>
    <w:p w:rsidR="00195C26" w:rsidRPr="0094294B" w:rsidRDefault="00195C26" w:rsidP="00195C26">
      <w:pPr>
        <w:jc w:val="right"/>
        <w:rPr>
          <w:rFonts w:ascii="Times New Roman" w:hAnsi="Times New Roman" w:cs="Times New Roman"/>
          <w:sz w:val="28"/>
          <w:szCs w:val="28"/>
        </w:rPr>
      </w:pPr>
    </w:p>
    <w:p w:rsidR="00195C26" w:rsidRPr="0094294B" w:rsidRDefault="00195C26" w:rsidP="00195C26">
      <w:pPr>
        <w:jc w:val="right"/>
        <w:rPr>
          <w:rFonts w:ascii="Times New Roman" w:hAnsi="Times New Roman" w:cs="Times New Roman"/>
          <w:sz w:val="28"/>
          <w:szCs w:val="28"/>
        </w:rPr>
      </w:pPr>
    </w:p>
    <w:p w:rsidR="00195C26" w:rsidRPr="0094294B" w:rsidRDefault="00195C26" w:rsidP="00195C26">
      <w:pPr>
        <w:jc w:val="right"/>
        <w:rPr>
          <w:rFonts w:ascii="Times New Roman" w:hAnsi="Times New Roman" w:cs="Times New Roman"/>
          <w:sz w:val="28"/>
          <w:szCs w:val="28"/>
        </w:rPr>
      </w:pPr>
    </w:p>
    <w:p w:rsidR="00195C26" w:rsidRPr="0094294B" w:rsidRDefault="00195C26" w:rsidP="00195C26">
      <w:pPr>
        <w:jc w:val="right"/>
        <w:rPr>
          <w:rFonts w:ascii="Times New Roman" w:hAnsi="Times New Roman" w:cs="Times New Roman"/>
          <w:sz w:val="28"/>
          <w:szCs w:val="28"/>
        </w:rPr>
      </w:pPr>
    </w:p>
    <w:p w:rsidR="00195C26" w:rsidRPr="0094294B" w:rsidRDefault="00195C26" w:rsidP="00195C26">
      <w:pPr>
        <w:jc w:val="right"/>
        <w:rPr>
          <w:rFonts w:ascii="Times New Roman" w:hAnsi="Times New Roman" w:cs="Times New Roman"/>
          <w:sz w:val="28"/>
          <w:szCs w:val="28"/>
        </w:rPr>
      </w:pPr>
    </w:p>
    <w:p w:rsidR="00195C26" w:rsidRPr="0094294B" w:rsidRDefault="00195C26" w:rsidP="00195C26">
      <w:pPr>
        <w:jc w:val="right"/>
        <w:rPr>
          <w:rFonts w:ascii="Times New Roman" w:hAnsi="Times New Roman" w:cs="Times New Roman"/>
          <w:sz w:val="28"/>
          <w:szCs w:val="28"/>
        </w:rPr>
      </w:pPr>
    </w:p>
    <w:p w:rsidR="00195C26" w:rsidRPr="0094294B" w:rsidRDefault="00195C26" w:rsidP="00195C26">
      <w:pPr>
        <w:jc w:val="right"/>
        <w:rPr>
          <w:rFonts w:ascii="Times New Roman" w:hAnsi="Times New Roman" w:cs="Times New Roman"/>
          <w:sz w:val="28"/>
          <w:szCs w:val="28"/>
        </w:rPr>
      </w:pPr>
    </w:p>
    <w:p w:rsidR="00195C26" w:rsidRPr="0094294B" w:rsidRDefault="00195C26" w:rsidP="0094294B">
      <w:pPr>
        <w:rPr>
          <w:rFonts w:ascii="Times New Roman" w:hAnsi="Times New Roman" w:cs="Times New Roman"/>
          <w:sz w:val="28"/>
          <w:szCs w:val="28"/>
        </w:rPr>
      </w:pPr>
    </w:p>
    <w:p w:rsidR="00195C26" w:rsidRPr="0094294B" w:rsidRDefault="00195C26" w:rsidP="00195C26">
      <w:pPr>
        <w:jc w:val="right"/>
        <w:rPr>
          <w:rFonts w:ascii="Times New Roman" w:hAnsi="Times New Roman" w:cs="Times New Roman"/>
          <w:sz w:val="28"/>
          <w:szCs w:val="28"/>
        </w:rPr>
      </w:pPr>
      <w:r w:rsidRPr="0094294B">
        <w:rPr>
          <w:rFonts w:ascii="Times New Roman" w:hAnsi="Times New Roman" w:cs="Times New Roman"/>
          <w:sz w:val="28"/>
          <w:szCs w:val="28"/>
        </w:rPr>
        <w:t>Выполнила:</w:t>
      </w:r>
    </w:p>
    <w:p w:rsidR="00195C26" w:rsidRPr="0094294B" w:rsidRDefault="00195C26" w:rsidP="00195C26">
      <w:pPr>
        <w:jc w:val="right"/>
        <w:rPr>
          <w:rFonts w:ascii="Times New Roman" w:hAnsi="Times New Roman" w:cs="Times New Roman"/>
          <w:sz w:val="28"/>
          <w:szCs w:val="28"/>
        </w:rPr>
      </w:pPr>
      <w:r w:rsidRPr="0094294B">
        <w:rPr>
          <w:rFonts w:ascii="Times New Roman" w:hAnsi="Times New Roman" w:cs="Times New Roman"/>
          <w:sz w:val="28"/>
          <w:szCs w:val="28"/>
        </w:rPr>
        <w:t>Преподаватель фортепиано</w:t>
      </w:r>
    </w:p>
    <w:p w:rsidR="00195C26" w:rsidRPr="0094294B" w:rsidRDefault="00195C26" w:rsidP="00195C26">
      <w:pPr>
        <w:jc w:val="right"/>
        <w:rPr>
          <w:rFonts w:ascii="Times New Roman" w:hAnsi="Times New Roman" w:cs="Times New Roman"/>
          <w:sz w:val="28"/>
          <w:szCs w:val="28"/>
        </w:rPr>
      </w:pPr>
      <w:r w:rsidRPr="0094294B">
        <w:rPr>
          <w:rFonts w:ascii="Times New Roman" w:hAnsi="Times New Roman" w:cs="Times New Roman"/>
          <w:sz w:val="28"/>
          <w:szCs w:val="28"/>
        </w:rPr>
        <w:t>Филаретова Г.С.</w:t>
      </w:r>
    </w:p>
    <w:p w:rsidR="00195C26" w:rsidRPr="0094294B" w:rsidRDefault="00195C26" w:rsidP="00195C26">
      <w:pPr>
        <w:jc w:val="right"/>
        <w:rPr>
          <w:rFonts w:ascii="Times New Roman" w:hAnsi="Times New Roman" w:cs="Times New Roman"/>
          <w:sz w:val="28"/>
          <w:szCs w:val="28"/>
        </w:rPr>
      </w:pPr>
    </w:p>
    <w:p w:rsidR="00195C26" w:rsidRPr="0094294B" w:rsidRDefault="00195C26" w:rsidP="00195C26">
      <w:pPr>
        <w:jc w:val="center"/>
        <w:rPr>
          <w:rFonts w:ascii="Times New Roman" w:hAnsi="Times New Roman" w:cs="Times New Roman"/>
          <w:sz w:val="28"/>
          <w:szCs w:val="28"/>
        </w:rPr>
      </w:pPr>
    </w:p>
    <w:p w:rsidR="00195C26" w:rsidRPr="0094294B" w:rsidRDefault="00195C26" w:rsidP="00195C26">
      <w:pPr>
        <w:jc w:val="center"/>
        <w:rPr>
          <w:rFonts w:ascii="Times New Roman" w:hAnsi="Times New Roman" w:cs="Times New Roman"/>
          <w:sz w:val="28"/>
          <w:szCs w:val="28"/>
        </w:rPr>
      </w:pPr>
    </w:p>
    <w:p w:rsidR="00195C26" w:rsidRPr="0094294B" w:rsidRDefault="00195C26" w:rsidP="00195C26">
      <w:pPr>
        <w:jc w:val="center"/>
        <w:rPr>
          <w:rFonts w:ascii="Times New Roman" w:hAnsi="Times New Roman" w:cs="Times New Roman"/>
          <w:sz w:val="28"/>
          <w:szCs w:val="28"/>
        </w:rPr>
      </w:pPr>
    </w:p>
    <w:p w:rsidR="00195C26" w:rsidRPr="0094294B" w:rsidRDefault="00195C26" w:rsidP="00195C26">
      <w:pPr>
        <w:jc w:val="center"/>
        <w:rPr>
          <w:rFonts w:ascii="Times New Roman" w:hAnsi="Times New Roman" w:cs="Times New Roman"/>
          <w:sz w:val="28"/>
          <w:szCs w:val="28"/>
        </w:rPr>
      </w:pPr>
    </w:p>
    <w:p w:rsidR="00195C26" w:rsidRPr="0094294B" w:rsidRDefault="00195C26" w:rsidP="00195C26">
      <w:pPr>
        <w:jc w:val="center"/>
        <w:rPr>
          <w:rFonts w:ascii="Times New Roman" w:hAnsi="Times New Roman" w:cs="Times New Roman"/>
          <w:sz w:val="28"/>
          <w:szCs w:val="28"/>
        </w:rPr>
      </w:pPr>
    </w:p>
    <w:p w:rsidR="00195C26" w:rsidRPr="0094294B" w:rsidRDefault="00195C26" w:rsidP="00195C26">
      <w:pPr>
        <w:jc w:val="center"/>
        <w:rPr>
          <w:rFonts w:ascii="Times New Roman" w:hAnsi="Times New Roman" w:cs="Times New Roman"/>
          <w:sz w:val="28"/>
          <w:szCs w:val="28"/>
        </w:rPr>
      </w:pPr>
      <w:r w:rsidRPr="0094294B">
        <w:rPr>
          <w:rFonts w:ascii="Times New Roman" w:hAnsi="Times New Roman" w:cs="Times New Roman"/>
          <w:sz w:val="28"/>
          <w:szCs w:val="28"/>
        </w:rPr>
        <w:t>Ульяновск</w:t>
      </w:r>
    </w:p>
    <w:p w:rsidR="00195C26" w:rsidRPr="0094294B" w:rsidRDefault="00FC5713" w:rsidP="00195C26">
      <w:pPr>
        <w:jc w:val="center"/>
        <w:rPr>
          <w:rFonts w:ascii="Times New Roman" w:hAnsi="Times New Roman" w:cs="Times New Roman"/>
          <w:sz w:val="28"/>
          <w:szCs w:val="28"/>
        </w:rPr>
      </w:pPr>
      <w:r>
        <w:rPr>
          <w:rFonts w:ascii="Times New Roman" w:hAnsi="Times New Roman" w:cs="Times New Roman"/>
          <w:sz w:val="28"/>
          <w:szCs w:val="28"/>
        </w:rPr>
        <w:t>2024г</w:t>
      </w:r>
    </w:p>
    <w:p w:rsidR="00195C26" w:rsidRDefault="00195C26" w:rsidP="00195C26">
      <w:pPr>
        <w:jc w:val="center"/>
        <w:rPr>
          <w:rFonts w:ascii="Times New Roman" w:hAnsi="Times New Roman" w:cs="Times New Roman"/>
        </w:rPr>
      </w:pPr>
    </w:p>
    <w:p w:rsidR="008E1803" w:rsidRDefault="008E1803" w:rsidP="0094294B">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Содержание</w:t>
      </w: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8E1803">
      <w:pPr>
        <w:rPr>
          <w:rFonts w:ascii="Times New Roman" w:eastAsia="Times New Roman" w:hAnsi="Times New Roman" w:cs="Times New Roman"/>
          <w:sz w:val="28"/>
          <w:szCs w:val="28"/>
          <w:lang w:eastAsia="ru-RU"/>
        </w:rPr>
      </w:pPr>
    </w:p>
    <w:p w:rsidR="008E1803" w:rsidRDefault="008E1803" w:rsidP="008E180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Введение</w:t>
      </w:r>
      <w:r w:rsidR="00780FA7">
        <w:rPr>
          <w:rFonts w:ascii="Times New Roman" w:eastAsia="Times New Roman" w:hAnsi="Times New Roman" w:cs="Times New Roman"/>
          <w:sz w:val="28"/>
          <w:szCs w:val="28"/>
          <w:lang w:eastAsia="ru-RU"/>
        </w:rPr>
        <w:t>…………………………………………………………………………...3</w:t>
      </w:r>
    </w:p>
    <w:p w:rsidR="008E1803" w:rsidRDefault="008E1803" w:rsidP="008E1803">
      <w:pPr>
        <w:rPr>
          <w:rFonts w:ascii="Times New Roman" w:eastAsia="Times New Roman" w:hAnsi="Times New Roman" w:cs="Times New Roman"/>
          <w:color w:val="000000"/>
          <w:sz w:val="28"/>
          <w:szCs w:val="28"/>
          <w:lang w:eastAsia="ru-RU"/>
        </w:rPr>
      </w:pPr>
    </w:p>
    <w:p w:rsidR="00780FA7" w:rsidRDefault="008E1803" w:rsidP="008E1803">
      <w:pPr>
        <w:rPr>
          <w:rFonts w:ascii="Times New Roman" w:eastAsia="Times New Roman" w:hAnsi="Times New Roman" w:cs="Times New Roman"/>
          <w:color w:val="000000"/>
          <w:sz w:val="28"/>
          <w:szCs w:val="28"/>
          <w:lang w:eastAsia="ru-RU"/>
        </w:rPr>
      </w:pPr>
      <w:r w:rsidRPr="008E1803">
        <w:rPr>
          <w:rFonts w:ascii="Times New Roman" w:eastAsia="Times New Roman" w:hAnsi="Times New Roman" w:cs="Times New Roman"/>
          <w:color w:val="000000"/>
          <w:sz w:val="28"/>
          <w:szCs w:val="28"/>
          <w:lang w:eastAsia="ru-RU"/>
        </w:rPr>
        <w:t xml:space="preserve">Особенности инклюзивного обучения детей с ОВЗ на уроках </w:t>
      </w:r>
    </w:p>
    <w:p w:rsidR="008E1803" w:rsidRPr="008E1803" w:rsidRDefault="00780FA7" w:rsidP="008E1803">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w:t>
      </w:r>
      <w:r w:rsidR="008E1803" w:rsidRPr="008E1803">
        <w:rPr>
          <w:rFonts w:ascii="Times New Roman" w:eastAsia="Times New Roman" w:hAnsi="Times New Roman" w:cs="Times New Roman"/>
          <w:color w:val="000000"/>
          <w:sz w:val="28"/>
          <w:szCs w:val="28"/>
          <w:lang w:eastAsia="ru-RU"/>
        </w:rPr>
        <w:t>ортепиано</w:t>
      </w:r>
      <w:r>
        <w:rPr>
          <w:rFonts w:ascii="Times New Roman" w:eastAsia="Times New Roman" w:hAnsi="Times New Roman" w:cs="Times New Roman"/>
          <w:color w:val="000000"/>
          <w:sz w:val="28"/>
          <w:szCs w:val="28"/>
          <w:lang w:eastAsia="ru-RU"/>
        </w:rPr>
        <w:t>………………………………………………………………………...6</w:t>
      </w:r>
    </w:p>
    <w:p w:rsidR="008E1803" w:rsidRDefault="008E1803" w:rsidP="008E1803">
      <w:pPr>
        <w:rPr>
          <w:rFonts w:ascii="Times New Roman" w:eastAsia="Times New Roman" w:hAnsi="Times New Roman" w:cs="Times New Roman"/>
          <w:sz w:val="28"/>
          <w:szCs w:val="28"/>
          <w:lang w:eastAsia="ru-RU"/>
        </w:rPr>
      </w:pPr>
    </w:p>
    <w:p w:rsidR="008E1803" w:rsidRDefault="008E1803" w:rsidP="008E180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Репертуарный план</w:t>
      </w:r>
      <w:r w:rsidR="00780FA7">
        <w:rPr>
          <w:rFonts w:ascii="Times New Roman" w:eastAsia="Times New Roman" w:hAnsi="Times New Roman" w:cs="Times New Roman"/>
          <w:sz w:val="28"/>
          <w:szCs w:val="28"/>
          <w:lang w:eastAsia="ru-RU"/>
        </w:rPr>
        <w:t>………………………………………………………………11</w:t>
      </w:r>
    </w:p>
    <w:p w:rsidR="008E1803" w:rsidRDefault="008E1803" w:rsidP="008E1803">
      <w:pPr>
        <w:rPr>
          <w:rFonts w:ascii="Times New Roman" w:eastAsia="Times New Roman" w:hAnsi="Times New Roman" w:cs="Times New Roman"/>
          <w:sz w:val="28"/>
          <w:szCs w:val="28"/>
          <w:lang w:eastAsia="ru-RU"/>
        </w:rPr>
      </w:pPr>
    </w:p>
    <w:p w:rsidR="008E1803" w:rsidRDefault="008E1803" w:rsidP="008E180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Заключение</w:t>
      </w:r>
      <w:r w:rsidR="00780FA7">
        <w:rPr>
          <w:rFonts w:ascii="Times New Roman" w:eastAsia="Times New Roman" w:hAnsi="Times New Roman" w:cs="Times New Roman"/>
          <w:sz w:val="28"/>
          <w:szCs w:val="28"/>
          <w:lang w:eastAsia="ru-RU"/>
        </w:rPr>
        <w:t>……………………………………………………………………….1</w:t>
      </w:r>
      <w:r w:rsidR="00662A01">
        <w:rPr>
          <w:rFonts w:ascii="Times New Roman" w:eastAsia="Times New Roman" w:hAnsi="Times New Roman" w:cs="Times New Roman"/>
          <w:sz w:val="28"/>
          <w:szCs w:val="28"/>
          <w:lang w:eastAsia="ru-RU"/>
        </w:rPr>
        <w:t>9</w:t>
      </w:r>
    </w:p>
    <w:p w:rsidR="008E1803" w:rsidRDefault="008E1803" w:rsidP="008E1803">
      <w:pPr>
        <w:rPr>
          <w:rFonts w:ascii="Times New Roman" w:eastAsia="Times New Roman" w:hAnsi="Times New Roman" w:cs="Times New Roman"/>
          <w:sz w:val="28"/>
          <w:szCs w:val="28"/>
          <w:lang w:eastAsia="ru-RU"/>
        </w:rPr>
      </w:pPr>
    </w:p>
    <w:p w:rsidR="008E1803" w:rsidRPr="008E1803" w:rsidRDefault="008E1803" w:rsidP="008E180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Список литературы</w:t>
      </w:r>
      <w:r w:rsidR="00780FA7">
        <w:rPr>
          <w:rFonts w:ascii="Times New Roman" w:eastAsia="Times New Roman" w:hAnsi="Times New Roman" w:cs="Times New Roman"/>
          <w:sz w:val="28"/>
          <w:szCs w:val="28"/>
          <w:lang w:eastAsia="ru-RU"/>
        </w:rPr>
        <w:t>………………………………………………………………</w:t>
      </w:r>
      <w:r w:rsidR="00662A01">
        <w:rPr>
          <w:rFonts w:ascii="Times New Roman" w:eastAsia="Times New Roman" w:hAnsi="Times New Roman" w:cs="Times New Roman"/>
          <w:sz w:val="28"/>
          <w:szCs w:val="28"/>
          <w:lang w:eastAsia="ru-RU"/>
        </w:rPr>
        <w:t>20</w:t>
      </w: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94294B">
      <w:pPr>
        <w:jc w:val="center"/>
        <w:rPr>
          <w:rFonts w:ascii="Times New Roman" w:eastAsia="Times New Roman" w:hAnsi="Times New Roman" w:cs="Times New Roman"/>
          <w:b/>
          <w:sz w:val="28"/>
          <w:szCs w:val="28"/>
          <w:lang w:eastAsia="ru-RU"/>
        </w:rPr>
      </w:pPr>
    </w:p>
    <w:p w:rsidR="008E1803" w:rsidRDefault="008E1803" w:rsidP="008E1803">
      <w:pPr>
        <w:rPr>
          <w:rFonts w:ascii="Times New Roman" w:eastAsia="Times New Roman" w:hAnsi="Times New Roman" w:cs="Times New Roman"/>
          <w:b/>
          <w:sz w:val="28"/>
          <w:szCs w:val="28"/>
          <w:lang w:eastAsia="ru-RU"/>
        </w:rPr>
      </w:pPr>
    </w:p>
    <w:p w:rsidR="0094294B" w:rsidRPr="0094294B" w:rsidRDefault="0094294B" w:rsidP="0094294B">
      <w:pPr>
        <w:jc w:val="center"/>
        <w:rPr>
          <w:rFonts w:ascii="Times New Roman" w:eastAsia="Times New Roman" w:hAnsi="Times New Roman" w:cs="Times New Roman"/>
          <w:b/>
          <w:sz w:val="28"/>
          <w:szCs w:val="28"/>
          <w:lang w:eastAsia="ru-RU"/>
        </w:rPr>
      </w:pPr>
      <w:r w:rsidRPr="0094294B">
        <w:rPr>
          <w:rFonts w:ascii="Times New Roman" w:eastAsia="Times New Roman" w:hAnsi="Times New Roman" w:cs="Times New Roman"/>
          <w:b/>
          <w:sz w:val="28"/>
          <w:szCs w:val="28"/>
          <w:lang w:eastAsia="ru-RU"/>
        </w:rPr>
        <w:t>Введение</w:t>
      </w:r>
    </w:p>
    <w:p w:rsidR="0094294B" w:rsidRPr="0094294B" w:rsidRDefault="0094294B" w:rsidP="0094294B">
      <w:pPr>
        <w:jc w:val="center"/>
        <w:rPr>
          <w:rFonts w:ascii="Times New Roman" w:eastAsia="Times New Roman" w:hAnsi="Times New Roman" w:cs="Times New Roman"/>
          <w:b/>
          <w:sz w:val="28"/>
          <w:szCs w:val="28"/>
          <w:lang w:eastAsia="ru-RU"/>
        </w:rPr>
      </w:pPr>
    </w:p>
    <w:p w:rsidR="0094294B" w:rsidRPr="0094294B" w:rsidRDefault="0094294B" w:rsidP="008E1803">
      <w:pPr>
        <w:tabs>
          <w:tab w:val="left" w:pos="6663"/>
        </w:tabs>
        <w:autoSpaceDE w:val="0"/>
        <w:autoSpaceDN w:val="0"/>
        <w:adjustRightInd w:val="0"/>
        <w:jc w:val="both"/>
        <w:rPr>
          <w:rFonts w:ascii="Calibri" w:eastAsia="TimesNewRomanPSMT" w:hAnsi="Calibri" w:cs="TimesNewRomanPSMT"/>
          <w:sz w:val="28"/>
          <w:szCs w:val="28"/>
        </w:rPr>
      </w:pPr>
      <w:r w:rsidRPr="0094294B">
        <w:rPr>
          <w:rFonts w:ascii="Times New Roman" w:eastAsia="Calibri" w:hAnsi="Times New Roman" w:cs="Times New Roman"/>
          <w:sz w:val="28"/>
          <w:szCs w:val="28"/>
        </w:rPr>
        <w:t xml:space="preserve">       Одной из важнейших задач современной педагогики является социализация ребенка, представляющая собой процесс усвоения человеческим индивидом определенной системы знаний, норм и ценностей, позволяющих ему функционировать в качестве полноправного члена общества. Сегодня в образовательной практике и научных исследованиях представлены разные программы и формы работы с детьми с ограниченными возможностями здоровья (ОВЗ), </w:t>
      </w:r>
      <w:r w:rsidRPr="0094294B">
        <w:rPr>
          <w:rFonts w:ascii="Times New Roman" w:eastAsia="Calibri" w:hAnsi="Times New Roman" w:cs="Times New Roman"/>
          <w:color w:val="000000"/>
          <w:sz w:val="28"/>
          <w:szCs w:val="28"/>
        </w:rPr>
        <w:t>учитывающие индивидуальные особенности ребенка и способствующие многогранному развитию личности.</w:t>
      </w:r>
      <w:r w:rsidRPr="0094294B">
        <w:rPr>
          <w:rFonts w:ascii="TimesNewRomanPSMT" w:eastAsia="TimesNewRomanPSMT" w:hAnsi="Calibri" w:cs="TimesNewRomanPSMT" w:hint="eastAsia"/>
          <w:sz w:val="28"/>
          <w:szCs w:val="28"/>
        </w:rPr>
        <w:t xml:space="preserve"> </w:t>
      </w:r>
    </w:p>
    <w:p w:rsidR="0094294B" w:rsidRPr="0094294B" w:rsidRDefault="0094294B" w:rsidP="0094294B">
      <w:pPr>
        <w:tabs>
          <w:tab w:val="left" w:pos="6663"/>
        </w:tabs>
        <w:autoSpaceDE w:val="0"/>
        <w:autoSpaceDN w:val="0"/>
        <w:adjustRightInd w:val="0"/>
        <w:jc w:val="both"/>
        <w:rPr>
          <w:rFonts w:ascii="Times New Roman" w:eastAsia="TimesNewRomanPSMT" w:hAnsi="Times New Roman" w:cs="Times New Roman"/>
          <w:sz w:val="28"/>
          <w:szCs w:val="28"/>
        </w:rPr>
      </w:pPr>
      <w:r w:rsidRPr="0094294B">
        <w:rPr>
          <w:rFonts w:ascii="Times New Roman" w:eastAsia="TimesNewRomanPSMT" w:hAnsi="Times New Roman" w:cs="Times New Roman"/>
          <w:sz w:val="28"/>
          <w:szCs w:val="28"/>
        </w:rPr>
        <w:t xml:space="preserve">       Современная государственная система образования в России предполагает создание таких условий, при которых особый ребенок со специальными образовательными потребностями получит возможность реализации своих возможностей. Включение (инклюзия) таких детей в социально-культурную и общеобразовательную среду представляет на настоящий момент актуальную проблему не только педагогики, но </w:t>
      </w:r>
      <w:r w:rsidR="00E47821">
        <w:rPr>
          <w:rFonts w:ascii="Times New Roman" w:eastAsia="TimesNewRomanPSMT" w:hAnsi="Times New Roman" w:cs="Times New Roman"/>
          <w:sz w:val="28"/>
          <w:szCs w:val="28"/>
        </w:rPr>
        <w:t xml:space="preserve">и </w:t>
      </w:r>
      <w:r w:rsidRPr="0094294B">
        <w:rPr>
          <w:rFonts w:ascii="Times New Roman" w:eastAsia="TimesNewRomanPSMT" w:hAnsi="Times New Roman" w:cs="Times New Roman"/>
          <w:sz w:val="28"/>
          <w:szCs w:val="28"/>
        </w:rPr>
        <w:t xml:space="preserve"> психологии, и социологии. </w:t>
      </w:r>
    </w:p>
    <w:p w:rsidR="0094294B" w:rsidRPr="0094294B" w:rsidRDefault="0094294B" w:rsidP="0094294B">
      <w:pPr>
        <w:tabs>
          <w:tab w:val="left" w:pos="6663"/>
        </w:tabs>
        <w:autoSpaceDE w:val="0"/>
        <w:autoSpaceDN w:val="0"/>
        <w:adjustRightInd w:val="0"/>
        <w:jc w:val="both"/>
        <w:rPr>
          <w:rFonts w:ascii="Times New Roman" w:eastAsia="TimesNewRomanPSMT" w:hAnsi="Times New Roman" w:cs="Times New Roman"/>
          <w:sz w:val="28"/>
          <w:szCs w:val="28"/>
        </w:rPr>
      </w:pPr>
      <w:r w:rsidRPr="0094294B">
        <w:rPr>
          <w:rFonts w:ascii="Times New Roman" w:eastAsia="TimesNewRomanPSMT" w:hAnsi="Times New Roman" w:cs="Times New Roman"/>
          <w:sz w:val="28"/>
          <w:szCs w:val="28"/>
        </w:rPr>
        <w:t xml:space="preserve">       Распространение процесса инклюзии детей с ограниченными возможностями психического и/или физического здоровья в образовательных учреждениях является не только отражением времени, но и представляет собой еще один шаг к обеспечению полноценной реализации прав детей на получение доступного образования. Инклюзивная практика реализует обеспечение равного доступа к получению того или иного вида образования и создание необходимых условий для достижения адаптации образования для всех без исключения детей независимо от их индивидуальных особенностей.</w:t>
      </w:r>
    </w:p>
    <w:p w:rsidR="0094294B" w:rsidRDefault="0094294B" w:rsidP="0094294B">
      <w:pPr>
        <w:tabs>
          <w:tab w:val="left" w:pos="6663"/>
        </w:tabs>
        <w:jc w:val="both"/>
        <w:rPr>
          <w:rFonts w:ascii="Calibri" w:eastAsia="Calibri" w:hAnsi="Calibri" w:cs="Times New Roman"/>
          <w:sz w:val="28"/>
          <w:szCs w:val="28"/>
        </w:rPr>
      </w:pPr>
      <w:r w:rsidRPr="0094294B">
        <w:rPr>
          <w:rFonts w:ascii="Times New Roman" w:eastAsia="Calibri" w:hAnsi="Times New Roman" w:cs="Times New Roman"/>
          <w:sz w:val="28"/>
          <w:szCs w:val="28"/>
        </w:rPr>
        <w:t xml:space="preserve">       Искусство наряду с другими способами социализации призвано помочь ребенку осмыслить мир и себя самого, усвоить знания об окружающей действительности и выработать эмоциональное отношение к явлениям природы и социальной жизни людей. Но искусство является не только средством социализации, формирования духовно-ценностных ориентиров, эстетических чувств. Издавна известны и широко используются психокоррекционные, компенсирующие, терапевтические возможности искусства.</w:t>
      </w:r>
      <w:r w:rsidRPr="0094294B">
        <w:rPr>
          <w:rFonts w:ascii="Calibri" w:eastAsia="Calibri" w:hAnsi="Calibri" w:cs="Times New Roman"/>
          <w:sz w:val="28"/>
          <w:szCs w:val="28"/>
        </w:rPr>
        <w:t xml:space="preserve"> </w:t>
      </w:r>
    </w:p>
    <w:p w:rsidR="0094294B" w:rsidRPr="0094294B" w:rsidRDefault="0094294B" w:rsidP="0094294B">
      <w:pPr>
        <w:jc w:val="both"/>
        <w:rPr>
          <w:rFonts w:ascii="Times New Roman" w:eastAsia="Calibri" w:hAnsi="Times New Roman" w:cs="Times New Roman"/>
          <w:sz w:val="28"/>
          <w:szCs w:val="28"/>
        </w:rPr>
      </w:pPr>
      <w:r w:rsidRPr="0094294B">
        <w:rPr>
          <w:rFonts w:ascii="Times New Roman" w:eastAsia="Calibri" w:hAnsi="Times New Roman" w:cs="Times New Roman"/>
          <w:sz w:val="28"/>
          <w:szCs w:val="28"/>
        </w:rPr>
        <w:t xml:space="preserve">        Одним из направлений работы </w:t>
      </w:r>
      <w:r>
        <w:rPr>
          <w:rFonts w:ascii="Times New Roman" w:eastAsia="Calibri" w:hAnsi="Times New Roman" w:cs="Times New Roman"/>
          <w:sz w:val="28"/>
          <w:szCs w:val="28"/>
        </w:rPr>
        <w:t xml:space="preserve">детских школ искусств </w:t>
      </w:r>
      <w:r w:rsidRPr="0094294B">
        <w:rPr>
          <w:rFonts w:ascii="Times New Roman" w:eastAsia="Calibri" w:hAnsi="Times New Roman" w:cs="Times New Roman"/>
          <w:sz w:val="28"/>
          <w:szCs w:val="28"/>
        </w:rPr>
        <w:t xml:space="preserve">является создание условий для оптимального развития детей с ОВЗ. </w:t>
      </w:r>
      <w:r w:rsidRPr="0094294B">
        <w:rPr>
          <w:rFonts w:ascii="Times New Roman" w:eastAsia="Times New Roman" w:hAnsi="Times New Roman" w:cs="Times New Roman"/>
          <w:sz w:val="28"/>
          <w:szCs w:val="28"/>
          <w:lang w:eastAsia="ru-RU"/>
        </w:rPr>
        <w:t>Главным приоритетом в работе с такими детьми является индивидуальный подход, с учётом специфики и здоровья каждого ребёнка. Ключевым моментом этой ситуации является то, что дети с ОВЗ не приспосабливаются к правилам и условиям общества, а включаются в жизнь на своих собственных условиях, которые общество принимает и учитывает. </w:t>
      </w:r>
    </w:p>
    <w:p w:rsidR="0094294B" w:rsidRPr="0094294B" w:rsidRDefault="0094294B" w:rsidP="0094294B">
      <w:pPr>
        <w:jc w:val="both"/>
        <w:rPr>
          <w:rFonts w:ascii="Times New Roman" w:eastAsia="Times New Roman" w:hAnsi="Times New Roman" w:cs="Times New Roman"/>
          <w:color w:val="000000"/>
          <w:sz w:val="28"/>
          <w:szCs w:val="28"/>
          <w:lang w:eastAsia="ru-RU"/>
        </w:rPr>
      </w:pPr>
      <w:r w:rsidRPr="0094294B">
        <w:rPr>
          <w:rFonts w:ascii="Times New Roman" w:eastAsia="Calibri" w:hAnsi="Times New Roman" w:cs="Times New Roman"/>
          <w:sz w:val="28"/>
          <w:szCs w:val="28"/>
        </w:rPr>
        <w:t xml:space="preserve">       </w:t>
      </w:r>
      <w:r w:rsidRPr="0094294B">
        <w:rPr>
          <w:rFonts w:ascii="Times New Roman" w:eastAsia="Times New Roman" w:hAnsi="Times New Roman" w:cs="Times New Roman"/>
          <w:color w:val="000000"/>
          <w:sz w:val="28"/>
          <w:szCs w:val="28"/>
          <w:lang w:eastAsia="ru-RU"/>
        </w:rPr>
        <w:t xml:space="preserve">Желание заниматься музыкой, в частности фортепиано, возникает у многих детей, ведь потребность самовыражения присуща всем людям, независимо от наличия или отсутствия у них физического недуга. </w:t>
      </w:r>
    </w:p>
    <w:p w:rsidR="0094294B" w:rsidRPr="0094294B" w:rsidRDefault="0094294B" w:rsidP="0094294B">
      <w:pPr>
        <w:jc w:val="both"/>
        <w:rPr>
          <w:rFonts w:ascii="Times New Roman" w:eastAsia="Times New Roman" w:hAnsi="Times New Roman" w:cs="Times New Roman"/>
          <w:sz w:val="28"/>
          <w:szCs w:val="28"/>
          <w:lang w:eastAsia="ru-RU"/>
        </w:rPr>
      </w:pPr>
      <w:r w:rsidRPr="0094294B">
        <w:rPr>
          <w:rFonts w:ascii="Times New Roman" w:eastAsia="Times New Roman" w:hAnsi="Times New Roman" w:cs="Times New Roman"/>
          <w:sz w:val="28"/>
          <w:szCs w:val="28"/>
          <w:lang w:eastAsia="ru-RU"/>
        </w:rPr>
        <w:lastRenderedPageBreak/>
        <w:t xml:space="preserve">       Значение музыки в жизни детей с особенностями развития трудно переоценить, и эта мысль прослеживается в работах специалистов, разрабатывающих вопро</w:t>
      </w:r>
      <w:r w:rsidRPr="0094294B">
        <w:rPr>
          <w:rFonts w:ascii="Times New Roman" w:eastAsia="Times New Roman" w:hAnsi="Times New Roman" w:cs="Times New Roman"/>
          <w:sz w:val="28"/>
          <w:szCs w:val="28"/>
          <w:lang w:eastAsia="ru-RU"/>
        </w:rPr>
        <w:softHyphen/>
        <w:t xml:space="preserve">сы педагогической помощи таким детям. </w:t>
      </w:r>
    </w:p>
    <w:p w:rsidR="0094294B" w:rsidRPr="0094294B" w:rsidRDefault="0094294B" w:rsidP="0094294B">
      <w:pPr>
        <w:jc w:val="both"/>
        <w:rPr>
          <w:rFonts w:ascii="Times New Roman" w:eastAsia="Times New Roman" w:hAnsi="Times New Roman" w:cs="Times New Roman"/>
          <w:sz w:val="28"/>
          <w:szCs w:val="28"/>
          <w:lang w:eastAsia="ru-RU"/>
        </w:rPr>
      </w:pPr>
      <w:r w:rsidRPr="0094294B">
        <w:rPr>
          <w:rFonts w:ascii="Times New Roman" w:eastAsia="Times New Roman" w:hAnsi="Times New Roman" w:cs="Times New Roman"/>
          <w:sz w:val="28"/>
          <w:szCs w:val="28"/>
          <w:lang w:eastAsia="ru-RU"/>
        </w:rPr>
        <w:t xml:space="preserve">       Музыка является важным средством профилакти</w:t>
      </w:r>
      <w:r w:rsidRPr="0094294B">
        <w:rPr>
          <w:rFonts w:ascii="Times New Roman" w:eastAsia="Times New Roman" w:hAnsi="Times New Roman" w:cs="Times New Roman"/>
          <w:sz w:val="28"/>
          <w:szCs w:val="28"/>
          <w:lang w:eastAsia="ru-RU"/>
        </w:rPr>
        <w:softHyphen/>
        <w:t>ки и коррекции целого ряда нарушений и положительно влияет на развитие всех сенсорных систем, памяти и психоэмоциональной сферы ребенка. Ис</w:t>
      </w:r>
      <w:r w:rsidRPr="0094294B">
        <w:rPr>
          <w:rFonts w:ascii="Times New Roman" w:eastAsia="Times New Roman" w:hAnsi="Times New Roman" w:cs="Times New Roman"/>
          <w:sz w:val="28"/>
          <w:szCs w:val="28"/>
          <w:lang w:eastAsia="ru-RU"/>
        </w:rPr>
        <w:softHyphen/>
        <w:t>пользование музыки с лечебными и коррекционными целями вылилось в отдельное нап</w:t>
      </w:r>
      <w:r w:rsidRPr="0094294B">
        <w:rPr>
          <w:rFonts w:ascii="Times New Roman" w:eastAsia="Times New Roman" w:hAnsi="Times New Roman" w:cs="Times New Roman"/>
          <w:sz w:val="28"/>
          <w:szCs w:val="28"/>
          <w:lang w:eastAsia="ru-RU"/>
        </w:rPr>
        <w:softHyphen/>
        <w:t>равление в медицине, психологии и педагогике и получило название «музыкотерапия». Мозг человека еще до рождения способен к восприятию музыки и раннее музыкальное обучение является эффективным средством активации высших функций мозга и, в частности, абстрактного мышления. Известно, что между руками и мозгом существует тесная связь и поэтому игра на фортепиано при формировании и систематической тренировке общей моторики пальцев наряду со стимулирующим вли</w:t>
      </w:r>
      <w:r w:rsidRPr="0094294B">
        <w:rPr>
          <w:rFonts w:ascii="Times New Roman" w:eastAsia="Times New Roman" w:hAnsi="Times New Roman" w:cs="Times New Roman"/>
          <w:sz w:val="28"/>
          <w:szCs w:val="28"/>
          <w:lang w:eastAsia="ru-RU"/>
        </w:rPr>
        <w:softHyphen/>
        <w:t xml:space="preserve">янием на развитие речи, являются мощным средством повышения работоспособности коры головного мозга. </w:t>
      </w:r>
    </w:p>
    <w:p w:rsidR="0094294B" w:rsidRPr="0094294B" w:rsidRDefault="0094294B" w:rsidP="0094294B">
      <w:pPr>
        <w:autoSpaceDE w:val="0"/>
        <w:jc w:val="both"/>
        <w:rPr>
          <w:rFonts w:ascii="Times New Roman" w:eastAsia="Times New Roman" w:hAnsi="Times New Roman" w:cs="Times New Roman"/>
          <w:sz w:val="28"/>
          <w:szCs w:val="28"/>
          <w:lang w:eastAsia="ru-RU"/>
        </w:rPr>
      </w:pPr>
      <w:r w:rsidRPr="0094294B">
        <w:rPr>
          <w:rFonts w:ascii="Times New Roman" w:eastAsia="Times New Roman" w:hAnsi="Times New Roman" w:cs="Times New Roman"/>
          <w:b/>
          <w:sz w:val="28"/>
          <w:szCs w:val="28"/>
          <w:lang w:eastAsia="ru-RU"/>
        </w:rPr>
        <w:t xml:space="preserve">       Актуальность</w:t>
      </w:r>
      <w:r w:rsidRPr="0094294B">
        <w:rPr>
          <w:rFonts w:ascii="Times New Roman" w:eastAsia="Times New Roman" w:hAnsi="Times New Roman" w:cs="Times New Roman"/>
          <w:sz w:val="28"/>
          <w:szCs w:val="28"/>
          <w:lang w:eastAsia="ru-RU"/>
        </w:rPr>
        <w:t xml:space="preserve"> создания данной </w:t>
      </w:r>
      <w:r>
        <w:rPr>
          <w:rFonts w:ascii="Times New Roman" w:eastAsia="Times New Roman" w:hAnsi="Times New Roman" w:cs="Times New Roman"/>
          <w:sz w:val="28"/>
          <w:szCs w:val="28"/>
          <w:lang w:eastAsia="ru-RU"/>
        </w:rPr>
        <w:t>методической рекомендации</w:t>
      </w:r>
      <w:r w:rsidRPr="0094294B">
        <w:rPr>
          <w:rFonts w:ascii="Times New Roman" w:eastAsia="Times New Roman" w:hAnsi="Times New Roman" w:cs="Times New Roman"/>
          <w:sz w:val="28"/>
          <w:szCs w:val="28"/>
          <w:lang w:eastAsia="ru-RU"/>
        </w:rPr>
        <w:t xml:space="preserve"> продиктована необходимостью внедрения личностно-ориентированного подхода к обучению в классе фортепиано. </w:t>
      </w:r>
    </w:p>
    <w:p w:rsidR="0094294B" w:rsidRPr="0094294B" w:rsidRDefault="0094294B" w:rsidP="00AF5766">
      <w:pPr>
        <w:suppressAutoHyphens/>
        <w:autoSpaceDE w:val="0"/>
        <w:jc w:val="both"/>
        <w:rPr>
          <w:rFonts w:ascii="Times New Roman" w:eastAsia="Times New Roman" w:hAnsi="Times New Roman" w:cs="Times New Roman"/>
          <w:sz w:val="28"/>
          <w:szCs w:val="28"/>
          <w:lang w:eastAsia="ru-RU"/>
        </w:rPr>
      </w:pPr>
      <w:r w:rsidRPr="0094294B">
        <w:rPr>
          <w:rFonts w:ascii="Times New Roman" w:eastAsia="Times New Roman" w:hAnsi="Times New Roman" w:cs="Times New Roman"/>
          <w:b/>
          <w:sz w:val="28"/>
          <w:szCs w:val="28"/>
          <w:lang w:eastAsia="ar-SA"/>
        </w:rPr>
        <w:t xml:space="preserve">       Цель программы</w:t>
      </w:r>
      <w:r w:rsidRPr="0094294B">
        <w:rPr>
          <w:rFonts w:ascii="Times New Roman" w:eastAsia="Times New Roman" w:hAnsi="Times New Roman" w:cs="Times New Roman"/>
          <w:sz w:val="28"/>
          <w:szCs w:val="28"/>
          <w:lang w:eastAsia="ar-SA"/>
        </w:rPr>
        <w:t xml:space="preserve"> - </w:t>
      </w:r>
      <w:r w:rsidRPr="0094294B">
        <w:rPr>
          <w:rFonts w:ascii="Times New Roman" w:eastAsia="Times New Roman" w:hAnsi="Times New Roman" w:cs="Times New Roman"/>
          <w:sz w:val="28"/>
          <w:szCs w:val="28"/>
          <w:lang w:eastAsia="ru-RU"/>
        </w:rPr>
        <w:t>помочь любому ребёнку, независимо от его природных данных, выразить себя в музыке, ощутить радость творчества, разбудить в нём фантазию, интерес, любознательность и побудить его к социальной активности через развитие музыкальных способностей на занятиях фортепиано.</w:t>
      </w:r>
    </w:p>
    <w:p w:rsidR="0094294B" w:rsidRPr="0094294B" w:rsidRDefault="0094294B" w:rsidP="0094294B">
      <w:pPr>
        <w:tabs>
          <w:tab w:val="left" w:pos="205"/>
        </w:tabs>
        <w:jc w:val="both"/>
        <w:rPr>
          <w:rFonts w:ascii="Times New Roman" w:eastAsia="Times New Roman" w:hAnsi="Times New Roman" w:cs="Times New Roman"/>
          <w:sz w:val="28"/>
          <w:szCs w:val="28"/>
          <w:lang w:eastAsia="ru-RU"/>
        </w:rPr>
      </w:pPr>
      <w:r w:rsidRPr="0094294B">
        <w:rPr>
          <w:rFonts w:ascii="Times New Roman" w:eastAsia="Times New Roman" w:hAnsi="Times New Roman" w:cs="Times New Roman"/>
          <w:sz w:val="28"/>
          <w:szCs w:val="28"/>
          <w:lang w:eastAsia="ru-RU"/>
        </w:rPr>
        <w:t xml:space="preserve">       Основой программы </w:t>
      </w:r>
      <w:r w:rsidR="00AF5766">
        <w:rPr>
          <w:rFonts w:ascii="Times New Roman" w:eastAsia="Times New Roman" w:hAnsi="Times New Roman" w:cs="Times New Roman"/>
          <w:sz w:val="28"/>
          <w:szCs w:val="28"/>
          <w:lang w:eastAsia="ru-RU"/>
        </w:rPr>
        <w:t xml:space="preserve">обучения </w:t>
      </w:r>
      <w:r w:rsidRPr="0094294B">
        <w:rPr>
          <w:rFonts w:ascii="Times New Roman" w:eastAsia="Times New Roman" w:hAnsi="Times New Roman" w:cs="Times New Roman"/>
          <w:sz w:val="28"/>
          <w:szCs w:val="28"/>
          <w:lang w:eastAsia="ru-RU"/>
        </w:rPr>
        <w:t>являются следующие утверждения:</w:t>
      </w:r>
    </w:p>
    <w:p w:rsidR="0094294B" w:rsidRPr="0094294B" w:rsidRDefault="0094294B" w:rsidP="0094294B">
      <w:pPr>
        <w:numPr>
          <w:ilvl w:val="0"/>
          <w:numId w:val="1"/>
        </w:numPr>
        <w:tabs>
          <w:tab w:val="left" w:pos="205"/>
        </w:tabs>
        <w:jc w:val="both"/>
        <w:rPr>
          <w:rFonts w:ascii="Times New Roman" w:eastAsia="Times New Roman" w:hAnsi="Times New Roman" w:cs="Times New Roman"/>
          <w:sz w:val="28"/>
          <w:szCs w:val="28"/>
          <w:lang w:eastAsia="ru-RU"/>
        </w:rPr>
      </w:pPr>
      <w:r w:rsidRPr="0094294B">
        <w:rPr>
          <w:rFonts w:ascii="Times New Roman" w:eastAsia="Times New Roman" w:hAnsi="Times New Roman" w:cs="Times New Roman"/>
          <w:sz w:val="28"/>
          <w:szCs w:val="28"/>
          <w:lang w:eastAsia="ru-RU"/>
        </w:rPr>
        <w:t>обучение должно быть направлено на создание ситуации успеха, атмосферы радости, творчества и созидания;</w:t>
      </w:r>
    </w:p>
    <w:p w:rsidR="0094294B" w:rsidRPr="0094294B" w:rsidRDefault="0094294B" w:rsidP="0094294B">
      <w:pPr>
        <w:numPr>
          <w:ilvl w:val="0"/>
          <w:numId w:val="1"/>
        </w:numPr>
        <w:tabs>
          <w:tab w:val="left" w:pos="205"/>
        </w:tabs>
        <w:jc w:val="both"/>
        <w:rPr>
          <w:rFonts w:ascii="Times New Roman" w:eastAsia="Times New Roman" w:hAnsi="Times New Roman" w:cs="Times New Roman"/>
          <w:sz w:val="28"/>
          <w:szCs w:val="28"/>
          <w:lang w:eastAsia="ru-RU"/>
        </w:rPr>
      </w:pPr>
      <w:r w:rsidRPr="0094294B">
        <w:rPr>
          <w:rFonts w:ascii="Times New Roman" w:eastAsia="Times New Roman" w:hAnsi="Times New Roman" w:cs="Times New Roman"/>
          <w:sz w:val="28"/>
          <w:szCs w:val="28"/>
          <w:lang w:eastAsia="ru-RU"/>
        </w:rPr>
        <w:t>в соответствии с проявленными музыкальными данными каждый обучающийся должен заниматься по индивидуальной траектории.</w:t>
      </w:r>
    </w:p>
    <w:p w:rsidR="0094294B" w:rsidRPr="0094294B" w:rsidRDefault="0094294B" w:rsidP="0094294B">
      <w:pPr>
        <w:jc w:val="both"/>
        <w:rPr>
          <w:rFonts w:ascii="Times New Roman" w:eastAsia="Times New Roman" w:hAnsi="Times New Roman" w:cs="Times New Roman"/>
          <w:sz w:val="28"/>
          <w:szCs w:val="28"/>
          <w:shd w:val="clear" w:color="auto" w:fill="FFFFFF"/>
          <w:lang w:eastAsia="ru-RU"/>
        </w:rPr>
      </w:pPr>
      <w:r w:rsidRPr="0094294B">
        <w:rPr>
          <w:rFonts w:ascii="Times New Roman" w:eastAsia="Times New Roman" w:hAnsi="Times New Roman" w:cs="Times New Roman"/>
          <w:b/>
          <w:bCs/>
          <w:sz w:val="28"/>
          <w:szCs w:val="28"/>
          <w:shd w:val="clear" w:color="auto" w:fill="FFFFFF"/>
          <w:lang w:eastAsia="ru-RU"/>
        </w:rPr>
        <w:t xml:space="preserve">       Методы обучения</w:t>
      </w:r>
      <w:r w:rsidRPr="0094294B">
        <w:rPr>
          <w:rFonts w:ascii="Times New Roman" w:eastAsia="Times New Roman" w:hAnsi="Times New Roman" w:cs="Times New Roman"/>
          <w:sz w:val="28"/>
          <w:szCs w:val="28"/>
          <w:shd w:val="clear" w:color="auto" w:fill="FFFFFF"/>
          <w:lang w:eastAsia="ru-RU"/>
        </w:rPr>
        <w:t xml:space="preserve">: словесный (объяснение, рассказ, беседа); наглядный (показ, демонстрация, наблюдение); практический (упражнения воспроизводящие и творческие). </w:t>
      </w:r>
    </w:p>
    <w:p w:rsidR="0094294B" w:rsidRPr="0094294B" w:rsidRDefault="0094294B" w:rsidP="0094294B">
      <w:pPr>
        <w:jc w:val="both"/>
        <w:rPr>
          <w:rFonts w:ascii="Times New Roman" w:eastAsia="Times New Roman" w:hAnsi="Times New Roman" w:cs="Times New Roman"/>
          <w:sz w:val="28"/>
          <w:szCs w:val="28"/>
          <w:lang w:eastAsia="ru-RU"/>
        </w:rPr>
      </w:pPr>
      <w:r w:rsidRPr="0094294B">
        <w:rPr>
          <w:rFonts w:ascii="Times New Roman" w:eastAsia="Times New Roman" w:hAnsi="Times New Roman" w:cs="Times New Roman"/>
          <w:sz w:val="28"/>
          <w:szCs w:val="28"/>
          <w:shd w:val="clear" w:color="auto" w:fill="FFFFFF"/>
          <w:lang w:eastAsia="ru-RU"/>
        </w:rPr>
        <w:t xml:space="preserve">       Предложенные методы работы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фортепианного исполнительства. </w:t>
      </w:r>
    </w:p>
    <w:p w:rsidR="0094294B" w:rsidRPr="0094294B" w:rsidRDefault="0094294B" w:rsidP="0094294B">
      <w:pPr>
        <w:jc w:val="both"/>
        <w:rPr>
          <w:rFonts w:ascii="Times New Roman" w:eastAsia="Times New Roman" w:hAnsi="Times New Roman" w:cs="Times New Roman"/>
          <w:sz w:val="28"/>
          <w:szCs w:val="28"/>
          <w:shd w:val="clear" w:color="auto" w:fill="FFFFFF"/>
          <w:lang w:eastAsia="ru-RU"/>
        </w:rPr>
      </w:pPr>
      <w:r w:rsidRPr="0094294B">
        <w:rPr>
          <w:rFonts w:ascii="Times New Roman" w:eastAsia="Times New Roman" w:hAnsi="Times New Roman" w:cs="Times New Roman"/>
          <w:sz w:val="28"/>
          <w:szCs w:val="28"/>
          <w:shd w:val="clear" w:color="auto" w:fill="FFFFFF"/>
          <w:lang w:eastAsia="ru-RU"/>
        </w:rPr>
        <w:t xml:space="preserve">       Индивидуальная форма обучения позволяет найти более точный и психологически верный подход к каждому обучающемуся и выбрать наиболее подходящий метод обучения. </w:t>
      </w:r>
    </w:p>
    <w:p w:rsidR="0094294B" w:rsidRPr="0094294B" w:rsidRDefault="0094294B" w:rsidP="0094294B">
      <w:pPr>
        <w:autoSpaceDE w:val="0"/>
        <w:jc w:val="both"/>
        <w:rPr>
          <w:rFonts w:ascii="Times New Roman" w:eastAsia="Times New Roman" w:hAnsi="Times New Roman" w:cs="Times New Roman"/>
          <w:sz w:val="28"/>
          <w:szCs w:val="28"/>
          <w:lang w:eastAsia="ru-RU"/>
        </w:rPr>
      </w:pPr>
      <w:r w:rsidRPr="0094294B">
        <w:rPr>
          <w:rFonts w:ascii="Times New Roman" w:eastAsia="Times New Roman" w:hAnsi="Times New Roman" w:cs="Times New Roman"/>
          <w:sz w:val="28"/>
          <w:szCs w:val="28"/>
          <w:lang w:eastAsia="ru-RU"/>
        </w:rPr>
        <w:t xml:space="preserve">       Индивидуальный урок в классе фортепиано является основной формой учебно-воспитательного процесса. На уроке происходит синтез всех музыкальных знаний, умений и навыков, а также развитие музыкально-пианистических способностей и психофизических возможностей обучающихся таких, как:</w:t>
      </w:r>
    </w:p>
    <w:p w:rsidR="0094294B" w:rsidRPr="0094294B" w:rsidRDefault="0094294B" w:rsidP="0094294B">
      <w:pPr>
        <w:autoSpaceDE w:val="0"/>
        <w:jc w:val="both"/>
        <w:rPr>
          <w:rFonts w:ascii="Times New Roman" w:eastAsia="Times New Roman" w:hAnsi="Times New Roman" w:cs="Times New Roman"/>
          <w:sz w:val="28"/>
          <w:szCs w:val="28"/>
          <w:lang w:eastAsia="ru-RU"/>
        </w:rPr>
      </w:pPr>
      <w:r w:rsidRPr="0094294B">
        <w:rPr>
          <w:rFonts w:ascii="Times New Roman" w:eastAsia="Times New Roman" w:hAnsi="Times New Roman" w:cs="Times New Roman"/>
          <w:sz w:val="28"/>
          <w:szCs w:val="28"/>
          <w:lang w:eastAsia="ru-RU"/>
        </w:rPr>
        <w:t>- музыкального слуха и всех его составляющих;</w:t>
      </w:r>
    </w:p>
    <w:p w:rsidR="0094294B" w:rsidRPr="0094294B" w:rsidRDefault="0094294B" w:rsidP="0094294B">
      <w:pPr>
        <w:autoSpaceDE w:val="0"/>
        <w:jc w:val="both"/>
        <w:rPr>
          <w:rFonts w:ascii="Times New Roman" w:eastAsia="Times New Roman" w:hAnsi="Times New Roman" w:cs="Times New Roman"/>
          <w:sz w:val="28"/>
          <w:szCs w:val="28"/>
          <w:lang w:eastAsia="ru-RU"/>
        </w:rPr>
      </w:pPr>
      <w:r w:rsidRPr="0094294B">
        <w:rPr>
          <w:rFonts w:ascii="Times New Roman" w:eastAsia="Times New Roman" w:hAnsi="Times New Roman" w:cs="Times New Roman"/>
          <w:sz w:val="28"/>
          <w:szCs w:val="28"/>
          <w:lang w:eastAsia="ru-RU"/>
        </w:rPr>
        <w:t>- образного мышления;</w:t>
      </w:r>
    </w:p>
    <w:p w:rsidR="0094294B" w:rsidRPr="0094294B" w:rsidRDefault="0094294B" w:rsidP="0094294B">
      <w:pPr>
        <w:autoSpaceDE w:val="0"/>
        <w:jc w:val="both"/>
        <w:rPr>
          <w:rFonts w:ascii="Times New Roman" w:eastAsia="Times New Roman" w:hAnsi="Times New Roman" w:cs="Times New Roman"/>
          <w:sz w:val="28"/>
          <w:szCs w:val="28"/>
          <w:lang w:eastAsia="ru-RU"/>
        </w:rPr>
      </w:pPr>
      <w:r w:rsidRPr="0094294B">
        <w:rPr>
          <w:rFonts w:ascii="Times New Roman" w:eastAsia="Times New Roman" w:hAnsi="Times New Roman" w:cs="Times New Roman"/>
          <w:sz w:val="28"/>
          <w:szCs w:val="28"/>
          <w:lang w:eastAsia="ru-RU"/>
        </w:rPr>
        <w:lastRenderedPageBreak/>
        <w:t>- памяти;</w:t>
      </w:r>
    </w:p>
    <w:p w:rsidR="0094294B" w:rsidRPr="0094294B" w:rsidRDefault="0094294B" w:rsidP="0094294B">
      <w:pPr>
        <w:autoSpaceDE w:val="0"/>
        <w:jc w:val="both"/>
        <w:rPr>
          <w:rFonts w:ascii="Times New Roman" w:eastAsia="Times New Roman" w:hAnsi="Times New Roman" w:cs="Times New Roman"/>
          <w:sz w:val="28"/>
          <w:szCs w:val="28"/>
          <w:lang w:eastAsia="ru-RU"/>
        </w:rPr>
      </w:pPr>
      <w:r w:rsidRPr="0094294B">
        <w:rPr>
          <w:rFonts w:ascii="Times New Roman" w:eastAsia="Times New Roman" w:hAnsi="Times New Roman" w:cs="Times New Roman"/>
          <w:sz w:val="28"/>
          <w:szCs w:val="28"/>
          <w:lang w:eastAsia="ru-RU"/>
        </w:rPr>
        <w:t>- сенсомоторики;</w:t>
      </w:r>
    </w:p>
    <w:p w:rsidR="0094294B" w:rsidRPr="0094294B" w:rsidRDefault="0094294B" w:rsidP="0094294B">
      <w:pPr>
        <w:autoSpaceDE w:val="0"/>
        <w:jc w:val="both"/>
        <w:rPr>
          <w:rFonts w:ascii="Times New Roman" w:eastAsia="Times New Roman" w:hAnsi="Times New Roman" w:cs="Times New Roman"/>
          <w:sz w:val="28"/>
          <w:szCs w:val="28"/>
          <w:lang w:eastAsia="ru-RU"/>
        </w:rPr>
      </w:pPr>
      <w:r w:rsidRPr="0094294B">
        <w:rPr>
          <w:rFonts w:ascii="Times New Roman" w:eastAsia="Times New Roman" w:hAnsi="Times New Roman" w:cs="Times New Roman"/>
          <w:sz w:val="28"/>
          <w:szCs w:val="28"/>
          <w:lang w:eastAsia="ru-RU"/>
        </w:rPr>
        <w:t>- эмоциональной сферы;</w:t>
      </w:r>
    </w:p>
    <w:p w:rsidR="0094294B" w:rsidRPr="0094294B" w:rsidRDefault="0094294B" w:rsidP="0094294B">
      <w:pPr>
        <w:autoSpaceDE w:val="0"/>
        <w:jc w:val="both"/>
        <w:rPr>
          <w:rFonts w:ascii="Times New Roman" w:eastAsia="Times New Roman" w:hAnsi="Times New Roman" w:cs="Times New Roman"/>
          <w:sz w:val="28"/>
          <w:szCs w:val="28"/>
          <w:lang w:eastAsia="ru-RU"/>
        </w:rPr>
      </w:pPr>
      <w:r w:rsidRPr="0094294B">
        <w:rPr>
          <w:rFonts w:ascii="Times New Roman" w:eastAsia="Times New Roman" w:hAnsi="Times New Roman" w:cs="Times New Roman"/>
          <w:sz w:val="28"/>
          <w:szCs w:val="28"/>
          <w:lang w:eastAsia="ru-RU"/>
        </w:rPr>
        <w:t xml:space="preserve">- творческих возможностей. </w:t>
      </w:r>
    </w:p>
    <w:p w:rsidR="0094294B" w:rsidRPr="0094294B" w:rsidRDefault="0094294B" w:rsidP="0094294B">
      <w:pPr>
        <w:autoSpaceDE w:val="0"/>
        <w:jc w:val="both"/>
        <w:rPr>
          <w:rFonts w:ascii="Times New Roman" w:eastAsia="Times New Roman" w:hAnsi="Times New Roman" w:cs="Times New Roman"/>
          <w:sz w:val="28"/>
          <w:szCs w:val="28"/>
          <w:lang w:eastAsia="ru-RU"/>
        </w:rPr>
      </w:pPr>
      <w:r w:rsidRPr="0094294B">
        <w:rPr>
          <w:rFonts w:ascii="Times New Roman" w:eastAsia="Times New Roman" w:hAnsi="Times New Roman" w:cs="Times New Roman"/>
          <w:sz w:val="28"/>
          <w:szCs w:val="28"/>
          <w:lang w:eastAsia="ru-RU"/>
        </w:rPr>
        <w:t xml:space="preserve">       </w:t>
      </w:r>
      <w:r w:rsidRPr="0094294B">
        <w:rPr>
          <w:rFonts w:ascii="Times New Roman" w:eastAsia="Times New Roman" w:hAnsi="Times New Roman" w:cs="Times New Roman"/>
          <w:bCs/>
          <w:sz w:val="28"/>
          <w:szCs w:val="28"/>
          <w:lang w:eastAsia="ru-RU"/>
        </w:rPr>
        <w:t>Принцип</w:t>
      </w:r>
      <w:r w:rsidRPr="0094294B">
        <w:rPr>
          <w:rFonts w:ascii="Times New Roman" w:eastAsia="Times New Roman" w:hAnsi="Times New Roman" w:cs="Times New Roman"/>
          <w:sz w:val="28"/>
          <w:szCs w:val="28"/>
          <w:lang w:eastAsia="ru-RU"/>
        </w:rPr>
        <w:t xml:space="preserve"> комплексного развития музыкальных, двигательных и интеллектуальных способностей – основа обучения в классе фортепиано. В своей работе преподаватели опираются на такие общепедагогические принципы, как:</w:t>
      </w:r>
    </w:p>
    <w:p w:rsidR="0094294B" w:rsidRPr="0094294B" w:rsidRDefault="0094294B" w:rsidP="0094294B">
      <w:pPr>
        <w:autoSpaceDE w:val="0"/>
        <w:jc w:val="both"/>
        <w:rPr>
          <w:rFonts w:ascii="Times New Roman" w:eastAsia="Times New Roman" w:hAnsi="Times New Roman" w:cs="Times New Roman"/>
          <w:sz w:val="28"/>
          <w:szCs w:val="28"/>
          <w:lang w:eastAsia="ru-RU"/>
        </w:rPr>
      </w:pPr>
      <w:r w:rsidRPr="0094294B">
        <w:rPr>
          <w:rFonts w:ascii="Times New Roman" w:eastAsia="Times New Roman" w:hAnsi="Times New Roman" w:cs="Times New Roman"/>
          <w:sz w:val="28"/>
          <w:szCs w:val="28"/>
          <w:lang w:eastAsia="ru-RU"/>
        </w:rPr>
        <w:t>- учет возрастных и индивидуальных особенностей детей;</w:t>
      </w:r>
    </w:p>
    <w:p w:rsidR="0094294B" w:rsidRPr="0094294B" w:rsidRDefault="0094294B" w:rsidP="0094294B">
      <w:pPr>
        <w:autoSpaceDE w:val="0"/>
        <w:jc w:val="both"/>
        <w:rPr>
          <w:rFonts w:ascii="Times New Roman" w:eastAsia="Times New Roman" w:hAnsi="Times New Roman" w:cs="Times New Roman"/>
          <w:sz w:val="28"/>
          <w:szCs w:val="28"/>
          <w:lang w:eastAsia="ru-RU"/>
        </w:rPr>
      </w:pPr>
      <w:r w:rsidRPr="0094294B">
        <w:rPr>
          <w:rFonts w:ascii="Times New Roman" w:eastAsia="Times New Roman" w:hAnsi="Times New Roman" w:cs="Times New Roman"/>
          <w:sz w:val="28"/>
          <w:szCs w:val="28"/>
          <w:lang w:eastAsia="ru-RU"/>
        </w:rPr>
        <w:t>- доступности, постепенности;</w:t>
      </w:r>
    </w:p>
    <w:p w:rsidR="0094294B" w:rsidRPr="0094294B" w:rsidRDefault="0094294B" w:rsidP="0094294B">
      <w:pPr>
        <w:autoSpaceDE w:val="0"/>
        <w:jc w:val="both"/>
        <w:rPr>
          <w:rFonts w:ascii="Times New Roman" w:eastAsia="Times New Roman" w:hAnsi="Times New Roman" w:cs="Times New Roman"/>
          <w:sz w:val="28"/>
          <w:szCs w:val="28"/>
          <w:lang w:eastAsia="ru-RU"/>
        </w:rPr>
      </w:pPr>
      <w:r w:rsidRPr="0094294B">
        <w:rPr>
          <w:rFonts w:ascii="Times New Roman" w:eastAsia="Times New Roman" w:hAnsi="Times New Roman" w:cs="Times New Roman"/>
          <w:sz w:val="28"/>
          <w:szCs w:val="28"/>
          <w:lang w:eastAsia="ru-RU"/>
        </w:rPr>
        <w:t>- наглядности;</w:t>
      </w:r>
    </w:p>
    <w:p w:rsidR="0094294B" w:rsidRPr="0094294B" w:rsidRDefault="0094294B" w:rsidP="00C40ABE">
      <w:pPr>
        <w:autoSpaceDE w:val="0"/>
        <w:jc w:val="both"/>
        <w:rPr>
          <w:rFonts w:ascii="Times New Roman" w:eastAsia="Times New Roman" w:hAnsi="Times New Roman" w:cs="Times New Roman"/>
          <w:sz w:val="28"/>
          <w:szCs w:val="28"/>
          <w:lang w:eastAsia="ru-RU"/>
        </w:rPr>
      </w:pPr>
      <w:r w:rsidRPr="0094294B">
        <w:rPr>
          <w:rFonts w:ascii="Times New Roman" w:eastAsia="Times New Roman" w:hAnsi="Times New Roman" w:cs="Times New Roman"/>
          <w:sz w:val="28"/>
          <w:szCs w:val="28"/>
          <w:lang w:eastAsia="ru-RU"/>
        </w:rPr>
        <w:t>- рефлексивности (личностная самооценка и оценка исполнения).</w:t>
      </w:r>
    </w:p>
    <w:p w:rsidR="0094294B" w:rsidRPr="0094294B" w:rsidRDefault="0094294B" w:rsidP="0094294B">
      <w:pPr>
        <w:jc w:val="both"/>
        <w:rPr>
          <w:rFonts w:ascii="Times New Roman" w:eastAsia="Times New Roman" w:hAnsi="Times New Roman" w:cs="Times New Roman"/>
          <w:color w:val="000000"/>
          <w:sz w:val="28"/>
          <w:szCs w:val="28"/>
          <w:lang w:eastAsia="ru-RU"/>
        </w:rPr>
      </w:pPr>
      <w:r w:rsidRPr="0094294B">
        <w:rPr>
          <w:rFonts w:ascii="Times New Roman" w:eastAsia="Times New Roman" w:hAnsi="Times New Roman" w:cs="Times New Roman"/>
          <w:color w:val="000000"/>
          <w:sz w:val="28"/>
          <w:szCs w:val="28"/>
          <w:lang w:eastAsia="ru-RU"/>
        </w:rPr>
        <w:t xml:space="preserve">       Индивидуальное и дифференцированное обучение игре на фортепиано создаёт благоприятные условия для максимального развития детей с разным уровнем способностей: для реабилитации отстающих и для продвинутого обучения тех, кто способен учиться с опережением. Дифференцированный подход к каждому ребенку учитывает индивидуальные, психологические особенности, художественно-творческие способности, состояние здоровья и ситуацию в семье.</w:t>
      </w:r>
    </w:p>
    <w:p w:rsidR="0094294B" w:rsidRDefault="0094294B" w:rsidP="0094294B">
      <w:pPr>
        <w:jc w:val="both"/>
        <w:rPr>
          <w:rFonts w:ascii="Times New Roman" w:eastAsia="Calibri" w:hAnsi="Times New Roman" w:cs="Times New Roman"/>
          <w:sz w:val="28"/>
          <w:szCs w:val="28"/>
        </w:rPr>
      </w:pPr>
      <w:r w:rsidRPr="0094294B">
        <w:rPr>
          <w:rFonts w:ascii="Times New Roman" w:eastAsia="Times New Roman" w:hAnsi="Times New Roman" w:cs="Times New Roman"/>
          <w:sz w:val="28"/>
          <w:szCs w:val="28"/>
          <w:lang w:eastAsia="ru-RU"/>
        </w:rPr>
        <w:t xml:space="preserve">      В специальной литературе до сих пор многие вопросы организации и содержания музыкальных занятий с детьми </w:t>
      </w:r>
      <w:r w:rsidR="00C40ABE">
        <w:rPr>
          <w:rFonts w:ascii="Times New Roman" w:eastAsia="Times New Roman" w:hAnsi="Times New Roman" w:cs="Times New Roman"/>
          <w:sz w:val="28"/>
          <w:szCs w:val="28"/>
          <w:lang w:eastAsia="ru-RU"/>
        </w:rPr>
        <w:t xml:space="preserve">с ОВЗ </w:t>
      </w:r>
      <w:r w:rsidRPr="0094294B">
        <w:rPr>
          <w:rFonts w:ascii="Times New Roman" w:eastAsia="Times New Roman" w:hAnsi="Times New Roman" w:cs="Times New Roman"/>
          <w:sz w:val="28"/>
          <w:szCs w:val="28"/>
          <w:lang w:eastAsia="ru-RU"/>
        </w:rPr>
        <w:t xml:space="preserve">остаются нераскрытыми. На помощь преподавателю приходят разработанные коллегами разнообразные авторские методики, медицинская литература, психологическая и педагогическая литература, интуиция. Все это синтезируется, преобразуется, дополняется собственными находками, применимыми к конкретному обучающемуся. Преподавателю приходится путем проб и ошибок выстраивать образовательный и коррекционный процессы, ведь точной формулы нет. </w:t>
      </w:r>
      <w:r w:rsidRPr="0094294B">
        <w:rPr>
          <w:rFonts w:ascii="Times New Roman" w:eastAsia="Calibri" w:hAnsi="Times New Roman" w:cs="Times New Roman"/>
          <w:sz w:val="28"/>
          <w:szCs w:val="28"/>
        </w:rPr>
        <w:t>Главная проблема, стоящая перед преподавателем, обучающим ребенка с ограниченными возможностями здоровья, связана с поиском более эффективных способов организации процессов обучения и воспитания.</w:t>
      </w:r>
    </w:p>
    <w:p w:rsidR="00BC01BC" w:rsidRDefault="00BC01BC" w:rsidP="0094294B">
      <w:pPr>
        <w:jc w:val="both"/>
        <w:rPr>
          <w:rFonts w:ascii="Times New Roman" w:eastAsia="Times New Roman" w:hAnsi="Times New Roman" w:cs="Times New Roman"/>
          <w:color w:val="000000"/>
          <w:sz w:val="28"/>
          <w:szCs w:val="28"/>
          <w:lang w:eastAsia="ru-RU"/>
        </w:rPr>
      </w:pPr>
    </w:p>
    <w:p w:rsidR="00BC01BC" w:rsidRDefault="00BC01BC" w:rsidP="0094294B">
      <w:pPr>
        <w:jc w:val="both"/>
        <w:rPr>
          <w:rFonts w:ascii="Times New Roman" w:eastAsia="Times New Roman" w:hAnsi="Times New Roman" w:cs="Times New Roman"/>
          <w:color w:val="000000"/>
          <w:sz w:val="28"/>
          <w:szCs w:val="28"/>
          <w:lang w:eastAsia="ru-RU"/>
        </w:rPr>
      </w:pPr>
    </w:p>
    <w:p w:rsidR="00BC01BC" w:rsidRDefault="00BC01BC" w:rsidP="0094294B">
      <w:pPr>
        <w:jc w:val="both"/>
        <w:rPr>
          <w:rFonts w:ascii="Times New Roman" w:eastAsia="Times New Roman" w:hAnsi="Times New Roman" w:cs="Times New Roman"/>
          <w:color w:val="000000"/>
          <w:sz w:val="28"/>
          <w:szCs w:val="28"/>
          <w:lang w:eastAsia="ru-RU"/>
        </w:rPr>
      </w:pPr>
    </w:p>
    <w:p w:rsidR="00BC01BC" w:rsidRDefault="00BC01BC" w:rsidP="0094294B">
      <w:pPr>
        <w:jc w:val="both"/>
        <w:rPr>
          <w:rFonts w:ascii="Times New Roman" w:eastAsia="Times New Roman" w:hAnsi="Times New Roman" w:cs="Times New Roman"/>
          <w:color w:val="000000"/>
          <w:sz w:val="28"/>
          <w:szCs w:val="28"/>
          <w:lang w:eastAsia="ru-RU"/>
        </w:rPr>
      </w:pPr>
    </w:p>
    <w:p w:rsidR="00BC01BC" w:rsidRDefault="00BC01BC" w:rsidP="0094294B">
      <w:pPr>
        <w:jc w:val="both"/>
        <w:rPr>
          <w:rFonts w:ascii="Times New Roman" w:eastAsia="Times New Roman" w:hAnsi="Times New Roman" w:cs="Times New Roman"/>
          <w:color w:val="000000"/>
          <w:sz w:val="28"/>
          <w:szCs w:val="28"/>
          <w:lang w:eastAsia="ru-RU"/>
        </w:rPr>
      </w:pPr>
    </w:p>
    <w:p w:rsidR="00BC01BC" w:rsidRDefault="00BC01BC" w:rsidP="0094294B">
      <w:pPr>
        <w:jc w:val="both"/>
        <w:rPr>
          <w:rFonts w:ascii="Times New Roman" w:eastAsia="Times New Roman" w:hAnsi="Times New Roman" w:cs="Times New Roman"/>
          <w:color w:val="000000"/>
          <w:sz w:val="28"/>
          <w:szCs w:val="28"/>
          <w:lang w:eastAsia="ru-RU"/>
        </w:rPr>
      </w:pPr>
    </w:p>
    <w:p w:rsidR="00BC01BC" w:rsidRDefault="00BC01BC" w:rsidP="0094294B">
      <w:pPr>
        <w:jc w:val="both"/>
        <w:rPr>
          <w:rFonts w:ascii="Times New Roman" w:eastAsia="Times New Roman" w:hAnsi="Times New Roman" w:cs="Times New Roman"/>
          <w:color w:val="000000"/>
          <w:sz w:val="28"/>
          <w:szCs w:val="28"/>
          <w:lang w:eastAsia="ru-RU"/>
        </w:rPr>
      </w:pPr>
    </w:p>
    <w:p w:rsidR="00BC01BC" w:rsidRDefault="00BC01BC" w:rsidP="0094294B">
      <w:pPr>
        <w:jc w:val="both"/>
        <w:rPr>
          <w:rFonts w:ascii="Times New Roman" w:eastAsia="Times New Roman" w:hAnsi="Times New Roman" w:cs="Times New Roman"/>
          <w:color w:val="000000"/>
          <w:sz w:val="28"/>
          <w:szCs w:val="28"/>
          <w:lang w:eastAsia="ru-RU"/>
        </w:rPr>
      </w:pPr>
    </w:p>
    <w:p w:rsidR="00BC01BC" w:rsidRDefault="00BC01BC" w:rsidP="0094294B">
      <w:pPr>
        <w:jc w:val="both"/>
        <w:rPr>
          <w:rFonts w:ascii="Times New Roman" w:eastAsia="Times New Roman" w:hAnsi="Times New Roman" w:cs="Times New Roman"/>
          <w:color w:val="000000"/>
          <w:sz w:val="28"/>
          <w:szCs w:val="28"/>
          <w:lang w:eastAsia="ru-RU"/>
        </w:rPr>
      </w:pPr>
    </w:p>
    <w:p w:rsidR="00BC01BC" w:rsidRDefault="00BC01BC" w:rsidP="0094294B">
      <w:pPr>
        <w:jc w:val="both"/>
        <w:rPr>
          <w:rFonts w:ascii="Times New Roman" w:eastAsia="Times New Roman" w:hAnsi="Times New Roman" w:cs="Times New Roman"/>
          <w:color w:val="000000"/>
          <w:sz w:val="28"/>
          <w:szCs w:val="28"/>
          <w:lang w:eastAsia="ru-RU"/>
        </w:rPr>
      </w:pPr>
    </w:p>
    <w:p w:rsidR="00BC01BC" w:rsidRDefault="00BC01BC" w:rsidP="0094294B">
      <w:pPr>
        <w:jc w:val="both"/>
        <w:rPr>
          <w:rFonts w:ascii="Times New Roman" w:eastAsia="Times New Roman" w:hAnsi="Times New Roman" w:cs="Times New Roman"/>
          <w:color w:val="000000"/>
          <w:sz w:val="28"/>
          <w:szCs w:val="28"/>
          <w:lang w:eastAsia="ru-RU"/>
        </w:rPr>
      </w:pPr>
    </w:p>
    <w:p w:rsidR="00BC01BC" w:rsidRDefault="00BC01BC" w:rsidP="0094294B">
      <w:pPr>
        <w:jc w:val="both"/>
        <w:rPr>
          <w:rFonts w:ascii="Times New Roman" w:eastAsia="Times New Roman" w:hAnsi="Times New Roman" w:cs="Times New Roman"/>
          <w:color w:val="000000"/>
          <w:sz w:val="28"/>
          <w:szCs w:val="28"/>
          <w:lang w:eastAsia="ru-RU"/>
        </w:rPr>
      </w:pPr>
    </w:p>
    <w:p w:rsidR="00BC01BC" w:rsidRDefault="00BC01BC" w:rsidP="0094294B">
      <w:pPr>
        <w:jc w:val="both"/>
        <w:rPr>
          <w:rFonts w:ascii="Times New Roman" w:eastAsia="Times New Roman" w:hAnsi="Times New Roman" w:cs="Times New Roman"/>
          <w:color w:val="000000"/>
          <w:sz w:val="28"/>
          <w:szCs w:val="28"/>
          <w:lang w:eastAsia="ru-RU"/>
        </w:rPr>
      </w:pPr>
    </w:p>
    <w:p w:rsidR="00AF5766" w:rsidRDefault="00AF5766" w:rsidP="008E1803">
      <w:pPr>
        <w:jc w:val="center"/>
        <w:rPr>
          <w:rFonts w:ascii="Times New Roman" w:eastAsia="Times New Roman" w:hAnsi="Times New Roman" w:cs="Times New Roman"/>
          <w:b/>
          <w:color w:val="000000"/>
          <w:sz w:val="28"/>
          <w:szCs w:val="28"/>
          <w:lang w:eastAsia="ru-RU"/>
        </w:rPr>
      </w:pPr>
    </w:p>
    <w:p w:rsidR="00AF5766" w:rsidRDefault="00AF5766" w:rsidP="008E1803">
      <w:pPr>
        <w:jc w:val="center"/>
        <w:rPr>
          <w:rFonts w:ascii="Times New Roman" w:eastAsia="Times New Roman" w:hAnsi="Times New Roman" w:cs="Times New Roman"/>
          <w:b/>
          <w:color w:val="000000"/>
          <w:sz w:val="28"/>
          <w:szCs w:val="28"/>
          <w:lang w:eastAsia="ru-RU"/>
        </w:rPr>
      </w:pPr>
    </w:p>
    <w:p w:rsidR="008E1803" w:rsidRPr="008E1803" w:rsidRDefault="008E1803" w:rsidP="008E1803">
      <w:pPr>
        <w:jc w:val="center"/>
        <w:rPr>
          <w:rFonts w:ascii="Times New Roman" w:eastAsia="Times New Roman" w:hAnsi="Times New Roman" w:cs="Times New Roman"/>
          <w:b/>
          <w:color w:val="000000"/>
          <w:sz w:val="28"/>
          <w:szCs w:val="28"/>
          <w:lang w:eastAsia="ru-RU"/>
        </w:rPr>
      </w:pPr>
      <w:r w:rsidRPr="008E1803">
        <w:rPr>
          <w:rFonts w:ascii="Times New Roman" w:eastAsia="Times New Roman" w:hAnsi="Times New Roman" w:cs="Times New Roman"/>
          <w:b/>
          <w:color w:val="000000"/>
          <w:sz w:val="28"/>
          <w:szCs w:val="28"/>
          <w:lang w:eastAsia="ru-RU"/>
        </w:rPr>
        <w:lastRenderedPageBreak/>
        <w:t xml:space="preserve">Особенности </w:t>
      </w:r>
      <w:r>
        <w:rPr>
          <w:rFonts w:ascii="Times New Roman" w:eastAsia="Times New Roman" w:hAnsi="Times New Roman" w:cs="Times New Roman"/>
          <w:b/>
          <w:color w:val="000000"/>
          <w:sz w:val="28"/>
          <w:szCs w:val="28"/>
          <w:lang w:eastAsia="ru-RU"/>
        </w:rPr>
        <w:t xml:space="preserve">инклюзивного </w:t>
      </w:r>
      <w:r w:rsidRPr="008E1803">
        <w:rPr>
          <w:rFonts w:ascii="Times New Roman" w:eastAsia="Times New Roman" w:hAnsi="Times New Roman" w:cs="Times New Roman"/>
          <w:b/>
          <w:color w:val="000000"/>
          <w:sz w:val="28"/>
          <w:szCs w:val="28"/>
          <w:lang w:eastAsia="ru-RU"/>
        </w:rPr>
        <w:t>обучения детей с ОВЗ на уроках фортепиано</w:t>
      </w:r>
    </w:p>
    <w:p w:rsidR="008E1803" w:rsidRDefault="008E1803" w:rsidP="001D2CBD">
      <w:pPr>
        <w:jc w:val="both"/>
        <w:rPr>
          <w:rFonts w:ascii="Times New Roman" w:eastAsia="Times New Roman" w:hAnsi="Times New Roman" w:cs="Times New Roman"/>
          <w:color w:val="000000"/>
          <w:sz w:val="28"/>
          <w:szCs w:val="28"/>
          <w:lang w:eastAsia="ru-RU"/>
        </w:rPr>
      </w:pPr>
    </w:p>
    <w:p w:rsidR="001D2CBD" w:rsidRDefault="008E1803" w:rsidP="001D2CBD">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D2CBD" w:rsidRPr="001D2CBD">
        <w:rPr>
          <w:rFonts w:ascii="Times New Roman" w:eastAsia="Times New Roman" w:hAnsi="Times New Roman" w:cs="Times New Roman"/>
          <w:color w:val="000000"/>
          <w:sz w:val="28"/>
          <w:szCs w:val="28"/>
          <w:lang w:eastAsia="ru-RU"/>
        </w:rPr>
        <w:t xml:space="preserve">Важным шагом в развитии инклюзивного образования было введение термина «инклюзия» (инклюзивный от франц. inclusif - включающий в себя, от лат. include - заключаю, включаю) и провозглашение принципов инклюзивного образования на Всемирной конференции по образованию детей с особыми потребностями, состоявшейся в Саламанке (Испания) в июне 1994 г. под эгидой ЮНЕСКО. Там были рассмотрены важнейшие изменения в политике, необходимые для реализации концепции инклюзии и создания условий для того, чтобы школы служили интересам всех детей, в том числе тех, у которых имеются особые образовательные потребности. В финальном докладе были озвучены основные проблемы и разработаны восемь принципов инклюзивного образования: </w:t>
      </w:r>
    </w:p>
    <w:p w:rsidR="00780FA7" w:rsidRDefault="00780FA7" w:rsidP="001D2CBD">
      <w:pPr>
        <w:jc w:val="both"/>
        <w:rPr>
          <w:rFonts w:ascii="Times New Roman" w:eastAsia="Times New Roman" w:hAnsi="Times New Roman" w:cs="Times New Roman"/>
          <w:color w:val="000000"/>
          <w:sz w:val="28"/>
          <w:szCs w:val="28"/>
          <w:lang w:eastAsia="ru-RU"/>
        </w:rPr>
      </w:pPr>
    </w:p>
    <w:p w:rsidR="001D2CBD" w:rsidRPr="00780FA7" w:rsidRDefault="001D2CBD" w:rsidP="00780FA7">
      <w:pPr>
        <w:pStyle w:val="a7"/>
        <w:numPr>
          <w:ilvl w:val="0"/>
          <w:numId w:val="5"/>
        </w:numPr>
        <w:jc w:val="both"/>
        <w:rPr>
          <w:rFonts w:ascii="Times New Roman" w:eastAsia="Times New Roman" w:hAnsi="Times New Roman" w:cs="Times New Roman"/>
          <w:color w:val="000000"/>
          <w:sz w:val="28"/>
          <w:szCs w:val="28"/>
          <w:lang w:eastAsia="ru-RU"/>
        </w:rPr>
      </w:pPr>
      <w:r w:rsidRPr="00780FA7">
        <w:rPr>
          <w:rFonts w:ascii="Times New Roman" w:eastAsia="Times New Roman" w:hAnsi="Times New Roman" w:cs="Times New Roman"/>
          <w:color w:val="000000"/>
          <w:sz w:val="28"/>
          <w:szCs w:val="28"/>
          <w:lang w:eastAsia="ru-RU"/>
        </w:rPr>
        <w:t xml:space="preserve">Ценность человека не зависит от его способностей и достижений. </w:t>
      </w:r>
    </w:p>
    <w:p w:rsidR="001D2CBD" w:rsidRPr="00780FA7" w:rsidRDefault="001D2CBD" w:rsidP="00780FA7">
      <w:pPr>
        <w:pStyle w:val="a7"/>
        <w:numPr>
          <w:ilvl w:val="0"/>
          <w:numId w:val="5"/>
        </w:numPr>
        <w:jc w:val="both"/>
        <w:rPr>
          <w:rFonts w:ascii="Times New Roman" w:eastAsia="Times New Roman" w:hAnsi="Times New Roman" w:cs="Times New Roman"/>
          <w:color w:val="000000"/>
          <w:sz w:val="28"/>
          <w:szCs w:val="28"/>
          <w:lang w:eastAsia="ru-RU"/>
        </w:rPr>
      </w:pPr>
      <w:r w:rsidRPr="00780FA7">
        <w:rPr>
          <w:rFonts w:ascii="Times New Roman" w:eastAsia="Times New Roman" w:hAnsi="Times New Roman" w:cs="Times New Roman"/>
          <w:color w:val="000000"/>
          <w:sz w:val="28"/>
          <w:szCs w:val="28"/>
          <w:lang w:eastAsia="ru-RU"/>
        </w:rPr>
        <w:t xml:space="preserve">Каждый человек способен чувствовать и думать. </w:t>
      </w:r>
    </w:p>
    <w:p w:rsidR="00780FA7" w:rsidRDefault="001D2CBD" w:rsidP="00780FA7">
      <w:pPr>
        <w:pStyle w:val="a7"/>
        <w:numPr>
          <w:ilvl w:val="0"/>
          <w:numId w:val="5"/>
        </w:numPr>
        <w:jc w:val="both"/>
        <w:rPr>
          <w:rFonts w:ascii="Times New Roman" w:eastAsia="Times New Roman" w:hAnsi="Times New Roman" w:cs="Times New Roman"/>
          <w:color w:val="000000"/>
          <w:sz w:val="28"/>
          <w:szCs w:val="28"/>
          <w:lang w:eastAsia="ru-RU"/>
        </w:rPr>
      </w:pPr>
      <w:r w:rsidRPr="00780FA7">
        <w:rPr>
          <w:rFonts w:ascii="Times New Roman" w:eastAsia="Times New Roman" w:hAnsi="Times New Roman" w:cs="Times New Roman"/>
          <w:color w:val="000000"/>
          <w:sz w:val="28"/>
          <w:szCs w:val="28"/>
          <w:lang w:eastAsia="ru-RU"/>
        </w:rPr>
        <w:t xml:space="preserve">Каждый человек имеет право на общение и на то, чтобы быть услышанным. </w:t>
      </w:r>
    </w:p>
    <w:p w:rsidR="001D2CBD" w:rsidRPr="00780FA7" w:rsidRDefault="001D2CBD" w:rsidP="00780FA7">
      <w:pPr>
        <w:pStyle w:val="a7"/>
        <w:numPr>
          <w:ilvl w:val="0"/>
          <w:numId w:val="5"/>
        </w:numPr>
        <w:jc w:val="both"/>
        <w:rPr>
          <w:rFonts w:ascii="Times New Roman" w:eastAsia="Times New Roman" w:hAnsi="Times New Roman" w:cs="Times New Roman"/>
          <w:color w:val="000000"/>
          <w:sz w:val="28"/>
          <w:szCs w:val="28"/>
          <w:lang w:eastAsia="ru-RU"/>
        </w:rPr>
      </w:pPr>
      <w:r w:rsidRPr="00780FA7">
        <w:rPr>
          <w:rFonts w:ascii="Times New Roman" w:eastAsia="Times New Roman" w:hAnsi="Times New Roman" w:cs="Times New Roman"/>
          <w:color w:val="000000"/>
          <w:sz w:val="28"/>
          <w:szCs w:val="28"/>
          <w:lang w:eastAsia="ru-RU"/>
        </w:rPr>
        <w:t xml:space="preserve">Все люди нуждаются друг в друге. </w:t>
      </w:r>
    </w:p>
    <w:p w:rsidR="001D2CBD" w:rsidRPr="00780FA7" w:rsidRDefault="001D2CBD" w:rsidP="00780FA7">
      <w:pPr>
        <w:pStyle w:val="a7"/>
        <w:numPr>
          <w:ilvl w:val="0"/>
          <w:numId w:val="5"/>
        </w:numPr>
        <w:jc w:val="both"/>
        <w:rPr>
          <w:rFonts w:ascii="Times New Roman" w:eastAsia="Times New Roman" w:hAnsi="Times New Roman" w:cs="Times New Roman"/>
          <w:color w:val="000000"/>
          <w:sz w:val="28"/>
          <w:szCs w:val="28"/>
          <w:lang w:eastAsia="ru-RU"/>
        </w:rPr>
      </w:pPr>
      <w:r w:rsidRPr="00780FA7">
        <w:rPr>
          <w:rFonts w:ascii="Times New Roman" w:eastAsia="Times New Roman" w:hAnsi="Times New Roman" w:cs="Times New Roman"/>
          <w:color w:val="000000"/>
          <w:sz w:val="28"/>
          <w:szCs w:val="28"/>
          <w:lang w:eastAsia="ru-RU"/>
        </w:rPr>
        <w:t xml:space="preserve">Подлинное образование может осуществляться только в контексте реальных взаимоотношений. </w:t>
      </w:r>
    </w:p>
    <w:p w:rsidR="001D2CBD" w:rsidRPr="00780FA7" w:rsidRDefault="001D2CBD" w:rsidP="00780FA7">
      <w:pPr>
        <w:pStyle w:val="a7"/>
        <w:numPr>
          <w:ilvl w:val="0"/>
          <w:numId w:val="5"/>
        </w:numPr>
        <w:jc w:val="both"/>
        <w:rPr>
          <w:rFonts w:ascii="Times New Roman" w:eastAsia="Times New Roman" w:hAnsi="Times New Roman" w:cs="Times New Roman"/>
          <w:color w:val="000000"/>
          <w:sz w:val="28"/>
          <w:szCs w:val="28"/>
          <w:lang w:eastAsia="ru-RU"/>
        </w:rPr>
      </w:pPr>
      <w:r w:rsidRPr="00780FA7">
        <w:rPr>
          <w:rFonts w:ascii="Times New Roman" w:eastAsia="Times New Roman" w:hAnsi="Times New Roman" w:cs="Times New Roman"/>
          <w:color w:val="000000"/>
          <w:sz w:val="28"/>
          <w:szCs w:val="28"/>
          <w:lang w:eastAsia="ru-RU"/>
        </w:rPr>
        <w:t xml:space="preserve">Все люди нуждаются в поддержке и дружбе ровесников. </w:t>
      </w:r>
    </w:p>
    <w:p w:rsidR="001D2CBD" w:rsidRPr="00780FA7" w:rsidRDefault="001D2CBD" w:rsidP="00780FA7">
      <w:pPr>
        <w:pStyle w:val="a7"/>
        <w:numPr>
          <w:ilvl w:val="0"/>
          <w:numId w:val="5"/>
        </w:numPr>
        <w:jc w:val="both"/>
        <w:rPr>
          <w:rFonts w:ascii="Times New Roman" w:eastAsia="Times New Roman" w:hAnsi="Times New Roman" w:cs="Times New Roman"/>
          <w:color w:val="000000"/>
          <w:sz w:val="28"/>
          <w:szCs w:val="28"/>
          <w:lang w:eastAsia="ru-RU"/>
        </w:rPr>
      </w:pPr>
      <w:r w:rsidRPr="00780FA7">
        <w:rPr>
          <w:rFonts w:ascii="Times New Roman" w:eastAsia="Times New Roman" w:hAnsi="Times New Roman" w:cs="Times New Roman"/>
          <w:color w:val="000000"/>
          <w:sz w:val="28"/>
          <w:szCs w:val="28"/>
          <w:lang w:eastAsia="ru-RU"/>
        </w:rPr>
        <w:t xml:space="preserve">Для всех обучающихся достижение прогресса скорее может быть в том, что они могут делать, чем в том, что не могут. </w:t>
      </w:r>
    </w:p>
    <w:p w:rsidR="001D2CBD" w:rsidRPr="00780FA7" w:rsidRDefault="001D2CBD" w:rsidP="00780FA7">
      <w:pPr>
        <w:pStyle w:val="a7"/>
        <w:numPr>
          <w:ilvl w:val="0"/>
          <w:numId w:val="5"/>
        </w:numPr>
        <w:jc w:val="both"/>
        <w:rPr>
          <w:rFonts w:ascii="Times New Roman" w:eastAsia="Times New Roman" w:hAnsi="Times New Roman" w:cs="Times New Roman"/>
          <w:color w:val="000000"/>
          <w:sz w:val="28"/>
          <w:szCs w:val="28"/>
          <w:lang w:eastAsia="ru-RU"/>
        </w:rPr>
      </w:pPr>
      <w:r w:rsidRPr="00780FA7">
        <w:rPr>
          <w:rFonts w:ascii="Times New Roman" w:eastAsia="Times New Roman" w:hAnsi="Times New Roman" w:cs="Times New Roman"/>
          <w:color w:val="000000"/>
          <w:sz w:val="28"/>
          <w:szCs w:val="28"/>
          <w:lang w:eastAsia="ru-RU"/>
        </w:rPr>
        <w:t>Разнообразие усиливает все стороны жизни</w:t>
      </w:r>
      <w:r w:rsidR="0038744E" w:rsidRPr="00780FA7">
        <w:rPr>
          <w:rFonts w:ascii="Times New Roman" w:eastAsia="Times New Roman" w:hAnsi="Times New Roman" w:cs="Times New Roman"/>
          <w:color w:val="000000"/>
          <w:sz w:val="28"/>
          <w:szCs w:val="28"/>
          <w:lang w:eastAsia="ru-RU"/>
        </w:rPr>
        <w:t>.</w:t>
      </w:r>
    </w:p>
    <w:p w:rsidR="0038744E" w:rsidRDefault="0038744E" w:rsidP="001D2CBD">
      <w:pPr>
        <w:jc w:val="both"/>
        <w:rPr>
          <w:rFonts w:ascii="Times New Roman" w:eastAsia="Times New Roman" w:hAnsi="Times New Roman" w:cs="Times New Roman"/>
          <w:color w:val="000000"/>
          <w:sz w:val="28"/>
          <w:szCs w:val="28"/>
          <w:lang w:eastAsia="ru-RU"/>
        </w:rPr>
      </w:pPr>
    </w:p>
    <w:p w:rsidR="001D2CBD" w:rsidRPr="001D2CBD" w:rsidRDefault="008E1803" w:rsidP="001D2CBD">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D2CBD" w:rsidRPr="001D2CBD">
        <w:rPr>
          <w:rFonts w:ascii="Times New Roman" w:eastAsia="Times New Roman" w:hAnsi="Times New Roman" w:cs="Times New Roman"/>
          <w:color w:val="000000"/>
          <w:sz w:val="28"/>
          <w:szCs w:val="28"/>
          <w:lang w:eastAsia="ru-RU"/>
        </w:rPr>
        <w:t>Одна из задач инклюзивного образования – создание доброжелательной и доступной среды, позволяющей учащимся получать знания, в максимальной степени реализовать собственные возможности в постановке и достижении жизненных целей</w:t>
      </w:r>
    </w:p>
    <w:p w:rsidR="00545914" w:rsidRPr="00545914" w:rsidRDefault="008E1803" w:rsidP="00545914">
      <w:pPr>
        <w:jc w:val="both"/>
        <w:rPr>
          <w:rFonts w:ascii="Times New Roman" w:hAnsi="Times New Roman" w:cs="Times New Roman"/>
          <w:sz w:val="28"/>
          <w:szCs w:val="28"/>
        </w:rPr>
      </w:pPr>
      <w:r>
        <w:rPr>
          <w:rFonts w:ascii="Times New Roman" w:hAnsi="Times New Roman" w:cs="Times New Roman"/>
          <w:iCs/>
          <w:sz w:val="28"/>
          <w:szCs w:val="28"/>
        </w:rPr>
        <w:t xml:space="preserve">        </w:t>
      </w:r>
      <w:r w:rsidR="00545914" w:rsidRPr="00545914">
        <w:rPr>
          <w:rFonts w:ascii="Times New Roman" w:hAnsi="Times New Roman" w:cs="Times New Roman"/>
          <w:iCs/>
          <w:sz w:val="28"/>
          <w:szCs w:val="28"/>
        </w:rPr>
        <w:t>Фортепиано (или синтезатор) можно использовать как своеобразный тренажер для разработки крупной</w:t>
      </w:r>
      <w:r w:rsidR="00AF5766">
        <w:rPr>
          <w:rFonts w:ascii="Times New Roman" w:hAnsi="Times New Roman" w:cs="Times New Roman"/>
          <w:iCs/>
          <w:sz w:val="28"/>
          <w:szCs w:val="28"/>
        </w:rPr>
        <w:t xml:space="preserve"> </w:t>
      </w:r>
      <w:r w:rsidR="00545914" w:rsidRPr="00545914">
        <w:rPr>
          <w:rFonts w:ascii="Times New Roman" w:hAnsi="Times New Roman" w:cs="Times New Roman"/>
          <w:iCs/>
          <w:sz w:val="28"/>
          <w:szCs w:val="28"/>
        </w:rPr>
        <w:t>и мелкой моторики рук у детей с ограниченными возможностями.</w:t>
      </w:r>
    </w:p>
    <w:p w:rsidR="00545914" w:rsidRPr="00545914" w:rsidRDefault="008E1803" w:rsidP="00545914">
      <w:pPr>
        <w:jc w:val="both"/>
        <w:rPr>
          <w:rFonts w:ascii="Times New Roman" w:hAnsi="Times New Roman" w:cs="Times New Roman"/>
          <w:sz w:val="28"/>
          <w:szCs w:val="28"/>
        </w:rPr>
      </w:pPr>
      <w:r>
        <w:rPr>
          <w:rFonts w:ascii="Times New Roman" w:hAnsi="Times New Roman" w:cs="Times New Roman"/>
          <w:sz w:val="28"/>
          <w:szCs w:val="28"/>
        </w:rPr>
        <w:t xml:space="preserve">        </w:t>
      </w:r>
      <w:r w:rsidR="00545914" w:rsidRPr="00545914">
        <w:rPr>
          <w:rFonts w:ascii="Times New Roman" w:hAnsi="Times New Roman" w:cs="Times New Roman"/>
          <w:sz w:val="28"/>
          <w:szCs w:val="28"/>
        </w:rPr>
        <w:t>Ранее элитарное, а ныне общедоступное музыкальное образование продолжает оставаться недоступным для детей, имеющих ограниченные возможности жизнедеятельности. Несмотря на ряд принятых в последнее десятилетие нормативных документов, предоставляющих равные права всем категориям граждан в образовательной, социальной и других сферах жизнедеятельности, дети с ограниченными возможностями фактически продолжают оставаться "за бортом" жизни.</w:t>
      </w:r>
      <w:r>
        <w:rPr>
          <w:rFonts w:ascii="Times New Roman" w:hAnsi="Times New Roman" w:cs="Times New Roman"/>
          <w:sz w:val="28"/>
          <w:szCs w:val="28"/>
        </w:rPr>
        <w:t xml:space="preserve"> </w:t>
      </w:r>
      <w:r w:rsidR="00545914" w:rsidRPr="00545914">
        <w:rPr>
          <w:rFonts w:ascii="Times New Roman" w:hAnsi="Times New Roman" w:cs="Times New Roman"/>
          <w:sz w:val="28"/>
          <w:szCs w:val="28"/>
        </w:rPr>
        <w:t xml:space="preserve">Ребенка с нарушениями опорно-двигательного аппарата, а, следовательно, с большими проблемами в области моторики, никогда не примут в музыкальную школу по причине невозможности выполнения учебной программы. И специальных же (коррекционных) программ по музыкальному воспитанию, включая игру на музыкальных инструментах, для детей с заболеванием "детский </w:t>
      </w:r>
      <w:r w:rsidR="00545914" w:rsidRPr="00545914">
        <w:rPr>
          <w:rFonts w:ascii="Times New Roman" w:hAnsi="Times New Roman" w:cs="Times New Roman"/>
          <w:sz w:val="28"/>
          <w:szCs w:val="28"/>
        </w:rPr>
        <w:lastRenderedPageBreak/>
        <w:t>церебральный паралич" (ДЦП), задержкой психического развития, нарушениями речи и прочим не существует. В нашей стране, к сожалению, не готовят специалистов-музыкантов, могущих оказать профессиональную реабилитационную помощь детям с различными отклонениями в развитии.</w:t>
      </w:r>
    </w:p>
    <w:p w:rsidR="00545914" w:rsidRPr="00545914" w:rsidRDefault="008E1803" w:rsidP="00545914">
      <w:pPr>
        <w:jc w:val="both"/>
        <w:rPr>
          <w:rFonts w:ascii="Times New Roman" w:hAnsi="Times New Roman" w:cs="Times New Roman"/>
          <w:sz w:val="28"/>
          <w:szCs w:val="28"/>
          <w:highlight w:val="yellow"/>
        </w:rPr>
      </w:pPr>
      <w:r>
        <w:rPr>
          <w:rFonts w:ascii="Times New Roman" w:hAnsi="Times New Roman" w:cs="Times New Roman"/>
          <w:sz w:val="28"/>
          <w:szCs w:val="28"/>
        </w:rPr>
        <w:t xml:space="preserve">       </w:t>
      </w:r>
      <w:r w:rsidR="00545914" w:rsidRPr="00545914">
        <w:rPr>
          <w:rFonts w:ascii="Times New Roman" w:hAnsi="Times New Roman" w:cs="Times New Roman"/>
          <w:sz w:val="28"/>
          <w:szCs w:val="28"/>
        </w:rPr>
        <w:t>Желание заниматься на фортепиано и других инструментах возник</w:t>
      </w:r>
      <w:r w:rsidR="00AF5766">
        <w:rPr>
          <w:rFonts w:ascii="Times New Roman" w:hAnsi="Times New Roman" w:cs="Times New Roman"/>
          <w:sz w:val="28"/>
          <w:szCs w:val="28"/>
        </w:rPr>
        <w:t>ает</w:t>
      </w:r>
      <w:r w:rsidR="00545914" w:rsidRPr="00545914">
        <w:rPr>
          <w:rFonts w:ascii="Times New Roman" w:hAnsi="Times New Roman" w:cs="Times New Roman"/>
          <w:sz w:val="28"/>
          <w:szCs w:val="28"/>
        </w:rPr>
        <w:t xml:space="preserve"> у многих детей, ведь потребность эмоционального самовыражения присуща всем людям, независимо от наличия или отсутствия у них физического дефекта. Не имея специального опыта и методического подспорья, преподаватели ДШ</w:t>
      </w:r>
      <w:r w:rsidR="0057150B">
        <w:rPr>
          <w:rFonts w:ascii="Times New Roman" w:hAnsi="Times New Roman" w:cs="Times New Roman"/>
          <w:sz w:val="28"/>
          <w:szCs w:val="28"/>
        </w:rPr>
        <w:t>И</w:t>
      </w:r>
      <w:r w:rsidR="00545914" w:rsidRPr="00545914">
        <w:rPr>
          <w:rFonts w:ascii="Times New Roman" w:hAnsi="Times New Roman" w:cs="Times New Roman"/>
          <w:sz w:val="28"/>
          <w:szCs w:val="28"/>
        </w:rPr>
        <w:t xml:space="preserve"> столкнулись с целым рядом проблем: как учить, для чего учить, где границы возможностей у детей с моторными нарушениями. Огромную и неоценимую помощь получили преподаватели-музыканты со стороны врачей и логопедов. В настоящий момент можно говорить об имеющемся положительном опыте работы, о создании новых методических подходов к преподаванию различных музыкальных дисциплин, в том числе игры на музыкальных инструментах, логопедическому вокалу и др. </w:t>
      </w:r>
    </w:p>
    <w:p w:rsidR="00545914" w:rsidRPr="00545914" w:rsidRDefault="00A017BF" w:rsidP="00545914">
      <w:pPr>
        <w:jc w:val="both"/>
        <w:rPr>
          <w:rFonts w:ascii="Times New Roman" w:hAnsi="Times New Roman" w:cs="Times New Roman"/>
          <w:sz w:val="28"/>
          <w:szCs w:val="28"/>
        </w:rPr>
      </w:pPr>
      <w:r>
        <w:rPr>
          <w:rFonts w:ascii="Times New Roman" w:hAnsi="Times New Roman" w:cs="Times New Roman"/>
          <w:sz w:val="28"/>
          <w:szCs w:val="28"/>
        </w:rPr>
        <w:t xml:space="preserve">       </w:t>
      </w:r>
      <w:r w:rsidRPr="00A017BF">
        <w:rPr>
          <w:rFonts w:ascii="Times New Roman" w:hAnsi="Times New Roman" w:cs="Times New Roman"/>
          <w:sz w:val="28"/>
          <w:szCs w:val="28"/>
        </w:rPr>
        <w:t xml:space="preserve">Одним из таких подходов является </w:t>
      </w:r>
      <w:r w:rsidR="00545914" w:rsidRPr="00545914">
        <w:rPr>
          <w:rFonts w:ascii="Times New Roman" w:hAnsi="Times New Roman" w:cs="Times New Roman"/>
          <w:sz w:val="28"/>
          <w:szCs w:val="28"/>
        </w:rPr>
        <w:t>использовани</w:t>
      </w:r>
      <w:r w:rsidRPr="00A017BF">
        <w:rPr>
          <w:rFonts w:ascii="Times New Roman" w:hAnsi="Times New Roman" w:cs="Times New Roman"/>
          <w:sz w:val="28"/>
          <w:szCs w:val="28"/>
        </w:rPr>
        <w:t>е</w:t>
      </w:r>
      <w:r w:rsidR="00545914" w:rsidRPr="00545914">
        <w:rPr>
          <w:rFonts w:ascii="Times New Roman" w:hAnsi="Times New Roman" w:cs="Times New Roman"/>
          <w:sz w:val="28"/>
          <w:szCs w:val="28"/>
        </w:rPr>
        <w:t xml:space="preserve"> фортепиано (или синтезатора) как своеобразного тренажера для разработки крупной и мелкой моторики рук и пальцев. Чем младше ученик, тем интереснее и разнообразнее можно использовать клавиатуру. Применение специфических игровых приемов в начальный период обучения возможно и без овладения знаниями нотной грамоты. Это так называемый "донотный" период, который в музыкальной школе естественно заканчивается в 5-6 лет. У детей с моторными нарушениями он может растянуться и до 9 лет. Играть на фортепиано, не привязываясь к нотному тексту, можно любыми руками: как с нормальной мышечно-двигательной реакцией, так и с существенными поражениями моторных функций при спастических и вялых парезах.</w:t>
      </w:r>
    </w:p>
    <w:p w:rsidR="00545914" w:rsidRPr="00545914" w:rsidRDefault="00A017BF" w:rsidP="00545914">
      <w:pPr>
        <w:jc w:val="both"/>
        <w:rPr>
          <w:rFonts w:ascii="Times New Roman" w:hAnsi="Times New Roman" w:cs="Times New Roman"/>
          <w:sz w:val="28"/>
          <w:szCs w:val="28"/>
        </w:rPr>
      </w:pPr>
      <w:r>
        <w:rPr>
          <w:rFonts w:ascii="Times New Roman" w:hAnsi="Times New Roman" w:cs="Times New Roman"/>
          <w:sz w:val="28"/>
          <w:szCs w:val="28"/>
        </w:rPr>
        <w:t xml:space="preserve">       </w:t>
      </w:r>
      <w:r w:rsidR="00545914" w:rsidRPr="00545914">
        <w:rPr>
          <w:rFonts w:ascii="Times New Roman" w:hAnsi="Times New Roman" w:cs="Times New Roman"/>
          <w:sz w:val="28"/>
          <w:szCs w:val="28"/>
        </w:rPr>
        <w:t>Одну из описываемых форм работы можно назвать "Звуковая картина". Она основывается</w:t>
      </w:r>
      <w:r w:rsidR="008E1803">
        <w:rPr>
          <w:rFonts w:ascii="Times New Roman" w:hAnsi="Times New Roman" w:cs="Times New Roman"/>
          <w:sz w:val="28"/>
          <w:szCs w:val="28"/>
        </w:rPr>
        <w:t xml:space="preserve"> </w:t>
      </w:r>
      <w:r w:rsidR="00545914" w:rsidRPr="00545914">
        <w:rPr>
          <w:rFonts w:ascii="Times New Roman" w:hAnsi="Times New Roman" w:cs="Times New Roman"/>
          <w:sz w:val="28"/>
          <w:szCs w:val="28"/>
        </w:rPr>
        <w:t>на звукоизобразительных возможностях инструмента и импровизируется на заданную тему.</w:t>
      </w:r>
    </w:p>
    <w:p w:rsidR="00545914" w:rsidRPr="00545914" w:rsidRDefault="00545914" w:rsidP="00A017BF">
      <w:pPr>
        <w:jc w:val="center"/>
        <w:rPr>
          <w:rFonts w:ascii="Times New Roman" w:hAnsi="Times New Roman" w:cs="Times New Roman"/>
          <w:bCs/>
          <w:i/>
          <w:iCs/>
          <w:sz w:val="28"/>
          <w:szCs w:val="28"/>
        </w:rPr>
      </w:pPr>
      <w:r w:rsidRPr="00545914">
        <w:rPr>
          <w:rFonts w:ascii="Times New Roman" w:hAnsi="Times New Roman" w:cs="Times New Roman"/>
          <w:bCs/>
          <w:i/>
          <w:iCs/>
          <w:sz w:val="28"/>
          <w:szCs w:val="28"/>
        </w:rPr>
        <w:t>"Дождь и гроза"</w:t>
      </w:r>
    </w:p>
    <w:p w:rsidR="00545914" w:rsidRPr="00545914" w:rsidRDefault="00545914" w:rsidP="00545914">
      <w:pPr>
        <w:jc w:val="both"/>
        <w:rPr>
          <w:rFonts w:ascii="Times New Roman" w:hAnsi="Times New Roman" w:cs="Times New Roman"/>
          <w:sz w:val="28"/>
          <w:szCs w:val="28"/>
        </w:rPr>
      </w:pPr>
      <w:r w:rsidRPr="00545914">
        <w:rPr>
          <w:rFonts w:ascii="Times New Roman" w:hAnsi="Times New Roman" w:cs="Times New Roman"/>
          <w:sz w:val="28"/>
          <w:szCs w:val="28"/>
        </w:rPr>
        <w:t>Учитель и ученик сидят за инструментом, учитель — слева. Игра сопровождается текстовым комментарием учителя. При повторном исполнении задания дети часто вызываются вести сюжет самостоятельно.</w:t>
      </w:r>
    </w:p>
    <w:p w:rsidR="00545914" w:rsidRPr="00545914" w:rsidRDefault="00545914" w:rsidP="00545914">
      <w:pPr>
        <w:jc w:val="both"/>
        <w:rPr>
          <w:rFonts w:ascii="Times New Roman" w:hAnsi="Times New Roman" w:cs="Times New Roman"/>
          <w:sz w:val="28"/>
          <w:szCs w:val="28"/>
        </w:rPr>
      </w:pPr>
      <w:r w:rsidRPr="00545914">
        <w:rPr>
          <w:rFonts w:ascii="Times New Roman" w:hAnsi="Times New Roman" w:cs="Times New Roman"/>
          <w:sz w:val="28"/>
          <w:szCs w:val="28"/>
        </w:rPr>
        <w:t>— Светит солнце. (Преподаватель играет мажорное трезвучие, звук как бы повисает в воздухе.)</w:t>
      </w:r>
    </w:p>
    <w:p w:rsidR="00545914" w:rsidRPr="00545914" w:rsidRDefault="00545914" w:rsidP="00545914">
      <w:pPr>
        <w:jc w:val="both"/>
        <w:rPr>
          <w:rFonts w:ascii="Times New Roman" w:hAnsi="Times New Roman" w:cs="Times New Roman"/>
          <w:sz w:val="28"/>
          <w:szCs w:val="28"/>
        </w:rPr>
      </w:pPr>
      <w:r w:rsidRPr="00545914">
        <w:rPr>
          <w:rFonts w:ascii="Times New Roman" w:hAnsi="Times New Roman" w:cs="Times New Roman"/>
          <w:sz w:val="28"/>
          <w:szCs w:val="28"/>
        </w:rPr>
        <w:t>— Вдруг набегает тучка. (Мажор сменяется минором.)</w:t>
      </w:r>
    </w:p>
    <w:p w:rsidR="00545914" w:rsidRPr="00545914" w:rsidRDefault="00545914" w:rsidP="00545914">
      <w:pPr>
        <w:jc w:val="both"/>
        <w:rPr>
          <w:rFonts w:ascii="Times New Roman" w:hAnsi="Times New Roman" w:cs="Times New Roman"/>
          <w:sz w:val="28"/>
          <w:szCs w:val="28"/>
        </w:rPr>
      </w:pPr>
      <w:r w:rsidRPr="00545914">
        <w:rPr>
          <w:rFonts w:ascii="Times New Roman" w:hAnsi="Times New Roman" w:cs="Times New Roman"/>
          <w:sz w:val="28"/>
          <w:szCs w:val="28"/>
        </w:rPr>
        <w:t>—</w:t>
      </w:r>
      <w:r w:rsidR="00780FA7">
        <w:rPr>
          <w:rFonts w:ascii="Times New Roman" w:hAnsi="Times New Roman" w:cs="Times New Roman"/>
          <w:sz w:val="28"/>
          <w:szCs w:val="28"/>
        </w:rPr>
        <w:t xml:space="preserve"> </w:t>
      </w:r>
      <w:r w:rsidRPr="00545914">
        <w:rPr>
          <w:rFonts w:ascii="Times New Roman" w:hAnsi="Times New Roman" w:cs="Times New Roman"/>
          <w:sz w:val="28"/>
          <w:szCs w:val="28"/>
        </w:rPr>
        <w:t>Из тучки начинает капать легкий грибной дождь. (Ученик легкими движениями, вразброс, в медленном темпе, тихо извлекает звуки в верхнем регистре. Можно чередовать черные и белые клавиши.)</w:t>
      </w:r>
    </w:p>
    <w:p w:rsidR="00545914" w:rsidRPr="00545914" w:rsidRDefault="00545914" w:rsidP="00545914">
      <w:pPr>
        <w:jc w:val="both"/>
        <w:rPr>
          <w:rFonts w:ascii="Times New Roman" w:hAnsi="Times New Roman" w:cs="Times New Roman"/>
          <w:sz w:val="28"/>
          <w:szCs w:val="28"/>
        </w:rPr>
      </w:pPr>
      <w:r w:rsidRPr="00545914">
        <w:rPr>
          <w:rFonts w:ascii="Times New Roman" w:hAnsi="Times New Roman" w:cs="Times New Roman"/>
          <w:sz w:val="28"/>
          <w:szCs w:val="28"/>
        </w:rPr>
        <w:t>— Дождь усиливается. (Удары становятся более частыми, громкость звука нарастает. Преподаватель использует в аккомпанементе более сложные и красочные аккорды — септаккорды.)</w:t>
      </w:r>
    </w:p>
    <w:p w:rsidR="00545914" w:rsidRPr="00545914" w:rsidRDefault="00545914" w:rsidP="00545914">
      <w:pPr>
        <w:jc w:val="both"/>
        <w:rPr>
          <w:rFonts w:ascii="Times New Roman" w:hAnsi="Times New Roman" w:cs="Times New Roman"/>
          <w:sz w:val="28"/>
          <w:szCs w:val="28"/>
        </w:rPr>
      </w:pPr>
      <w:r w:rsidRPr="00545914">
        <w:rPr>
          <w:rFonts w:ascii="Times New Roman" w:hAnsi="Times New Roman" w:cs="Times New Roman"/>
          <w:sz w:val="28"/>
          <w:szCs w:val="28"/>
        </w:rPr>
        <w:t>— Вдруг пошел град. (Звуковой регистр понижается, сила звука все более усиливается.)</w:t>
      </w:r>
    </w:p>
    <w:p w:rsidR="00545914" w:rsidRPr="00545914" w:rsidRDefault="00545914" w:rsidP="00545914">
      <w:pPr>
        <w:jc w:val="both"/>
        <w:rPr>
          <w:rFonts w:ascii="Times New Roman" w:hAnsi="Times New Roman" w:cs="Times New Roman"/>
          <w:sz w:val="28"/>
          <w:szCs w:val="28"/>
        </w:rPr>
      </w:pPr>
      <w:r w:rsidRPr="00545914">
        <w:rPr>
          <w:rFonts w:ascii="Times New Roman" w:hAnsi="Times New Roman" w:cs="Times New Roman"/>
          <w:sz w:val="28"/>
          <w:szCs w:val="28"/>
        </w:rPr>
        <w:lastRenderedPageBreak/>
        <w:t>— Гром! (Удар несколькими пальцами сразу или кулачком по клавишам в низком регистре.)</w:t>
      </w:r>
    </w:p>
    <w:p w:rsidR="00545914" w:rsidRPr="00545914" w:rsidRDefault="00545914" w:rsidP="00545914">
      <w:pPr>
        <w:jc w:val="both"/>
        <w:rPr>
          <w:rFonts w:ascii="Times New Roman" w:hAnsi="Times New Roman" w:cs="Times New Roman"/>
          <w:sz w:val="28"/>
          <w:szCs w:val="28"/>
        </w:rPr>
      </w:pPr>
      <w:r w:rsidRPr="00545914">
        <w:rPr>
          <w:rFonts w:ascii="Times New Roman" w:hAnsi="Times New Roman" w:cs="Times New Roman"/>
          <w:sz w:val="28"/>
          <w:szCs w:val="28"/>
        </w:rPr>
        <w:t>— Дождь постепенно стихает и заканчивается. (Игровые приемы повторяются в обратной последовательности.)</w:t>
      </w:r>
    </w:p>
    <w:p w:rsidR="00545914" w:rsidRPr="00545914" w:rsidRDefault="00545914" w:rsidP="00545914">
      <w:pPr>
        <w:jc w:val="both"/>
        <w:rPr>
          <w:rFonts w:ascii="Times New Roman" w:hAnsi="Times New Roman" w:cs="Times New Roman"/>
          <w:sz w:val="28"/>
          <w:szCs w:val="28"/>
        </w:rPr>
      </w:pPr>
      <w:r w:rsidRPr="00545914">
        <w:rPr>
          <w:rFonts w:ascii="Times New Roman" w:hAnsi="Times New Roman" w:cs="Times New Roman"/>
          <w:sz w:val="28"/>
          <w:szCs w:val="28"/>
        </w:rPr>
        <w:t>— На небе появляется радуга. (Преподаватель заканчивает "картину" красивыми аккордами.)</w:t>
      </w:r>
    </w:p>
    <w:p w:rsidR="00545914" w:rsidRPr="00545914" w:rsidRDefault="00A017BF" w:rsidP="00545914">
      <w:pPr>
        <w:jc w:val="both"/>
        <w:rPr>
          <w:rFonts w:ascii="Times New Roman" w:hAnsi="Times New Roman" w:cs="Times New Roman"/>
          <w:sz w:val="28"/>
          <w:szCs w:val="28"/>
        </w:rPr>
      </w:pPr>
      <w:r>
        <w:rPr>
          <w:rFonts w:ascii="Times New Roman" w:hAnsi="Times New Roman" w:cs="Times New Roman"/>
          <w:sz w:val="28"/>
          <w:szCs w:val="28"/>
        </w:rPr>
        <w:t xml:space="preserve">       </w:t>
      </w:r>
      <w:r w:rsidR="00545914" w:rsidRPr="00545914">
        <w:rPr>
          <w:rFonts w:ascii="Times New Roman" w:hAnsi="Times New Roman" w:cs="Times New Roman"/>
          <w:sz w:val="28"/>
          <w:szCs w:val="28"/>
        </w:rPr>
        <w:t>Подобным образом можно озвучить картину ночного неба с луной и звездами, метеоритами и космическими спутниками земли, летнего луга с пчелами, бабочками и жуками, подводного царства и др.</w:t>
      </w:r>
    </w:p>
    <w:p w:rsidR="00545914" w:rsidRPr="00545914" w:rsidRDefault="00A017BF" w:rsidP="00545914">
      <w:pPr>
        <w:jc w:val="both"/>
        <w:rPr>
          <w:rFonts w:ascii="Times New Roman" w:hAnsi="Times New Roman" w:cs="Times New Roman"/>
          <w:sz w:val="28"/>
          <w:szCs w:val="28"/>
        </w:rPr>
      </w:pPr>
      <w:r>
        <w:rPr>
          <w:rFonts w:ascii="Times New Roman" w:hAnsi="Times New Roman" w:cs="Times New Roman"/>
          <w:sz w:val="28"/>
          <w:szCs w:val="28"/>
        </w:rPr>
        <w:t xml:space="preserve">       </w:t>
      </w:r>
      <w:r w:rsidR="00545914" w:rsidRPr="00545914">
        <w:rPr>
          <w:rFonts w:ascii="Times New Roman" w:hAnsi="Times New Roman" w:cs="Times New Roman"/>
          <w:sz w:val="28"/>
          <w:szCs w:val="28"/>
        </w:rPr>
        <w:t>Во время выполнения задания преподаватель не только исполняет гармонический фон, диктует содержание и подсказывает возможные способы игры, его задача более глубокая:</w:t>
      </w:r>
    </w:p>
    <w:p w:rsidR="00545914" w:rsidRPr="00545914" w:rsidRDefault="00545914" w:rsidP="00545914">
      <w:pPr>
        <w:numPr>
          <w:ilvl w:val="0"/>
          <w:numId w:val="2"/>
        </w:numPr>
        <w:jc w:val="both"/>
        <w:rPr>
          <w:rFonts w:ascii="Times New Roman" w:hAnsi="Times New Roman" w:cs="Times New Roman"/>
          <w:sz w:val="28"/>
          <w:szCs w:val="28"/>
        </w:rPr>
      </w:pPr>
      <w:r w:rsidRPr="00545914">
        <w:rPr>
          <w:rFonts w:ascii="Times New Roman" w:hAnsi="Times New Roman" w:cs="Times New Roman"/>
          <w:sz w:val="28"/>
          <w:szCs w:val="28"/>
        </w:rPr>
        <w:t>следить за положением корпуса и правильной осанкой ребенка во время исполнения, особенно в крайних регистрах фортепиано;</w:t>
      </w:r>
    </w:p>
    <w:p w:rsidR="00545914" w:rsidRPr="00545914" w:rsidRDefault="00545914" w:rsidP="00545914">
      <w:pPr>
        <w:numPr>
          <w:ilvl w:val="0"/>
          <w:numId w:val="2"/>
        </w:numPr>
        <w:jc w:val="both"/>
        <w:rPr>
          <w:rFonts w:ascii="Times New Roman" w:hAnsi="Times New Roman" w:cs="Times New Roman"/>
          <w:sz w:val="28"/>
          <w:szCs w:val="28"/>
        </w:rPr>
      </w:pPr>
      <w:r w:rsidRPr="00545914">
        <w:rPr>
          <w:rFonts w:ascii="Times New Roman" w:hAnsi="Times New Roman" w:cs="Times New Roman"/>
          <w:sz w:val="28"/>
          <w:szCs w:val="28"/>
        </w:rPr>
        <w:t>следить за равномерной нагрузкой на обе руки, так как ребенок всегда старается работать более послушной, то есть более здоровой рукой;</w:t>
      </w:r>
    </w:p>
    <w:p w:rsidR="00545914" w:rsidRPr="00545914" w:rsidRDefault="00545914" w:rsidP="00545914">
      <w:pPr>
        <w:numPr>
          <w:ilvl w:val="0"/>
          <w:numId w:val="2"/>
        </w:numPr>
        <w:jc w:val="both"/>
        <w:rPr>
          <w:rFonts w:ascii="Times New Roman" w:hAnsi="Times New Roman" w:cs="Times New Roman"/>
          <w:sz w:val="28"/>
          <w:szCs w:val="28"/>
        </w:rPr>
      </w:pPr>
      <w:r w:rsidRPr="00545914">
        <w:rPr>
          <w:rFonts w:ascii="Times New Roman" w:hAnsi="Times New Roman" w:cs="Times New Roman"/>
          <w:sz w:val="28"/>
          <w:szCs w:val="28"/>
        </w:rPr>
        <w:t>максимально задействовать в работе все пальцы рук, а не только те, которыми ребенок привык манипулировать.</w:t>
      </w:r>
    </w:p>
    <w:p w:rsidR="00545914" w:rsidRPr="00545914" w:rsidRDefault="00A017BF" w:rsidP="00545914">
      <w:pPr>
        <w:jc w:val="both"/>
        <w:rPr>
          <w:rFonts w:ascii="Times New Roman" w:hAnsi="Times New Roman" w:cs="Times New Roman"/>
          <w:sz w:val="28"/>
          <w:szCs w:val="28"/>
        </w:rPr>
      </w:pPr>
      <w:r>
        <w:rPr>
          <w:rFonts w:ascii="Times New Roman" w:hAnsi="Times New Roman" w:cs="Times New Roman"/>
          <w:sz w:val="28"/>
          <w:szCs w:val="28"/>
        </w:rPr>
        <w:t xml:space="preserve">        </w:t>
      </w:r>
      <w:r w:rsidR="00545914" w:rsidRPr="00545914">
        <w:rPr>
          <w:rFonts w:ascii="Times New Roman" w:hAnsi="Times New Roman" w:cs="Times New Roman"/>
          <w:sz w:val="28"/>
          <w:szCs w:val="28"/>
        </w:rPr>
        <w:t>Другой вид творческого задания, родственный первому, можно назвать "Рассказываем сказку". Устный пересказ известного сюжета либо сочиненного по ходу урока чередуется с его озвучиванием. Такой вид работы весьма полезен для детей с нарушениями речевых функций для дополнительной тренировки артикуляционного аппарата, а также для формирования навыка связного пересказа. Преподаватель и ученик могут разделить между собой персонажей, а также всю "постановку" сюжета ученик может взять на себя. Преподаватель при этом выступает в роли "звукорежиссера", показывая или подсказывая, как легче и точнее изобразить того или иного персонажа, диалог или происходящее действие.</w:t>
      </w:r>
    </w:p>
    <w:p w:rsidR="00545914" w:rsidRPr="00545914" w:rsidRDefault="00A017BF" w:rsidP="00545914">
      <w:pPr>
        <w:jc w:val="both"/>
        <w:rPr>
          <w:rFonts w:ascii="Times New Roman" w:hAnsi="Times New Roman" w:cs="Times New Roman"/>
          <w:sz w:val="28"/>
          <w:szCs w:val="28"/>
        </w:rPr>
      </w:pPr>
      <w:r>
        <w:rPr>
          <w:rFonts w:ascii="Times New Roman" w:hAnsi="Times New Roman" w:cs="Times New Roman"/>
          <w:sz w:val="28"/>
          <w:szCs w:val="28"/>
        </w:rPr>
        <w:t xml:space="preserve">       </w:t>
      </w:r>
      <w:r w:rsidR="00545914" w:rsidRPr="00545914">
        <w:rPr>
          <w:rFonts w:ascii="Times New Roman" w:hAnsi="Times New Roman" w:cs="Times New Roman"/>
          <w:sz w:val="28"/>
          <w:szCs w:val="28"/>
        </w:rPr>
        <w:t>В качестве примера можно привести фрагмент сказки "Бременские музыканты". Вариант текста может быть свободным, например, более кратким, может обрастать новыми подробностями.</w:t>
      </w:r>
    </w:p>
    <w:p w:rsidR="00545914" w:rsidRPr="00545914" w:rsidRDefault="00545914" w:rsidP="00A017BF">
      <w:pPr>
        <w:jc w:val="center"/>
        <w:rPr>
          <w:rFonts w:ascii="Times New Roman" w:hAnsi="Times New Roman" w:cs="Times New Roman"/>
          <w:bCs/>
          <w:i/>
          <w:iCs/>
          <w:sz w:val="28"/>
          <w:szCs w:val="28"/>
        </w:rPr>
      </w:pPr>
      <w:r w:rsidRPr="00545914">
        <w:rPr>
          <w:rFonts w:ascii="Times New Roman" w:hAnsi="Times New Roman" w:cs="Times New Roman"/>
          <w:bCs/>
          <w:i/>
          <w:iCs/>
          <w:sz w:val="28"/>
          <w:szCs w:val="28"/>
        </w:rPr>
        <w:t>"Бременские музыканты" (фрагмент)</w:t>
      </w:r>
    </w:p>
    <w:p w:rsidR="00545914" w:rsidRPr="00545914" w:rsidRDefault="00545914" w:rsidP="00545914">
      <w:pPr>
        <w:jc w:val="both"/>
        <w:rPr>
          <w:rFonts w:ascii="Times New Roman" w:hAnsi="Times New Roman" w:cs="Times New Roman"/>
          <w:sz w:val="28"/>
          <w:szCs w:val="28"/>
        </w:rPr>
      </w:pPr>
      <w:r w:rsidRPr="00545914">
        <w:rPr>
          <w:rFonts w:ascii="Times New Roman" w:hAnsi="Times New Roman" w:cs="Times New Roman"/>
          <w:sz w:val="28"/>
          <w:szCs w:val="28"/>
        </w:rPr>
        <w:t xml:space="preserve">"Жил-был Осел (в малой октаве левой рукой в интервал сексты или септимы — как возьмет рука ребенка — изображается крик „и-а, и-а“). Стал он старым. Не мог больше работать на мельнице, и хозяин решил его больше не кормить. Тогда решил Осел сбежать от хозяина (в низком регистре двумя руками попеременно изображается равномерный стук копыт, который может ускоряться и замедляться). И вот пришел Осел в незнакомую деревню и слышит, что кто-то воет (в верхнем регистре исполняется восходящее глиссандо по всем белым клавишам, очень легко выполнимое на синтезаторе, но требующее особого навыка на фортепиано). Это Пес. Хозяин решил убить его, потому что Пес стал старым и не может больше охотиться. И решили Осел и Пес бежать вместе (бег обоих героев сказки ученик может исполнить двумя руками в разных тесситурах инструмента, а если это достаточно затруднительно, то учитель и ученик озвучивают каждый своего </w:t>
      </w:r>
      <w:r w:rsidR="0057150B" w:rsidRPr="00545914">
        <w:rPr>
          <w:rFonts w:ascii="Times New Roman" w:hAnsi="Times New Roman" w:cs="Times New Roman"/>
          <w:sz w:val="28"/>
          <w:szCs w:val="28"/>
        </w:rPr>
        <w:t>героя) ...</w:t>
      </w:r>
      <w:r w:rsidRPr="00545914">
        <w:rPr>
          <w:rFonts w:ascii="Times New Roman" w:hAnsi="Times New Roman" w:cs="Times New Roman"/>
          <w:sz w:val="28"/>
          <w:szCs w:val="28"/>
        </w:rPr>
        <w:t>"</w:t>
      </w:r>
    </w:p>
    <w:p w:rsidR="00545914" w:rsidRPr="00545914" w:rsidRDefault="00A017BF" w:rsidP="00545914">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45914" w:rsidRPr="00545914">
        <w:rPr>
          <w:rFonts w:ascii="Times New Roman" w:hAnsi="Times New Roman" w:cs="Times New Roman"/>
          <w:sz w:val="28"/>
          <w:szCs w:val="28"/>
        </w:rPr>
        <w:t>Описанные выше формы работы достаточно объемны по содержанию, разнообразны по видам двигательных звукоизвлекающих навыков. Если ребенок испытывает затруднения в определенной части задания, на помощь приходят пальчиковые игры и упражнения на фортепиано. Они призваны помочь ребенку приспособиться к клавиатуре, услышать ее тембровые, динамические, звукоизобразительные, красочные возможности. Эти упражнения являются элементами, "строительным материалом" описанных выше импровизируемых картин и сюжетов.</w:t>
      </w:r>
    </w:p>
    <w:p w:rsidR="00545914" w:rsidRPr="00545914" w:rsidRDefault="00A017BF" w:rsidP="00545914">
      <w:pPr>
        <w:jc w:val="both"/>
        <w:rPr>
          <w:rFonts w:ascii="Times New Roman" w:hAnsi="Times New Roman" w:cs="Times New Roman"/>
          <w:sz w:val="28"/>
          <w:szCs w:val="28"/>
        </w:rPr>
      </w:pPr>
      <w:r>
        <w:rPr>
          <w:rFonts w:ascii="Times New Roman" w:hAnsi="Times New Roman" w:cs="Times New Roman"/>
          <w:sz w:val="28"/>
          <w:szCs w:val="28"/>
        </w:rPr>
        <w:t xml:space="preserve">       </w:t>
      </w:r>
      <w:r w:rsidR="00545914" w:rsidRPr="00545914">
        <w:rPr>
          <w:rFonts w:ascii="Times New Roman" w:hAnsi="Times New Roman" w:cs="Times New Roman"/>
          <w:sz w:val="28"/>
          <w:szCs w:val="28"/>
        </w:rPr>
        <w:t>На уроках также применяются пальчиковые игры из арсенала логопедов и дефектологов, гимнастические упражнения для рук, кистей и пальцев, используемые на занятиях ЛФК. Они призваны не только оказать помощь в овладении определенными видами движения, но и обогатить двигательный опыт на уроке, задействовать иные группы мышц, поскольку игра на фортепиано сопряжена с ограниченным пространственным положением тела и рук при тонко</w:t>
      </w:r>
      <w:r w:rsidR="0057150B">
        <w:rPr>
          <w:rFonts w:ascii="Times New Roman" w:hAnsi="Times New Roman" w:cs="Times New Roman"/>
          <w:sz w:val="28"/>
          <w:szCs w:val="28"/>
        </w:rPr>
        <w:t xml:space="preserve"> </w:t>
      </w:r>
      <w:r w:rsidR="00545914" w:rsidRPr="00545914">
        <w:rPr>
          <w:rFonts w:ascii="Times New Roman" w:hAnsi="Times New Roman" w:cs="Times New Roman"/>
          <w:sz w:val="28"/>
          <w:szCs w:val="28"/>
        </w:rPr>
        <w:t>координированных движениях пальцев.</w:t>
      </w:r>
    </w:p>
    <w:p w:rsidR="00545914" w:rsidRPr="00545914" w:rsidRDefault="00A017BF" w:rsidP="00545914">
      <w:pPr>
        <w:jc w:val="both"/>
        <w:rPr>
          <w:rFonts w:ascii="Times New Roman" w:hAnsi="Times New Roman" w:cs="Times New Roman"/>
          <w:sz w:val="28"/>
          <w:szCs w:val="28"/>
        </w:rPr>
      </w:pPr>
      <w:r>
        <w:rPr>
          <w:rFonts w:ascii="Times New Roman" w:hAnsi="Times New Roman" w:cs="Times New Roman"/>
          <w:sz w:val="28"/>
          <w:szCs w:val="28"/>
        </w:rPr>
        <w:t xml:space="preserve">       </w:t>
      </w:r>
      <w:r w:rsidR="00545914" w:rsidRPr="00545914">
        <w:rPr>
          <w:rFonts w:ascii="Times New Roman" w:hAnsi="Times New Roman" w:cs="Times New Roman"/>
          <w:sz w:val="28"/>
          <w:szCs w:val="28"/>
        </w:rPr>
        <w:t>Задачи моторного развития детей, имеющих заболевание ДЦП, на уроках фортепиано индивидуализируются в зависимости от степени поражения двигательных функций и направлены на следующее:</w:t>
      </w:r>
    </w:p>
    <w:p w:rsidR="00545914" w:rsidRPr="00545914" w:rsidRDefault="00545914" w:rsidP="00545914">
      <w:pPr>
        <w:numPr>
          <w:ilvl w:val="0"/>
          <w:numId w:val="3"/>
        </w:numPr>
        <w:jc w:val="both"/>
        <w:rPr>
          <w:rFonts w:ascii="Times New Roman" w:hAnsi="Times New Roman" w:cs="Times New Roman"/>
          <w:sz w:val="28"/>
          <w:szCs w:val="28"/>
        </w:rPr>
      </w:pPr>
      <w:r w:rsidRPr="00545914">
        <w:rPr>
          <w:rFonts w:ascii="Times New Roman" w:hAnsi="Times New Roman" w:cs="Times New Roman"/>
          <w:sz w:val="28"/>
          <w:szCs w:val="28"/>
        </w:rPr>
        <w:t>максимальную разработку двигательных способностей пальцев рук;</w:t>
      </w:r>
    </w:p>
    <w:p w:rsidR="00545914" w:rsidRPr="00545914" w:rsidRDefault="00545914" w:rsidP="00545914">
      <w:pPr>
        <w:numPr>
          <w:ilvl w:val="0"/>
          <w:numId w:val="3"/>
        </w:numPr>
        <w:jc w:val="both"/>
        <w:rPr>
          <w:rFonts w:ascii="Times New Roman" w:hAnsi="Times New Roman" w:cs="Times New Roman"/>
          <w:sz w:val="28"/>
          <w:szCs w:val="28"/>
        </w:rPr>
      </w:pPr>
      <w:r w:rsidRPr="00545914">
        <w:rPr>
          <w:rFonts w:ascii="Times New Roman" w:hAnsi="Times New Roman" w:cs="Times New Roman"/>
          <w:sz w:val="28"/>
          <w:szCs w:val="28"/>
        </w:rPr>
        <w:t>выработку точных и координированных движений рук и пальцев;</w:t>
      </w:r>
    </w:p>
    <w:p w:rsidR="00545914" w:rsidRPr="00545914" w:rsidRDefault="00545914" w:rsidP="00545914">
      <w:pPr>
        <w:numPr>
          <w:ilvl w:val="0"/>
          <w:numId w:val="3"/>
        </w:numPr>
        <w:jc w:val="both"/>
        <w:rPr>
          <w:rFonts w:ascii="Times New Roman" w:hAnsi="Times New Roman" w:cs="Times New Roman"/>
          <w:sz w:val="28"/>
          <w:szCs w:val="28"/>
        </w:rPr>
      </w:pPr>
      <w:r w:rsidRPr="00545914">
        <w:rPr>
          <w:rFonts w:ascii="Times New Roman" w:hAnsi="Times New Roman" w:cs="Times New Roman"/>
          <w:sz w:val="28"/>
          <w:szCs w:val="28"/>
        </w:rPr>
        <w:t>ускорение моторных реакций;</w:t>
      </w:r>
    </w:p>
    <w:p w:rsidR="00545914" w:rsidRPr="00545914" w:rsidRDefault="00545914" w:rsidP="00545914">
      <w:pPr>
        <w:numPr>
          <w:ilvl w:val="0"/>
          <w:numId w:val="3"/>
        </w:numPr>
        <w:jc w:val="both"/>
        <w:rPr>
          <w:rFonts w:ascii="Times New Roman" w:hAnsi="Times New Roman" w:cs="Times New Roman"/>
          <w:sz w:val="28"/>
          <w:szCs w:val="28"/>
        </w:rPr>
      </w:pPr>
      <w:r w:rsidRPr="00545914">
        <w:rPr>
          <w:rFonts w:ascii="Times New Roman" w:hAnsi="Times New Roman" w:cs="Times New Roman"/>
          <w:sz w:val="28"/>
          <w:szCs w:val="28"/>
        </w:rPr>
        <w:t>уменьшение контрактур суставов рук и пальцев;</w:t>
      </w:r>
    </w:p>
    <w:p w:rsidR="00545914" w:rsidRPr="00545914" w:rsidRDefault="00545914" w:rsidP="00545914">
      <w:pPr>
        <w:numPr>
          <w:ilvl w:val="0"/>
          <w:numId w:val="3"/>
        </w:numPr>
        <w:jc w:val="both"/>
        <w:rPr>
          <w:rFonts w:ascii="Times New Roman" w:hAnsi="Times New Roman" w:cs="Times New Roman"/>
          <w:sz w:val="28"/>
          <w:szCs w:val="28"/>
        </w:rPr>
      </w:pPr>
      <w:r w:rsidRPr="00545914">
        <w:rPr>
          <w:rFonts w:ascii="Times New Roman" w:hAnsi="Times New Roman" w:cs="Times New Roman"/>
          <w:sz w:val="28"/>
          <w:szCs w:val="28"/>
        </w:rPr>
        <w:t>развитие бимануальной координации как временной, так и пространственной.</w:t>
      </w:r>
    </w:p>
    <w:p w:rsidR="00545914" w:rsidRPr="00545914" w:rsidRDefault="00A017BF" w:rsidP="00545914">
      <w:pPr>
        <w:jc w:val="both"/>
        <w:rPr>
          <w:rFonts w:ascii="Times New Roman" w:hAnsi="Times New Roman" w:cs="Times New Roman"/>
          <w:sz w:val="28"/>
          <w:szCs w:val="28"/>
        </w:rPr>
      </w:pPr>
      <w:r>
        <w:rPr>
          <w:rFonts w:ascii="Times New Roman" w:hAnsi="Times New Roman" w:cs="Times New Roman"/>
          <w:sz w:val="28"/>
          <w:szCs w:val="28"/>
        </w:rPr>
        <w:t xml:space="preserve">       </w:t>
      </w:r>
      <w:r w:rsidR="00545914" w:rsidRPr="00545914">
        <w:rPr>
          <w:rFonts w:ascii="Times New Roman" w:hAnsi="Times New Roman" w:cs="Times New Roman"/>
          <w:sz w:val="28"/>
          <w:szCs w:val="28"/>
        </w:rPr>
        <w:t>Конечно же,</w:t>
      </w:r>
      <w:r>
        <w:rPr>
          <w:rFonts w:ascii="Times New Roman" w:hAnsi="Times New Roman" w:cs="Times New Roman"/>
          <w:sz w:val="28"/>
          <w:szCs w:val="28"/>
        </w:rPr>
        <w:t xml:space="preserve"> </w:t>
      </w:r>
      <w:r w:rsidR="00545914" w:rsidRPr="00545914">
        <w:rPr>
          <w:rFonts w:ascii="Times New Roman" w:hAnsi="Times New Roman" w:cs="Times New Roman"/>
          <w:sz w:val="28"/>
          <w:szCs w:val="28"/>
        </w:rPr>
        <w:t xml:space="preserve">не обойдены на уроке ни эстетический, ни эмоциональный компоненты. Последнему отводится первостепенная роль. Современные психологи утверждают, что матерью учения является отнюдь не повторение, а эмоциональное подкрепление. Многократный механический повтор может снизить или "убить" интерес и инициативу и в результате сделать весь процесс обучения малоэффективным. </w:t>
      </w:r>
    </w:p>
    <w:p w:rsidR="00545914" w:rsidRPr="00545914" w:rsidRDefault="00A017BF" w:rsidP="00545914">
      <w:pPr>
        <w:jc w:val="both"/>
        <w:rPr>
          <w:rFonts w:ascii="Times New Roman" w:hAnsi="Times New Roman" w:cs="Times New Roman"/>
          <w:sz w:val="28"/>
          <w:szCs w:val="28"/>
        </w:rPr>
      </w:pPr>
      <w:r>
        <w:rPr>
          <w:rFonts w:ascii="Times New Roman" w:hAnsi="Times New Roman" w:cs="Times New Roman"/>
          <w:sz w:val="28"/>
          <w:szCs w:val="28"/>
        </w:rPr>
        <w:t xml:space="preserve">       </w:t>
      </w:r>
      <w:r w:rsidR="00545914" w:rsidRPr="00545914">
        <w:rPr>
          <w:rFonts w:ascii="Times New Roman" w:hAnsi="Times New Roman" w:cs="Times New Roman"/>
          <w:sz w:val="28"/>
          <w:szCs w:val="28"/>
        </w:rPr>
        <w:t>Положительные эмоции, радость и удовлетворение от происходящего творческого процесса поддерживают интерес к занятиям, коррекционный компонент урока проходит для ребенка незаметным.</w:t>
      </w:r>
      <w:r>
        <w:rPr>
          <w:rFonts w:ascii="Times New Roman" w:hAnsi="Times New Roman" w:cs="Times New Roman"/>
          <w:sz w:val="28"/>
          <w:szCs w:val="28"/>
        </w:rPr>
        <w:t xml:space="preserve"> </w:t>
      </w:r>
      <w:r w:rsidR="00545914" w:rsidRPr="00545914">
        <w:rPr>
          <w:rFonts w:ascii="Times New Roman" w:hAnsi="Times New Roman" w:cs="Times New Roman"/>
          <w:sz w:val="28"/>
          <w:szCs w:val="28"/>
        </w:rPr>
        <w:t>Для создания на уроке атмосферы эмоционального удовольствия очень важны личностные качества преподавателя: доброжелательность, соучастие, оптимизм, чувство юмора, искренность — все то, что не может быть проявлено формально.</w:t>
      </w:r>
    </w:p>
    <w:p w:rsidR="00545914" w:rsidRPr="00545914" w:rsidRDefault="00A017BF" w:rsidP="00545914">
      <w:pPr>
        <w:jc w:val="both"/>
        <w:rPr>
          <w:rFonts w:ascii="Times New Roman" w:hAnsi="Times New Roman" w:cs="Times New Roman"/>
          <w:sz w:val="28"/>
          <w:szCs w:val="28"/>
        </w:rPr>
      </w:pPr>
      <w:r>
        <w:rPr>
          <w:rFonts w:ascii="Times New Roman" w:hAnsi="Times New Roman" w:cs="Times New Roman"/>
          <w:sz w:val="28"/>
          <w:szCs w:val="28"/>
        </w:rPr>
        <w:t xml:space="preserve">       </w:t>
      </w:r>
      <w:r w:rsidR="00545914" w:rsidRPr="00545914">
        <w:rPr>
          <w:rFonts w:ascii="Times New Roman" w:hAnsi="Times New Roman" w:cs="Times New Roman"/>
          <w:sz w:val="28"/>
          <w:szCs w:val="28"/>
        </w:rPr>
        <w:t>По отношению к ученику в процессе урока преподаватель не может допустить даже намека на неудовольствие от выполняемого задания, наоборот, только поощрение и радость сотворчества. Если ребенок не справляется — значит, требования учителя завышены. У приведенных выше видов работы нет четкой схемы, нет идеального образца выполнения. Все, что делает ребенок на эмоциональном подъеме, есть предел его нынешних возможностей, это его достижения, его победы над своим недугом. Как можно оценить эту работу? Конечно, только на отлично!</w:t>
      </w:r>
    </w:p>
    <w:p w:rsidR="00545914" w:rsidRPr="00545914" w:rsidRDefault="00A017BF" w:rsidP="00545914">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45914" w:rsidRPr="00545914">
        <w:rPr>
          <w:rFonts w:ascii="Times New Roman" w:hAnsi="Times New Roman" w:cs="Times New Roman"/>
          <w:sz w:val="28"/>
          <w:szCs w:val="28"/>
        </w:rPr>
        <w:t>Заболеванию часто сопутствуют нарушение пространственной координации и проблемы со зрением, что приводит к сложности при расшифровке нотных символов и переводу их в звуковой ряд. Для максимального облегчения этого процесса используются крупный шрифт, цветовое оформление, различные способы упрощения двуручного изложения.</w:t>
      </w:r>
    </w:p>
    <w:p w:rsidR="00545914" w:rsidRPr="00545914" w:rsidRDefault="00545914" w:rsidP="00545914">
      <w:pPr>
        <w:jc w:val="both"/>
        <w:rPr>
          <w:rFonts w:ascii="Times New Roman" w:hAnsi="Times New Roman" w:cs="Times New Roman"/>
          <w:sz w:val="28"/>
          <w:szCs w:val="28"/>
        </w:rPr>
      </w:pPr>
      <w:r w:rsidRPr="00545914">
        <w:rPr>
          <w:rFonts w:ascii="Times New Roman" w:hAnsi="Times New Roman" w:cs="Times New Roman"/>
          <w:sz w:val="28"/>
          <w:szCs w:val="28"/>
        </w:rPr>
        <w:t>По мере взросления ребенка игровой компонент урока убывает, а форма его проведения все более приобретает стандартные формы. Игровые импровизационные задания призваны заинтересовать и стимулировать детей с различными моторно-двигательными нарушениями рук к работе на инструменте, вселить уверенность в свои возможности и в конечном итоге максимально компенсировать и корректировать двигательные дефекты.</w:t>
      </w:r>
    </w:p>
    <w:p w:rsidR="00545914" w:rsidRPr="00545914" w:rsidRDefault="00A017BF" w:rsidP="00545914">
      <w:pPr>
        <w:jc w:val="both"/>
        <w:rPr>
          <w:rFonts w:ascii="Times New Roman" w:hAnsi="Times New Roman" w:cs="Times New Roman"/>
          <w:sz w:val="28"/>
          <w:szCs w:val="28"/>
        </w:rPr>
      </w:pPr>
      <w:r>
        <w:rPr>
          <w:rFonts w:ascii="Times New Roman" w:hAnsi="Times New Roman" w:cs="Times New Roman"/>
          <w:sz w:val="28"/>
          <w:szCs w:val="28"/>
        </w:rPr>
        <w:t xml:space="preserve">       </w:t>
      </w:r>
      <w:r w:rsidR="00545914" w:rsidRPr="00545914">
        <w:rPr>
          <w:rFonts w:ascii="Times New Roman" w:hAnsi="Times New Roman" w:cs="Times New Roman"/>
          <w:sz w:val="28"/>
          <w:szCs w:val="28"/>
        </w:rPr>
        <w:t>Занятия на фортепиано по специальной программе для детей с различными нарушениями моторики рук оказывают весьма эффективное воздействие не только на коррекцию психомоторных реакций, но и на развитие всех сенсорных систем, памяти и психоэмоциональной сферы ребенка. Следует отметить положительные сдвиги в формировании тонко</w:t>
      </w:r>
      <w:r>
        <w:rPr>
          <w:rFonts w:ascii="Times New Roman" w:hAnsi="Times New Roman" w:cs="Times New Roman"/>
          <w:sz w:val="28"/>
          <w:szCs w:val="28"/>
        </w:rPr>
        <w:t xml:space="preserve"> </w:t>
      </w:r>
      <w:r w:rsidR="00545914" w:rsidRPr="00545914">
        <w:rPr>
          <w:rFonts w:ascii="Times New Roman" w:hAnsi="Times New Roman" w:cs="Times New Roman"/>
          <w:sz w:val="28"/>
          <w:szCs w:val="28"/>
        </w:rPr>
        <w:t xml:space="preserve">координированных движений рук и пальцев, что отражается на улучшении почерка, развитии навыков самообслуживания, более уверенной работе за компьютером и т. д. Применение </w:t>
      </w:r>
      <w:r w:rsidR="0057150B">
        <w:rPr>
          <w:rFonts w:ascii="Times New Roman" w:hAnsi="Times New Roman" w:cs="Times New Roman"/>
          <w:sz w:val="28"/>
          <w:szCs w:val="28"/>
        </w:rPr>
        <w:t xml:space="preserve">подобных </w:t>
      </w:r>
      <w:r w:rsidR="00545914" w:rsidRPr="00545914">
        <w:rPr>
          <w:rFonts w:ascii="Times New Roman" w:hAnsi="Times New Roman" w:cs="Times New Roman"/>
          <w:sz w:val="28"/>
          <w:szCs w:val="28"/>
        </w:rPr>
        <w:t>методов способствует также разработке артикуляционного аппарата и развитию речи в целом: она становится более эмоциональной и выразительной. Работа на клавиатуре и с нотным текстом способствует развитию абстрактного мышления, улучшению пространственной координации, увеличению объема произвольной памяти, что, в свою очередь, влияет на качество учебы по общеобразовательной программе.</w:t>
      </w:r>
    </w:p>
    <w:p w:rsidR="00545914" w:rsidRPr="00545914" w:rsidRDefault="00A017BF" w:rsidP="00545914">
      <w:pPr>
        <w:jc w:val="both"/>
        <w:rPr>
          <w:rFonts w:ascii="Times New Roman" w:hAnsi="Times New Roman" w:cs="Times New Roman"/>
          <w:sz w:val="28"/>
          <w:szCs w:val="28"/>
        </w:rPr>
      </w:pPr>
      <w:r>
        <w:rPr>
          <w:rFonts w:ascii="Times New Roman" w:hAnsi="Times New Roman" w:cs="Times New Roman"/>
          <w:sz w:val="28"/>
          <w:szCs w:val="28"/>
        </w:rPr>
        <w:t xml:space="preserve">       </w:t>
      </w:r>
      <w:r w:rsidR="00545914" w:rsidRPr="00545914">
        <w:rPr>
          <w:rFonts w:ascii="Times New Roman" w:hAnsi="Times New Roman" w:cs="Times New Roman"/>
          <w:sz w:val="28"/>
          <w:szCs w:val="28"/>
        </w:rPr>
        <w:t>Занятия в музыкальной школе — это еще и возможность показать себя на сцене в качестве пианиста, певца хора или солиста-вокалиста. Регулярные выступления помогают детям с ограниченными возможностями избавиться от комплексов, повышают их самооценку, делают более коммуникабельными, открытыми в общении.</w:t>
      </w:r>
    </w:p>
    <w:p w:rsidR="00CB363A" w:rsidRDefault="00CB363A" w:rsidP="00CB363A">
      <w:pPr>
        <w:jc w:val="center"/>
        <w:rPr>
          <w:rFonts w:ascii="Times New Roman" w:hAnsi="Times New Roman" w:cs="Times New Roman"/>
          <w:b/>
          <w:bCs/>
          <w:sz w:val="28"/>
          <w:szCs w:val="28"/>
        </w:rPr>
      </w:pPr>
    </w:p>
    <w:p w:rsidR="00CB363A" w:rsidRDefault="00CB363A" w:rsidP="00CB363A">
      <w:pPr>
        <w:jc w:val="center"/>
        <w:rPr>
          <w:rFonts w:ascii="Times New Roman" w:hAnsi="Times New Roman" w:cs="Times New Roman"/>
          <w:b/>
          <w:bCs/>
          <w:sz w:val="28"/>
          <w:szCs w:val="28"/>
        </w:rPr>
      </w:pPr>
    </w:p>
    <w:p w:rsidR="00CB363A" w:rsidRDefault="00CB363A" w:rsidP="00CB363A">
      <w:pPr>
        <w:jc w:val="center"/>
        <w:rPr>
          <w:rFonts w:ascii="Times New Roman" w:hAnsi="Times New Roman" w:cs="Times New Roman"/>
          <w:b/>
          <w:bCs/>
          <w:sz w:val="28"/>
          <w:szCs w:val="28"/>
        </w:rPr>
      </w:pPr>
    </w:p>
    <w:p w:rsidR="00CB363A" w:rsidRDefault="00CB363A" w:rsidP="00CB363A">
      <w:pPr>
        <w:jc w:val="center"/>
        <w:rPr>
          <w:rFonts w:ascii="Times New Roman" w:hAnsi="Times New Roman" w:cs="Times New Roman"/>
          <w:b/>
          <w:bCs/>
          <w:sz w:val="28"/>
          <w:szCs w:val="28"/>
        </w:rPr>
      </w:pPr>
    </w:p>
    <w:p w:rsidR="00CB363A" w:rsidRDefault="00CB363A" w:rsidP="00CB363A">
      <w:pPr>
        <w:jc w:val="center"/>
        <w:rPr>
          <w:rFonts w:ascii="Times New Roman" w:hAnsi="Times New Roman" w:cs="Times New Roman"/>
          <w:b/>
          <w:bCs/>
          <w:sz w:val="28"/>
          <w:szCs w:val="28"/>
        </w:rPr>
      </w:pPr>
    </w:p>
    <w:p w:rsidR="00CB363A" w:rsidRDefault="00CB363A" w:rsidP="00CB363A">
      <w:pPr>
        <w:jc w:val="center"/>
        <w:rPr>
          <w:rFonts w:ascii="Times New Roman" w:hAnsi="Times New Roman" w:cs="Times New Roman"/>
          <w:b/>
          <w:bCs/>
          <w:sz w:val="28"/>
          <w:szCs w:val="28"/>
        </w:rPr>
      </w:pPr>
    </w:p>
    <w:p w:rsidR="00CB363A" w:rsidRDefault="00CB363A" w:rsidP="00CB363A">
      <w:pPr>
        <w:jc w:val="center"/>
        <w:rPr>
          <w:rFonts w:ascii="Times New Roman" w:hAnsi="Times New Roman" w:cs="Times New Roman"/>
          <w:b/>
          <w:bCs/>
          <w:sz w:val="28"/>
          <w:szCs w:val="28"/>
        </w:rPr>
      </w:pPr>
    </w:p>
    <w:p w:rsidR="00A017BF" w:rsidRDefault="00A017BF" w:rsidP="00CB363A">
      <w:pPr>
        <w:jc w:val="center"/>
        <w:rPr>
          <w:rFonts w:ascii="Times New Roman" w:hAnsi="Times New Roman" w:cs="Times New Roman"/>
          <w:b/>
          <w:bCs/>
          <w:sz w:val="28"/>
          <w:szCs w:val="28"/>
        </w:rPr>
      </w:pPr>
    </w:p>
    <w:p w:rsidR="00A017BF" w:rsidRDefault="00A017BF" w:rsidP="00CB363A">
      <w:pPr>
        <w:jc w:val="center"/>
        <w:rPr>
          <w:rFonts w:ascii="Times New Roman" w:hAnsi="Times New Roman" w:cs="Times New Roman"/>
          <w:b/>
          <w:bCs/>
          <w:sz w:val="28"/>
          <w:szCs w:val="28"/>
        </w:rPr>
      </w:pPr>
    </w:p>
    <w:p w:rsidR="00A017BF" w:rsidRDefault="00A017BF" w:rsidP="00CB363A">
      <w:pPr>
        <w:jc w:val="center"/>
        <w:rPr>
          <w:rFonts w:ascii="Times New Roman" w:hAnsi="Times New Roman" w:cs="Times New Roman"/>
          <w:b/>
          <w:bCs/>
          <w:sz w:val="28"/>
          <w:szCs w:val="28"/>
        </w:rPr>
      </w:pPr>
    </w:p>
    <w:p w:rsidR="00A017BF" w:rsidRDefault="00A017BF" w:rsidP="00CB363A">
      <w:pPr>
        <w:jc w:val="center"/>
        <w:rPr>
          <w:rFonts w:ascii="Times New Roman" w:hAnsi="Times New Roman" w:cs="Times New Roman"/>
          <w:b/>
          <w:bCs/>
          <w:sz w:val="28"/>
          <w:szCs w:val="28"/>
        </w:rPr>
      </w:pPr>
    </w:p>
    <w:p w:rsidR="00A017BF" w:rsidRDefault="00A017BF" w:rsidP="00E47821">
      <w:pPr>
        <w:rPr>
          <w:rFonts w:ascii="Times New Roman" w:hAnsi="Times New Roman" w:cs="Times New Roman"/>
          <w:b/>
          <w:bCs/>
          <w:sz w:val="28"/>
          <w:szCs w:val="28"/>
        </w:rPr>
      </w:pPr>
    </w:p>
    <w:p w:rsidR="00A017BF" w:rsidRDefault="00A017BF" w:rsidP="00CB363A">
      <w:pPr>
        <w:jc w:val="center"/>
        <w:rPr>
          <w:rFonts w:ascii="Times New Roman" w:hAnsi="Times New Roman" w:cs="Times New Roman"/>
          <w:b/>
          <w:bCs/>
          <w:sz w:val="28"/>
          <w:szCs w:val="28"/>
        </w:rPr>
      </w:pPr>
    </w:p>
    <w:p w:rsidR="00662A01" w:rsidRDefault="00662A01" w:rsidP="00CB363A">
      <w:pPr>
        <w:jc w:val="center"/>
        <w:rPr>
          <w:rFonts w:ascii="Times New Roman" w:hAnsi="Times New Roman" w:cs="Times New Roman"/>
          <w:b/>
          <w:bCs/>
          <w:sz w:val="28"/>
          <w:szCs w:val="28"/>
        </w:rPr>
      </w:pPr>
    </w:p>
    <w:p w:rsidR="00662A01" w:rsidRDefault="00662A01" w:rsidP="00CB363A">
      <w:pPr>
        <w:jc w:val="center"/>
        <w:rPr>
          <w:rFonts w:ascii="Times New Roman" w:hAnsi="Times New Roman" w:cs="Times New Roman"/>
          <w:b/>
          <w:bCs/>
          <w:sz w:val="28"/>
          <w:szCs w:val="28"/>
        </w:rPr>
      </w:pPr>
    </w:p>
    <w:p w:rsidR="00545914" w:rsidRPr="00545914" w:rsidRDefault="00545914" w:rsidP="00CB363A">
      <w:pPr>
        <w:jc w:val="center"/>
        <w:rPr>
          <w:rFonts w:ascii="Times New Roman" w:hAnsi="Times New Roman" w:cs="Times New Roman"/>
          <w:sz w:val="28"/>
          <w:szCs w:val="28"/>
        </w:rPr>
      </w:pPr>
      <w:r w:rsidRPr="00545914">
        <w:rPr>
          <w:rFonts w:ascii="Times New Roman" w:hAnsi="Times New Roman" w:cs="Times New Roman"/>
          <w:b/>
          <w:bCs/>
          <w:sz w:val="28"/>
          <w:szCs w:val="28"/>
        </w:rPr>
        <w:lastRenderedPageBreak/>
        <w:t>Репертуарный план</w:t>
      </w:r>
    </w:p>
    <w:p w:rsidR="008E1803" w:rsidRDefault="008E1803" w:rsidP="00545914">
      <w:pPr>
        <w:jc w:val="both"/>
        <w:rPr>
          <w:rFonts w:ascii="Times New Roman" w:hAnsi="Times New Roman" w:cs="Times New Roman"/>
          <w:sz w:val="28"/>
          <w:szCs w:val="28"/>
        </w:rPr>
      </w:pPr>
    </w:p>
    <w:p w:rsidR="00545914" w:rsidRPr="00545914" w:rsidRDefault="00A017BF" w:rsidP="00545914">
      <w:pPr>
        <w:jc w:val="both"/>
        <w:rPr>
          <w:rFonts w:ascii="Times New Roman" w:hAnsi="Times New Roman" w:cs="Times New Roman"/>
          <w:sz w:val="28"/>
          <w:szCs w:val="28"/>
        </w:rPr>
      </w:pPr>
      <w:r>
        <w:rPr>
          <w:rFonts w:ascii="Times New Roman" w:hAnsi="Times New Roman" w:cs="Times New Roman"/>
          <w:sz w:val="28"/>
          <w:szCs w:val="28"/>
        </w:rPr>
        <w:t xml:space="preserve">       </w:t>
      </w:r>
      <w:r w:rsidR="00545914" w:rsidRPr="00545914">
        <w:rPr>
          <w:rFonts w:ascii="Times New Roman" w:hAnsi="Times New Roman" w:cs="Times New Roman"/>
          <w:sz w:val="28"/>
          <w:szCs w:val="28"/>
        </w:rPr>
        <w:t>Составляя репертуарный план ученика любого возраста, необходимо постоянно поддерживать его заинтересованность в обучении, а также учитывать и черты характера ребенка: его интеллект, артистизм, темперамент, душевные качества, наклонности, в которых, как в зеркале, отражаются душевная организация, сокровенные желания.</w:t>
      </w:r>
    </w:p>
    <w:p w:rsidR="00545914" w:rsidRPr="00545914" w:rsidRDefault="00A017BF" w:rsidP="00545914">
      <w:pPr>
        <w:jc w:val="both"/>
        <w:rPr>
          <w:rFonts w:ascii="Times New Roman" w:hAnsi="Times New Roman" w:cs="Times New Roman"/>
          <w:sz w:val="28"/>
          <w:szCs w:val="28"/>
        </w:rPr>
      </w:pPr>
      <w:r>
        <w:rPr>
          <w:rFonts w:ascii="Times New Roman" w:hAnsi="Times New Roman" w:cs="Times New Roman"/>
          <w:sz w:val="28"/>
          <w:szCs w:val="28"/>
        </w:rPr>
        <w:t xml:space="preserve">       </w:t>
      </w:r>
      <w:r w:rsidR="00545914" w:rsidRPr="00545914">
        <w:rPr>
          <w:rFonts w:ascii="Times New Roman" w:hAnsi="Times New Roman" w:cs="Times New Roman"/>
          <w:sz w:val="28"/>
          <w:szCs w:val="28"/>
        </w:rPr>
        <w:t>При составлении репертуара педагогам и исполнителям необходимо учитывать одну из существенных проблем — это недостаточное количество часов для занятий, отпущенных по программе. Заниматься в домашних условиях у некоторых детей нет возможности, например, из-за отсутствия фортепиано. В таких условиях желание играть на фортепиано исчезает, а творческий процесс превращается в формальное и некачественное выполнение обязательной программы. В результате на зачетах и экзаменах произведения исполняются в недоученном виде, при этом психологически-напряженное состояние испытывают и ученик, и преподаватель. В данной ситуации нужно искать разные пути, методы, которые помогут справиться с трудностями.</w:t>
      </w:r>
    </w:p>
    <w:p w:rsidR="00545914" w:rsidRPr="00545914" w:rsidRDefault="00A017BF" w:rsidP="00545914">
      <w:pPr>
        <w:jc w:val="both"/>
        <w:rPr>
          <w:rFonts w:ascii="Times New Roman" w:hAnsi="Times New Roman" w:cs="Times New Roman"/>
          <w:sz w:val="28"/>
          <w:szCs w:val="28"/>
        </w:rPr>
      </w:pPr>
      <w:r>
        <w:rPr>
          <w:rFonts w:ascii="Times New Roman" w:hAnsi="Times New Roman" w:cs="Times New Roman"/>
          <w:sz w:val="28"/>
          <w:szCs w:val="28"/>
        </w:rPr>
        <w:t xml:space="preserve">       </w:t>
      </w:r>
      <w:r w:rsidR="00662A01" w:rsidRPr="00545914">
        <w:rPr>
          <w:rFonts w:ascii="Times New Roman" w:hAnsi="Times New Roman" w:cs="Times New Roman"/>
          <w:sz w:val="28"/>
          <w:szCs w:val="28"/>
        </w:rPr>
        <w:t>Количество пьес,</w:t>
      </w:r>
      <w:r w:rsidR="00545914" w:rsidRPr="00545914">
        <w:rPr>
          <w:rFonts w:ascii="Times New Roman" w:hAnsi="Times New Roman" w:cs="Times New Roman"/>
          <w:sz w:val="28"/>
          <w:szCs w:val="28"/>
        </w:rPr>
        <w:t xml:space="preserve"> находящихся у ребенка в работе — разное. Все пьесы должны быть интересны, понятны по содержанию. Дети нуждаются в свежести репертуара, их утомляет однообразие. Грамотно подобранный репертуар поможет педагогу осуществить дифференцированный подход к обучению учащихся, отличающихся по музыкальным способностям и другим индивидуальным данным.</w:t>
      </w:r>
    </w:p>
    <w:p w:rsidR="00545914" w:rsidRPr="00545914" w:rsidRDefault="00A017BF" w:rsidP="00545914">
      <w:pPr>
        <w:jc w:val="both"/>
        <w:rPr>
          <w:rFonts w:ascii="Times New Roman" w:hAnsi="Times New Roman" w:cs="Times New Roman"/>
          <w:sz w:val="28"/>
          <w:szCs w:val="28"/>
        </w:rPr>
      </w:pPr>
      <w:r>
        <w:rPr>
          <w:rFonts w:ascii="Times New Roman" w:hAnsi="Times New Roman" w:cs="Times New Roman"/>
          <w:sz w:val="28"/>
          <w:szCs w:val="28"/>
        </w:rPr>
        <w:t xml:space="preserve">       </w:t>
      </w:r>
      <w:r w:rsidR="00545914" w:rsidRPr="00545914">
        <w:rPr>
          <w:rFonts w:ascii="Times New Roman" w:hAnsi="Times New Roman" w:cs="Times New Roman"/>
          <w:sz w:val="28"/>
          <w:szCs w:val="28"/>
        </w:rPr>
        <w:t>Следует поддерживать стремление ученика играть то или иное произведение, даже если оно не соответствует уровню его музыкального развития и техническим возможностям. Если ученик хочет сыграть какое-то произведение, значит, оно отвечает его психологическому и эмоциональному состоянию. Выбору репертуара предшествует анализ возможностей учащегося. Важным фактором, влияющим на оптимальное техническое развитие учащегося, является педагогическая диагностика, позволяющая определить, какие виды техники развиты у учащегося в той или иной степени. В ходе занятий с учениками педагог наблюдает, изучает их, пробует различные методы, приемы воздействия, индивидуально подбирает репертуар. В умении найти для каждого ребенка наилучший путь и темп развития проявляется суть педагогической работы.</w:t>
      </w:r>
    </w:p>
    <w:p w:rsidR="00545914" w:rsidRPr="00545914" w:rsidRDefault="00545914" w:rsidP="00545914">
      <w:pPr>
        <w:jc w:val="both"/>
        <w:rPr>
          <w:rFonts w:ascii="Times New Roman" w:hAnsi="Times New Roman" w:cs="Times New Roman"/>
          <w:sz w:val="28"/>
          <w:szCs w:val="28"/>
        </w:rPr>
      </w:pPr>
      <w:r w:rsidRPr="00545914">
        <w:rPr>
          <w:rFonts w:ascii="Times New Roman" w:hAnsi="Times New Roman" w:cs="Times New Roman"/>
          <w:sz w:val="28"/>
          <w:szCs w:val="28"/>
        </w:rPr>
        <w:t> </w:t>
      </w:r>
    </w:p>
    <w:p w:rsidR="00545914" w:rsidRPr="00545914" w:rsidRDefault="00545914" w:rsidP="00545914">
      <w:pPr>
        <w:jc w:val="both"/>
        <w:rPr>
          <w:rFonts w:ascii="Times New Roman" w:hAnsi="Times New Roman" w:cs="Times New Roman"/>
          <w:sz w:val="28"/>
          <w:szCs w:val="28"/>
        </w:rPr>
      </w:pPr>
      <w:r w:rsidRPr="00545914">
        <w:rPr>
          <w:rFonts w:ascii="Times New Roman" w:hAnsi="Times New Roman" w:cs="Times New Roman"/>
          <w:sz w:val="28"/>
          <w:szCs w:val="28"/>
        </w:rPr>
        <w:t> </w:t>
      </w:r>
    </w:p>
    <w:p w:rsidR="00545914" w:rsidRPr="0044737B" w:rsidRDefault="00545914" w:rsidP="0044737B">
      <w:pPr>
        <w:jc w:val="center"/>
        <w:rPr>
          <w:rFonts w:ascii="Times New Roman" w:hAnsi="Times New Roman" w:cs="Times New Roman"/>
          <w:b/>
          <w:i/>
          <w:sz w:val="28"/>
          <w:szCs w:val="28"/>
        </w:rPr>
      </w:pPr>
      <w:r w:rsidRPr="00545914">
        <w:rPr>
          <w:rFonts w:ascii="Times New Roman" w:hAnsi="Times New Roman" w:cs="Times New Roman"/>
          <w:b/>
          <w:bCs/>
          <w:i/>
          <w:sz w:val="28"/>
          <w:szCs w:val="28"/>
        </w:rPr>
        <w:t>Примерный репертуарный список</w:t>
      </w:r>
    </w:p>
    <w:p w:rsidR="00195C26" w:rsidRDefault="00195C26" w:rsidP="00195C26">
      <w:pPr>
        <w:jc w:val="both"/>
        <w:rPr>
          <w:rFonts w:ascii="Times New Roman" w:hAnsi="Times New Roman" w:cs="Times New Roman"/>
        </w:rPr>
      </w:pPr>
    </w:p>
    <w:p w:rsidR="00662A01" w:rsidRPr="00662A01" w:rsidRDefault="00662A01" w:rsidP="00662A01">
      <w:pPr>
        <w:jc w:val="center"/>
        <w:rPr>
          <w:rFonts w:ascii="Times New Roman" w:hAnsi="Times New Roman" w:cs="Times New Roman"/>
          <w:b/>
          <w:sz w:val="28"/>
          <w:szCs w:val="28"/>
        </w:rPr>
      </w:pPr>
      <w:r w:rsidRPr="00662A01">
        <w:rPr>
          <w:rFonts w:ascii="Times New Roman" w:hAnsi="Times New Roman" w:cs="Times New Roman"/>
          <w:b/>
          <w:sz w:val="28"/>
          <w:szCs w:val="28"/>
        </w:rPr>
        <w:t>1 класс</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Этюды</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Черни К. Гермер. Ч.1.Этюды с №1-6</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Гнесина Е. Маленькие этюды№11</w:t>
      </w:r>
    </w:p>
    <w:p w:rsidR="0044737B" w:rsidRDefault="0044737B" w:rsidP="00662A01">
      <w:pPr>
        <w:jc w:val="both"/>
        <w:rPr>
          <w:rFonts w:ascii="Times New Roman" w:hAnsi="Times New Roman" w:cs="Times New Roman"/>
          <w:i/>
          <w:iCs/>
          <w:sz w:val="28"/>
          <w:szCs w:val="28"/>
        </w:rPr>
      </w:pP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lastRenderedPageBreak/>
        <w:t>Пьесы</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Моцарт Л. Менуэт ре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Кабалевский Д. Песенка соч.27 №2</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Бер О. Кукушка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Игрушечный медвежонок О. Геталова;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По грибы Т. Потапенко;</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Цыплята А.Филиппенко;</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Кукушка и осёл А. Гретри;</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Тема вариаций В.А.Моцарт;</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Ёлочка  М. Красева;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Марш гномиков  К. Лоншан – Друшкевичова;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Тихая песня  В. Игнатьева;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Менуэт И. С. Бах.</w:t>
      </w:r>
    </w:p>
    <w:p w:rsidR="00662A01" w:rsidRPr="00662A01" w:rsidRDefault="00662A01" w:rsidP="00662A01">
      <w:pPr>
        <w:jc w:val="center"/>
        <w:rPr>
          <w:rFonts w:ascii="Times New Roman" w:hAnsi="Times New Roman" w:cs="Times New Roman"/>
          <w:b/>
          <w:sz w:val="28"/>
          <w:szCs w:val="28"/>
        </w:rPr>
      </w:pPr>
      <w:r w:rsidRPr="00662A01">
        <w:rPr>
          <w:rFonts w:ascii="Times New Roman" w:hAnsi="Times New Roman" w:cs="Times New Roman"/>
          <w:b/>
          <w:sz w:val="28"/>
          <w:szCs w:val="28"/>
        </w:rPr>
        <w:t>2 класс</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Полифония</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«Школа игры на фортепиано» / Под общей редакцией А.Николаева: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Арман. Пьеса ля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Ангинцова. Русская песня</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Кригер. Менуэт</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Курочкин. Пьеса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Левидова. Пьеса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Бах. Полонез соль минор, Бурре</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Моцарт Л. Волынка, Бурре, Менуэт</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Гендель. Менуэт ре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Гедике. Ригодон</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Телеман. Гавот</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Этюды</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Гедике. 40 мелодических этюдов соч. 32,1 ч.</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Гнесина. Фортепианная азбука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Беркович. Этюд фа мажор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Ганон. Этюды</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Гурлит. Этюд ля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Майкапар. Этюд ля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Лекуппэ. Этюд до мажор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Черни-Гермер. Этюды, I тетрадь: №№ 1-15</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Шитте. Этюды соч. 108: №№ 1, 3, 5, 7</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Пьесы</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Беркович. 25 легких пьес: Сказка, «Осенью в лесу»</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Гайдн. Анданте соль мажор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Гедике. Русская песня соч. 36</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Григ. Вальс ля минор соч. 12</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Майкапар. «Пастушок», «В садике», соч. 28</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Руббах. «Воробей»</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Фрид. «Грустно»</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Чайковский. «Мой Лизочек», «В церкви»</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lastRenderedPageBreak/>
        <w:t>Шостакович. Марш</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Штейбельт. Адажио</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Ансамбли в 4 руки</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Бизе. Хор мальчиков из оперы «Кармен»</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Глинка. Хор «Славься»</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Металлиди. «Дом с колокольчиком»</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Шаинский. «Пусть бегут неуклюже»</w:t>
      </w:r>
    </w:p>
    <w:p w:rsidR="0044737B" w:rsidRDefault="0044737B" w:rsidP="00662A01">
      <w:pPr>
        <w:jc w:val="center"/>
        <w:rPr>
          <w:rFonts w:ascii="Times New Roman" w:hAnsi="Times New Roman" w:cs="Times New Roman"/>
          <w:b/>
          <w:sz w:val="28"/>
          <w:szCs w:val="28"/>
        </w:rPr>
      </w:pPr>
    </w:p>
    <w:p w:rsidR="00662A01" w:rsidRPr="00662A01" w:rsidRDefault="00662A01" w:rsidP="00662A01">
      <w:pPr>
        <w:jc w:val="center"/>
        <w:rPr>
          <w:rFonts w:ascii="Times New Roman" w:hAnsi="Times New Roman" w:cs="Times New Roman"/>
          <w:b/>
          <w:sz w:val="28"/>
          <w:szCs w:val="28"/>
        </w:rPr>
      </w:pPr>
      <w:r w:rsidRPr="00662A01">
        <w:rPr>
          <w:rFonts w:ascii="Times New Roman" w:hAnsi="Times New Roman" w:cs="Times New Roman"/>
          <w:b/>
          <w:sz w:val="28"/>
          <w:szCs w:val="28"/>
        </w:rPr>
        <w:t>3 класс</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Полифония</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Арнэ. Полифонический эскиз</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Бах Ф.Э. Маленькая фантазия</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Бах. Маленькие прелюдии и фуги, I тетрадь: До мажор, ре минор, Фа мажор; Полонез соль минор, Ария ре минор, Менуэт ре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Бём. Менуэт</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Гедике. Фугетты До мажор,Соль мажор соч. 36</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Гендель. Ария</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Перселл. Сарабанда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Моцарт Л. 12 пьес (ред. Кувшинникова): Сарабанда ре мажор. Менуэт ре мажор, Менуэт ре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Сен-Люк. Бурре</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Чюрленис. Фугетта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Этюды</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Бертини. Этюд соль мажор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Гедике. 40 мелодических этюдов соч. 32, II ч.</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Гедике. Ровность и беглость соч. 58</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Лешгорн Этюды соч. 65: №№ 4-8, 11, 12, 15</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Черни-Гермер. Этюды, 1 тетрадь: №№ 7-28; 2 тетрадь: №№ 1, 2</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Шитте. Этюды соч. 108: №№ 14-19</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Крупная форма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Диабелли. Сонатина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Кулау. Сонатина до мажор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Моцарт. Сонатина до мажор № 1(1 часть)</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Пьесы</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Александров ан. 6 пьес: «Когда я был маленьким»</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Бетховен. «К Элизе»</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Волков В. 30 пьес для фортепиано: «По волнам», «Вечер», «Песня»</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Гедике. Соч. 36: №№ 21, 23, 31</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Гречанинов. «На лужайке», Вальс</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Григ. Вальс ми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Дварионас. Прелюдия</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Моцарт. 14 пьес: № 8</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Майкапар. Избранные пьесы: «Утром», Гавот, Песенка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Свиридов. «Ласковая просьба»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Сигмейстер. Блюз</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lastRenderedPageBreak/>
        <w:t>Чайковский. Детский альбом: Марш деревянных солдатиков</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Шуман. Альбом для юношества соч. 68: Марш, «Смелый наездник»</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Ансамбли в 4 руки</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Векерлен. Пастораль Бетховен. Афинские развалины Моцарт. Менуэт из оперы «Дон Жуан» Шуберт. Немецкий танец</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Чайковский. Танец феи Драже</w:t>
      </w:r>
    </w:p>
    <w:p w:rsidR="00662A01" w:rsidRPr="00662A01" w:rsidRDefault="00662A01" w:rsidP="00662A01">
      <w:pPr>
        <w:jc w:val="center"/>
        <w:rPr>
          <w:rFonts w:ascii="Times New Roman" w:hAnsi="Times New Roman" w:cs="Times New Roman"/>
          <w:b/>
          <w:sz w:val="28"/>
          <w:szCs w:val="28"/>
        </w:rPr>
      </w:pPr>
      <w:r w:rsidRPr="00662A01">
        <w:rPr>
          <w:rFonts w:ascii="Times New Roman" w:hAnsi="Times New Roman" w:cs="Times New Roman"/>
          <w:b/>
          <w:sz w:val="28"/>
          <w:szCs w:val="28"/>
        </w:rPr>
        <w:t>4 класс</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Полифония</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Арман. Фугетта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Бах. Нотная тетрадь Анны-Магдалены Бах;</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Маленькие прелюдии: до минор, ми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Бах Ф.Э. Анданте</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Рамо. Менуэт в форме рондо</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Гендель. Три менуэта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Кирнбергер. Сарабанда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Корелли. Сарабанда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Скарлатти. Ария ре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Циполи. Фугетта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Этюды</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Геллер. Этюды</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Гнесина. Маленький этюд на трели</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Гозенпуд.  Музыкальный  альбом  для  фортепиано.  Вып.   I  / Сост. Руббах: Игра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Лёшгорн. Этюды соч. 65</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Лемуан. Этюды соч. 37: №№ 10-13, 20</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Черни-Гермер. Этюды, I тетрадь: №№ 20-29, 30-35</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Крупная форма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Андрэ. Сонатина соль мажор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Бенуа. Сонатина ля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Вебер. Сонатина до мажор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Бетховен. Сонатина соль мажор: 1 часть, 2 часть.</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Кулау. Сонатина № 4</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Клементи. Сонатины</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Моцарт. Сонатины ля мажор, си-бемоль мажор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Мюллер. Сонатина, 1 ч.</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Плейель. Сонатина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Пьесы</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Алябьев. Пьеса соль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Гедике. Скерцо</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Гречанинов. Соч. 98: № 1</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Лядов. Колыбельная</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Кюи. «Испанские марионетки»</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Кабалевский. Токкатина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Майкапар. «Мимолетное видение»</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Моцарт. Аллегретто си-бемоль мажор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lastRenderedPageBreak/>
        <w:t>Николаева. Детский альбом: Сказочка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Питерсон. Зимний блюз</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Роули. «Акробаты»</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Чайковский. Детский альбом: «Болезнь куклы», Итальянская полька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Шуман. Альбом для юношества соч. 68: «Первая утрата»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Хачатурян. Андантино</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Ансамбли в 4 руки</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Бетховен. Немецкие танцы</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Беркович. Фортепианные ансамбли соч. 90</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Металлиди. Цикл пьес в 4 руки</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Чайковский. 50 русских народных песен в 4 руки: №№ 1, 2, 6</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Шмитц. «Веселый разговор»</w:t>
      </w:r>
    </w:p>
    <w:p w:rsidR="00662A01" w:rsidRPr="00662A01" w:rsidRDefault="00662A01" w:rsidP="00662A01">
      <w:pPr>
        <w:jc w:val="center"/>
        <w:rPr>
          <w:rFonts w:ascii="Times New Roman" w:hAnsi="Times New Roman" w:cs="Times New Roman"/>
          <w:b/>
          <w:sz w:val="28"/>
          <w:szCs w:val="28"/>
        </w:rPr>
      </w:pPr>
      <w:r w:rsidRPr="00662A01">
        <w:rPr>
          <w:rFonts w:ascii="Times New Roman" w:hAnsi="Times New Roman" w:cs="Times New Roman"/>
          <w:b/>
          <w:sz w:val="28"/>
          <w:szCs w:val="28"/>
        </w:rPr>
        <w:t>5 класс</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Полифония</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Бах. Маленькая прелюдия ля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Гедике. Соч. 60: Инвенция, Прелюдия ля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Гольденвейзер. Соч. 11: Фугетта ми мажор, Фугетта ми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Гендель. Сарабанда с вариациями</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Кригер. Сарабанда // Избранные произведения композиторов XVII, XVIII, XIX вв. Вып. 2. Сост. Кувшинников</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Маттезон. Ария, Менуэт</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Моцарт. Контрданс</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Пёрселл. Танец, Менуэт, Вольта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Павлюченко. Фугетта ми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Циполи. Сюита № 2: Сарабанда, Сюита № 4: Менуэт</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Этюды</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Гедике. Этюды соч. 47: №№ 10-16, 18, 21, 26; Этюды соч. 58: №№ 13, 18, 20</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Лак, Этюды соч. 172: №№ 5-8</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Лемуан. Этюды соч. 37: №№ 20,23, 35, 39</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Лёшгорн. Этюды соч 65, II тетрадь (по выбору)</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Черни-Гермер. Этюды, 1 тетрадь: №№ 30, 32, 34-36, 38, 42, 43</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Шитте, Этюды соч. 68: №№ 2, 3, 6, 9</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Крупная форма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Бетховен. Сонатина фа мажор: I и II части.</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Гедике. Тема с вариациями, соч. 46</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Диабелли. Сонатина № 1,  Рондо соч. 151</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Кабалевский. Сонатина ля минор соч. 27, Сонатина до мажор соч. 36: II и III части.</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Моцарт. Сонатина фа мажор: I часть.</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Чимароза, Сонатина ре минор, Сонатина ля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Пьесы</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Бетховен. Экосез ми-бемоль мажор, Экосез соль мажор, Тирольская песня соч. 107</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Гайдн. Менуэт соль мажор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Григ. Лирические пьесы соч. 12: Родная песня, Песня сторожа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lastRenderedPageBreak/>
        <w:t>Мендельсон. Песни без слов: № 7</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Шопен. Кантабиле</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Шуман. Альбом для юношества соч. 68: Сицилийская песенка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Гречанинов. Соч. 123: Грустная песенка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Косенко. Соч. 15: Вальс, Пастораль</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Майкапар. Соч. 8: Мелодия, Соч. 28: Колыбельная</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Прокофьев. Детская музыка: Сказочка, «Дождь и радуга», «Вечер»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Ансамбли в 4 руки</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Балакирев. 30 русских народных песен в 4 руки: «Калинушка с малинушкой»</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Григ. Танец Анитры</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Мартини. Гавот (перел. Гехтмана)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Шуман. «О чужих странах и людях» // Музыкальный альбом для фортепиано. Вып. 1. Сост. Руббах</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Шуберт. Два вальса ля-бемоль мажор</w:t>
      </w:r>
    </w:p>
    <w:p w:rsidR="0044737B" w:rsidRDefault="0044737B" w:rsidP="00662A01">
      <w:pPr>
        <w:jc w:val="center"/>
        <w:rPr>
          <w:rFonts w:ascii="Times New Roman" w:hAnsi="Times New Roman" w:cs="Times New Roman"/>
          <w:b/>
          <w:sz w:val="28"/>
          <w:szCs w:val="28"/>
        </w:rPr>
      </w:pPr>
    </w:p>
    <w:p w:rsidR="00662A01" w:rsidRPr="00662A01" w:rsidRDefault="00662A01" w:rsidP="00662A01">
      <w:pPr>
        <w:jc w:val="center"/>
        <w:rPr>
          <w:rFonts w:ascii="Times New Roman" w:hAnsi="Times New Roman" w:cs="Times New Roman"/>
          <w:b/>
          <w:sz w:val="28"/>
          <w:szCs w:val="28"/>
        </w:rPr>
      </w:pPr>
      <w:r w:rsidRPr="00662A01">
        <w:rPr>
          <w:rFonts w:ascii="Times New Roman" w:hAnsi="Times New Roman" w:cs="Times New Roman"/>
          <w:b/>
          <w:sz w:val="28"/>
          <w:szCs w:val="28"/>
        </w:rPr>
        <w:t>6 класс</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Полифония</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Бах. Маленькие прелюдии, II часть: Прелюдии до мажор, ре минор, ре мажор; Французские сюиты: Сюита до минор: Менуэт, Сюита си минор: Менуэт</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Майкапар. Соч. 28: Прелюдия и фугетта до-диез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Мясковский. Соч. 43: «Элегическое настроение», «Маленький дуэт» (канон), Двухголосная фуга ре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Люлли. Жига // Библиотека юного пианиста, средние классы ДМШ. Сост. Б.Милич</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Диполи, Две фугетты // Маленький виртуоз, вып. 1. Сост. Самонов, Смоляков</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Барток. Менуэт</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Этюды</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Беренс. Избранные этюды соч. 61, 88: №№ 1-3, 5-7</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Бертини. 28 избранных этюдов соч. 29, 32: №№ 4-9</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Гедике. 10 миниатюр в форме этюдов соч. 8; Этюды соч. 47: №№ 20-26</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Лёшгорн. Этюды соч. 65, III тетрадь;  Этюды соч. 66: №№ 1-4</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Черни-Гермер. Этюды, II тетрадь: №№ 6-12</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Крупная форма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Бетховен. Сонатина ми-бемоль мажор, Сонатина фа минор: I часть</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Вебер. Сонатина до мажор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Гайдн. Соната соль мажор № 11:1 ч.</w:t>
      </w:r>
    </w:p>
    <w:p w:rsid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Клементи. Сонатина соль мажор, Сонатина фа мажор</w:t>
      </w:r>
    </w:p>
    <w:p w:rsidR="00844550" w:rsidRDefault="00844550" w:rsidP="00662A01">
      <w:pPr>
        <w:jc w:val="both"/>
        <w:rPr>
          <w:rFonts w:ascii="Times New Roman" w:hAnsi="Times New Roman" w:cs="Times New Roman"/>
          <w:sz w:val="28"/>
          <w:szCs w:val="28"/>
        </w:rPr>
      </w:pPr>
    </w:p>
    <w:p w:rsidR="00844550" w:rsidRDefault="00844550" w:rsidP="00662A01">
      <w:pPr>
        <w:jc w:val="both"/>
        <w:rPr>
          <w:rFonts w:ascii="Times New Roman" w:hAnsi="Times New Roman" w:cs="Times New Roman"/>
          <w:sz w:val="28"/>
          <w:szCs w:val="28"/>
        </w:rPr>
      </w:pPr>
    </w:p>
    <w:p w:rsidR="00844550" w:rsidRPr="00662A01" w:rsidRDefault="00844550" w:rsidP="00662A01">
      <w:pPr>
        <w:jc w:val="both"/>
        <w:rPr>
          <w:rFonts w:ascii="Times New Roman" w:hAnsi="Times New Roman" w:cs="Times New Roman"/>
          <w:sz w:val="28"/>
          <w:szCs w:val="28"/>
        </w:rPr>
      </w:pPr>
    </w:p>
    <w:p w:rsidR="00844550" w:rsidRDefault="00844550" w:rsidP="00662A01">
      <w:pPr>
        <w:jc w:val="both"/>
        <w:rPr>
          <w:rFonts w:ascii="Times New Roman" w:hAnsi="Times New Roman" w:cs="Times New Roman"/>
          <w:sz w:val="28"/>
          <w:szCs w:val="28"/>
        </w:rPr>
      </w:pPr>
    </w:p>
    <w:p w:rsidR="00844550" w:rsidRDefault="00844550" w:rsidP="00662A01">
      <w:pPr>
        <w:jc w:val="both"/>
        <w:rPr>
          <w:rFonts w:ascii="Times New Roman" w:hAnsi="Times New Roman" w:cs="Times New Roman"/>
          <w:sz w:val="28"/>
          <w:szCs w:val="28"/>
        </w:rPr>
      </w:pPr>
    </w:p>
    <w:p w:rsidR="00844550" w:rsidRDefault="00844550" w:rsidP="00662A01">
      <w:pPr>
        <w:jc w:val="both"/>
        <w:rPr>
          <w:rFonts w:ascii="Times New Roman" w:hAnsi="Times New Roman" w:cs="Times New Roman"/>
          <w:sz w:val="28"/>
          <w:szCs w:val="28"/>
        </w:rPr>
      </w:pPr>
    </w:p>
    <w:p w:rsidR="00844550" w:rsidRDefault="00844550" w:rsidP="00662A01">
      <w:pPr>
        <w:jc w:val="both"/>
        <w:rPr>
          <w:rFonts w:ascii="Times New Roman" w:hAnsi="Times New Roman" w:cs="Times New Roman"/>
          <w:sz w:val="28"/>
          <w:szCs w:val="28"/>
        </w:rPr>
      </w:pPr>
    </w:p>
    <w:p w:rsidR="00844550" w:rsidRDefault="00844550" w:rsidP="00662A01">
      <w:pPr>
        <w:jc w:val="both"/>
        <w:rPr>
          <w:rFonts w:ascii="Times New Roman" w:hAnsi="Times New Roman" w:cs="Times New Roman"/>
          <w:sz w:val="28"/>
          <w:szCs w:val="28"/>
        </w:rPr>
      </w:pPr>
    </w:p>
    <w:p w:rsidR="00CA23E7" w:rsidRDefault="00CA23E7" w:rsidP="00CA23E7">
      <w:pPr>
        <w:jc w:val="center"/>
        <w:rPr>
          <w:rFonts w:ascii="Times New Roman" w:hAnsi="Times New Roman" w:cs="Times New Roman"/>
          <w:b/>
          <w:sz w:val="28"/>
          <w:szCs w:val="28"/>
        </w:rPr>
      </w:pPr>
      <w:r>
        <w:rPr>
          <w:rFonts w:ascii="Times New Roman" w:hAnsi="Times New Roman" w:cs="Times New Roman"/>
          <w:b/>
          <w:sz w:val="28"/>
          <w:szCs w:val="28"/>
        </w:rPr>
        <w:lastRenderedPageBreak/>
        <w:t>7 класс</w:t>
      </w:r>
    </w:p>
    <w:p w:rsidR="00844550" w:rsidRPr="00844550" w:rsidRDefault="00844550" w:rsidP="00844550">
      <w:pPr>
        <w:jc w:val="both"/>
        <w:rPr>
          <w:rFonts w:ascii="Times New Roman" w:hAnsi="Times New Roman" w:cs="Times New Roman"/>
          <w:i/>
          <w:sz w:val="28"/>
          <w:szCs w:val="28"/>
        </w:rPr>
      </w:pPr>
      <w:r>
        <w:rPr>
          <w:rFonts w:ascii="Times New Roman" w:hAnsi="Times New Roman" w:cs="Times New Roman"/>
          <w:i/>
          <w:sz w:val="28"/>
          <w:szCs w:val="28"/>
        </w:rPr>
        <w:t>Полифония</w:t>
      </w:r>
    </w:p>
    <w:p w:rsidR="00844550" w:rsidRPr="00662A01" w:rsidRDefault="00844550" w:rsidP="00844550">
      <w:pPr>
        <w:jc w:val="both"/>
        <w:rPr>
          <w:rFonts w:ascii="Times New Roman" w:hAnsi="Times New Roman" w:cs="Times New Roman"/>
          <w:sz w:val="28"/>
          <w:szCs w:val="28"/>
        </w:rPr>
      </w:pPr>
      <w:r w:rsidRPr="00662A01">
        <w:rPr>
          <w:rFonts w:ascii="Times New Roman" w:hAnsi="Times New Roman" w:cs="Times New Roman"/>
          <w:sz w:val="28"/>
          <w:szCs w:val="28"/>
        </w:rPr>
        <w:t>Пёрселл. Прелюдия до мажор // Библиотека юного пианиста, средние классы ДМШ. Сост. Б.Милич</w:t>
      </w:r>
    </w:p>
    <w:p w:rsidR="00844550" w:rsidRPr="00662A01" w:rsidRDefault="00844550" w:rsidP="00844550">
      <w:pPr>
        <w:jc w:val="both"/>
        <w:rPr>
          <w:rFonts w:ascii="Times New Roman" w:hAnsi="Times New Roman" w:cs="Times New Roman"/>
          <w:sz w:val="28"/>
          <w:szCs w:val="28"/>
        </w:rPr>
      </w:pPr>
      <w:r w:rsidRPr="00662A01">
        <w:rPr>
          <w:rFonts w:ascii="Times New Roman" w:hAnsi="Times New Roman" w:cs="Times New Roman"/>
          <w:sz w:val="28"/>
          <w:szCs w:val="28"/>
        </w:rPr>
        <w:t>Скарлатти. Менуэт // Библиотека юного пианиста, средние классы ДМШ. Сост. Б.Милич</w:t>
      </w:r>
    </w:p>
    <w:p w:rsidR="00844550" w:rsidRPr="00CA23E7" w:rsidRDefault="00844550" w:rsidP="00CA23E7">
      <w:pPr>
        <w:jc w:val="center"/>
        <w:rPr>
          <w:rFonts w:ascii="Times New Roman" w:hAnsi="Times New Roman" w:cs="Times New Roman"/>
          <w:b/>
          <w:sz w:val="28"/>
          <w:szCs w:val="28"/>
        </w:rPr>
      </w:pPr>
    </w:p>
    <w:p w:rsidR="00CA23E7" w:rsidRPr="00662A01" w:rsidRDefault="00CA23E7" w:rsidP="00662A01">
      <w:pPr>
        <w:jc w:val="both"/>
        <w:rPr>
          <w:rFonts w:ascii="Times New Roman" w:hAnsi="Times New Roman" w:cs="Times New Roman"/>
          <w:sz w:val="28"/>
          <w:szCs w:val="28"/>
        </w:rPr>
      </w:pP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Григ. Лирические пьесы соч. 12: Ариетта, Народная мелодия</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Глиэр. Колыбельная</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Грибоедов. Вальс</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Косенко. Скерцино соч. 15</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Пахульский. Мечты</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Питерсон. «Волна за волной»</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Прокофьев. Детская музыка соч. 65: «Ходит месяц над лугами», «Прогулка»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Чайковский. Детский альбом соч. 39: «Утреннее размышление», Мазурка, Русская песня</w:t>
      </w:r>
    </w:p>
    <w:p w:rsidR="00844550" w:rsidRDefault="00662A01" w:rsidP="00844550">
      <w:pPr>
        <w:jc w:val="both"/>
        <w:rPr>
          <w:rFonts w:ascii="Times New Roman" w:hAnsi="Times New Roman" w:cs="Times New Roman"/>
          <w:sz w:val="28"/>
          <w:szCs w:val="28"/>
        </w:rPr>
      </w:pPr>
      <w:r w:rsidRPr="00662A01">
        <w:rPr>
          <w:rFonts w:ascii="Times New Roman" w:hAnsi="Times New Roman" w:cs="Times New Roman"/>
          <w:sz w:val="28"/>
          <w:szCs w:val="28"/>
        </w:rPr>
        <w:t>Шуман. Альбом для юношества соч. 68: Маленький романс, Северная песня, Песенка жнецов, Пьеса фа мажор</w:t>
      </w:r>
      <w:r w:rsidR="00844550" w:rsidRPr="00844550">
        <w:rPr>
          <w:rFonts w:ascii="Times New Roman" w:hAnsi="Times New Roman" w:cs="Times New Roman"/>
          <w:sz w:val="28"/>
          <w:szCs w:val="28"/>
        </w:rPr>
        <w:t xml:space="preserve"> </w:t>
      </w:r>
    </w:p>
    <w:p w:rsidR="00844550" w:rsidRPr="00844550" w:rsidRDefault="00844550" w:rsidP="00844550">
      <w:pPr>
        <w:jc w:val="both"/>
        <w:rPr>
          <w:rFonts w:ascii="Times New Roman" w:hAnsi="Times New Roman" w:cs="Times New Roman"/>
          <w:i/>
          <w:sz w:val="28"/>
          <w:szCs w:val="28"/>
        </w:rPr>
      </w:pPr>
      <w:r>
        <w:rPr>
          <w:rFonts w:ascii="Times New Roman" w:hAnsi="Times New Roman" w:cs="Times New Roman"/>
          <w:i/>
          <w:sz w:val="28"/>
          <w:szCs w:val="28"/>
        </w:rPr>
        <w:t>Крупная форма</w:t>
      </w:r>
    </w:p>
    <w:p w:rsidR="00844550" w:rsidRPr="00662A01" w:rsidRDefault="00844550" w:rsidP="00844550">
      <w:pPr>
        <w:jc w:val="both"/>
        <w:rPr>
          <w:rFonts w:ascii="Times New Roman" w:hAnsi="Times New Roman" w:cs="Times New Roman"/>
          <w:sz w:val="28"/>
          <w:szCs w:val="28"/>
        </w:rPr>
      </w:pPr>
      <w:r w:rsidRPr="00662A01">
        <w:rPr>
          <w:rFonts w:ascii="Times New Roman" w:hAnsi="Times New Roman" w:cs="Times New Roman"/>
          <w:sz w:val="28"/>
          <w:szCs w:val="28"/>
        </w:rPr>
        <w:t>Кулау. Сонатины соч. 55: №№ 1,4</w:t>
      </w:r>
    </w:p>
    <w:p w:rsidR="00844550" w:rsidRPr="00662A01" w:rsidRDefault="00844550" w:rsidP="00844550">
      <w:pPr>
        <w:jc w:val="both"/>
        <w:rPr>
          <w:rFonts w:ascii="Times New Roman" w:hAnsi="Times New Roman" w:cs="Times New Roman"/>
          <w:sz w:val="28"/>
          <w:szCs w:val="28"/>
        </w:rPr>
      </w:pPr>
      <w:r w:rsidRPr="00662A01">
        <w:rPr>
          <w:rFonts w:ascii="Times New Roman" w:hAnsi="Times New Roman" w:cs="Times New Roman"/>
          <w:sz w:val="28"/>
          <w:szCs w:val="28"/>
        </w:rPr>
        <w:t>Чимароза. Соната соль минор</w:t>
      </w:r>
    </w:p>
    <w:p w:rsidR="00844550" w:rsidRDefault="00844550" w:rsidP="00844550">
      <w:pPr>
        <w:jc w:val="both"/>
        <w:rPr>
          <w:rFonts w:ascii="Times New Roman" w:hAnsi="Times New Roman" w:cs="Times New Roman"/>
          <w:sz w:val="28"/>
          <w:szCs w:val="28"/>
        </w:rPr>
      </w:pPr>
      <w:r w:rsidRPr="00662A01">
        <w:rPr>
          <w:rFonts w:ascii="Times New Roman" w:hAnsi="Times New Roman" w:cs="Times New Roman"/>
          <w:sz w:val="28"/>
          <w:szCs w:val="28"/>
        </w:rPr>
        <w:t>Бетховен. 7 народных танцев: Аллеманда ля мажор</w:t>
      </w:r>
    </w:p>
    <w:p w:rsidR="00662A01" w:rsidRPr="00662A01" w:rsidRDefault="00662A01" w:rsidP="00662A01">
      <w:pPr>
        <w:jc w:val="both"/>
        <w:rPr>
          <w:rFonts w:ascii="Times New Roman" w:hAnsi="Times New Roman" w:cs="Times New Roman"/>
          <w:sz w:val="28"/>
          <w:szCs w:val="28"/>
        </w:rPr>
      </w:pPr>
      <w:bookmarkStart w:id="0" w:name="_GoBack"/>
      <w:bookmarkEnd w:id="0"/>
      <w:r w:rsidRPr="00662A01">
        <w:rPr>
          <w:rFonts w:ascii="Times New Roman" w:hAnsi="Times New Roman" w:cs="Times New Roman"/>
          <w:i/>
          <w:iCs/>
          <w:sz w:val="28"/>
          <w:szCs w:val="28"/>
        </w:rPr>
        <w:t>Ансамбли в 4 руки</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Аренский. 6 пьес в 4 руки соч. 34: Кукушечка, Сказка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Глиэр. Менуэт соч. 38</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Кюи. «У ручья»</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Гершвин. Колыбельная из оперы «Порги и Бесс»</w:t>
      </w:r>
    </w:p>
    <w:p w:rsidR="0044737B" w:rsidRDefault="0044737B" w:rsidP="00662A01">
      <w:pPr>
        <w:jc w:val="center"/>
        <w:rPr>
          <w:rFonts w:ascii="Times New Roman" w:hAnsi="Times New Roman" w:cs="Times New Roman"/>
          <w:b/>
          <w:sz w:val="28"/>
          <w:szCs w:val="28"/>
        </w:rPr>
      </w:pPr>
    </w:p>
    <w:p w:rsidR="00662A01" w:rsidRPr="00662A01" w:rsidRDefault="00CA23E7" w:rsidP="00662A01">
      <w:pPr>
        <w:jc w:val="center"/>
        <w:rPr>
          <w:rFonts w:ascii="Times New Roman" w:hAnsi="Times New Roman" w:cs="Times New Roman"/>
          <w:b/>
          <w:sz w:val="28"/>
          <w:szCs w:val="28"/>
        </w:rPr>
      </w:pPr>
      <w:r>
        <w:rPr>
          <w:rFonts w:ascii="Times New Roman" w:hAnsi="Times New Roman" w:cs="Times New Roman"/>
          <w:b/>
          <w:sz w:val="28"/>
          <w:szCs w:val="28"/>
        </w:rPr>
        <w:t>8 класс</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Полифония</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Бах. Двухголосные инвенции:  Инвенция до мажор, Инвенция ре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Инвенция фа мажор;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Французские сюиты: Французская сюита ре минор: Сарабанда, Французская сюита до минор: Сарабанда, Французская сюита си минор: Сарабанда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Бах В.Ф. Весна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Гендель. Маленькая фуга до мажор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Лядов. Соч. 34. Канон соль мажор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Майкапар. Соч. 37: Прелюдия и фугетта ля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Павлюченко. Фугетта ми-бемоль мажор // Педагогический репертуар ДМШ, V класс. Вып. 1. Сост. Соколов</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Циполи. Гавот // Педагогический репертуар ДМШ. Вып. 2,</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Ларго // Итальянская  клавирная  музыка., Сост.  Брыкова, Парасаднова, Россик</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Чюрленис. Фугетта си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lastRenderedPageBreak/>
        <w:t>Этюды</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Геллер. 25 мелодических этюдов: №Ке 6-11</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Кабалевский. Соч. 27: Этюд ля мажор, Этюд фа мажор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Лак. 20 избранных этюдов соч. 75, 95: №№ 1-5, 11</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Лвшгорн. Этюды соч. 66: №К« 6-9, 12, 17, 18</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Черни-Гермер. Этюды, 2 тетрадь: №№ 9-12, 15-21, 24-32</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Черни. Этюды соч 299: №№ 1-4</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Шитте. Этюды соч. 68: №№ 18, 19</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Крупная форма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Бетховен. 6 легких сонат: Соната до мажор: I и II части.</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Бенда, Соната ля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Бортнянский. Соната до мажор: Рондо</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Гайдн. Соната соль мажор №11:1 и II части, Соната ре мажор № 7: III часть,</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Соната до мажор № 15: III часть, Соната ре мажор: I часть</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Грациоли, Соната соль мажор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Кулау. Сонатина ля мажор соч. 59</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Моцарт. Сонатина до мажор № 1: III и IV части, Сонатина до мажор № 6: 1часть</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Чимароза. Соната си-бемоль мажор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Штейбельт. Рондо до мажор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Пьесы</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Бетховен. «Весело - грустно», Багатель соль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Гречанинов. Пастели: Осенняя песенка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Григ, Лирические пьесы соч. 12: Халлинг, Элегия, Лирические пьесы соч. 65: Баллада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Глиэр. Соч. 34: В полях, Русская песня</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Гершвин. «Любимый май»</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Мендельсон. Песня без слов ля мажор, Соч. 72: Пьеса соль мажор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Питерсон. «Ушедший мир»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Чайковский. Детский альбом: Сладкая греза, Новая кукла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Шостакович. Романс фа мажор, Прелюдии соч 34: Прелюдия соль минор</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i/>
          <w:iCs/>
          <w:sz w:val="28"/>
          <w:szCs w:val="28"/>
        </w:rPr>
        <w:t>Ансамбли в 4 руки</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Аренский. Вальс соч. 34</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Вебер. 6 легких пьес в 4 руки: Сонатина</w:t>
      </w:r>
    </w:p>
    <w:p w:rsidR="00662A01" w:rsidRPr="00662A01" w:rsidRDefault="00662A01" w:rsidP="00662A01">
      <w:pPr>
        <w:jc w:val="both"/>
        <w:rPr>
          <w:rFonts w:ascii="Times New Roman" w:hAnsi="Times New Roman" w:cs="Times New Roman"/>
          <w:sz w:val="28"/>
          <w:szCs w:val="28"/>
        </w:rPr>
      </w:pPr>
      <w:r w:rsidRPr="00662A01">
        <w:rPr>
          <w:rFonts w:ascii="Times New Roman" w:hAnsi="Times New Roman" w:cs="Times New Roman"/>
          <w:sz w:val="28"/>
          <w:szCs w:val="28"/>
        </w:rPr>
        <w:t>Шуберт. Экосезы в 4 руки соч. 33</w:t>
      </w:r>
    </w:p>
    <w:p w:rsidR="001D2CBD" w:rsidRDefault="001D2CBD" w:rsidP="00195C26">
      <w:pPr>
        <w:jc w:val="both"/>
        <w:rPr>
          <w:rFonts w:ascii="Times New Roman" w:hAnsi="Times New Roman" w:cs="Times New Roman"/>
        </w:rPr>
      </w:pPr>
    </w:p>
    <w:p w:rsidR="001D2CBD" w:rsidRDefault="001D2CBD" w:rsidP="00195C26">
      <w:pPr>
        <w:jc w:val="both"/>
        <w:rPr>
          <w:rFonts w:ascii="Times New Roman" w:hAnsi="Times New Roman" w:cs="Times New Roman"/>
        </w:rPr>
      </w:pPr>
    </w:p>
    <w:p w:rsidR="001D2CBD" w:rsidRDefault="001D2CBD" w:rsidP="00195C26">
      <w:pPr>
        <w:jc w:val="both"/>
        <w:rPr>
          <w:rFonts w:ascii="Times New Roman" w:hAnsi="Times New Roman" w:cs="Times New Roman"/>
        </w:rPr>
      </w:pPr>
    </w:p>
    <w:p w:rsidR="001D2CBD" w:rsidRDefault="001D2CBD" w:rsidP="00195C26">
      <w:pPr>
        <w:jc w:val="both"/>
        <w:rPr>
          <w:rFonts w:ascii="Times New Roman" w:hAnsi="Times New Roman" w:cs="Times New Roman"/>
        </w:rPr>
      </w:pPr>
    </w:p>
    <w:p w:rsidR="001D2CBD" w:rsidRDefault="001D2CBD" w:rsidP="00195C26">
      <w:pPr>
        <w:jc w:val="both"/>
        <w:rPr>
          <w:rFonts w:ascii="Times New Roman" w:hAnsi="Times New Roman" w:cs="Times New Roman"/>
        </w:rPr>
      </w:pPr>
    </w:p>
    <w:p w:rsidR="001D2CBD" w:rsidRDefault="001D2CBD" w:rsidP="00195C26">
      <w:pPr>
        <w:jc w:val="both"/>
        <w:rPr>
          <w:rFonts w:ascii="Times New Roman" w:hAnsi="Times New Roman" w:cs="Times New Roman"/>
        </w:rPr>
      </w:pPr>
    </w:p>
    <w:p w:rsidR="001D2CBD" w:rsidRDefault="001D2CBD" w:rsidP="00195C26">
      <w:pPr>
        <w:jc w:val="both"/>
        <w:rPr>
          <w:rFonts w:ascii="Times New Roman" w:hAnsi="Times New Roman" w:cs="Times New Roman"/>
        </w:rPr>
      </w:pPr>
    </w:p>
    <w:p w:rsidR="001D2CBD" w:rsidRDefault="001D2CBD" w:rsidP="00195C26">
      <w:pPr>
        <w:jc w:val="both"/>
        <w:rPr>
          <w:rFonts w:ascii="Times New Roman" w:hAnsi="Times New Roman" w:cs="Times New Roman"/>
        </w:rPr>
      </w:pPr>
    </w:p>
    <w:p w:rsidR="001D2CBD" w:rsidRDefault="001D2CBD" w:rsidP="00195C26">
      <w:pPr>
        <w:jc w:val="both"/>
        <w:rPr>
          <w:rFonts w:ascii="Times New Roman" w:hAnsi="Times New Roman" w:cs="Times New Roman"/>
        </w:rPr>
      </w:pPr>
    </w:p>
    <w:p w:rsidR="001D2CBD" w:rsidRDefault="001D2CBD" w:rsidP="00195C26">
      <w:pPr>
        <w:jc w:val="both"/>
        <w:rPr>
          <w:rFonts w:ascii="Times New Roman" w:hAnsi="Times New Roman" w:cs="Times New Roman"/>
        </w:rPr>
      </w:pPr>
    </w:p>
    <w:p w:rsidR="001D2CBD" w:rsidRDefault="001D2CBD" w:rsidP="00195C26">
      <w:pPr>
        <w:jc w:val="both"/>
        <w:rPr>
          <w:rFonts w:ascii="Times New Roman" w:hAnsi="Times New Roman" w:cs="Times New Roman"/>
        </w:rPr>
      </w:pPr>
    </w:p>
    <w:p w:rsidR="001D2CBD" w:rsidRDefault="001D2CBD" w:rsidP="00195C26">
      <w:pPr>
        <w:jc w:val="both"/>
        <w:rPr>
          <w:rFonts w:ascii="Times New Roman" w:hAnsi="Times New Roman" w:cs="Times New Roman"/>
        </w:rPr>
      </w:pPr>
    </w:p>
    <w:p w:rsidR="001D2CBD" w:rsidRDefault="001D2CBD" w:rsidP="00195C26">
      <w:pPr>
        <w:jc w:val="both"/>
        <w:rPr>
          <w:rFonts w:ascii="Times New Roman" w:hAnsi="Times New Roman" w:cs="Times New Roman"/>
        </w:rPr>
      </w:pPr>
    </w:p>
    <w:p w:rsidR="001D2CBD" w:rsidRDefault="001D2CBD" w:rsidP="00195C26">
      <w:pPr>
        <w:jc w:val="both"/>
        <w:rPr>
          <w:rFonts w:ascii="Times New Roman" w:hAnsi="Times New Roman" w:cs="Times New Roman"/>
        </w:rPr>
      </w:pPr>
    </w:p>
    <w:p w:rsidR="001D2CBD" w:rsidRDefault="001D2CBD" w:rsidP="00195C26">
      <w:pPr>
        <w:jc w:val="both"/>
        <w:rPr>
          <w:rFonts w:ascii="Times New Roman" w:hAnsi="Times New Roman" w:cs="Times New Roman"/>
        </w:rPr>
      </w:pPr>
    </w:p>
    <w:p w:rsidR="001D2CBD" w:rsidRDefault="001D2CBD" w:rsidP="00195C26">
      <w:pPr>
        <w:jc w:val="both"/>
        <w:rPr>
          <w:rFonts w:ascii="Times New Roman" w:hAnsi="Times New Roman" w:cs="Times New Roman"/>
        </w:rPr>
      </w:pPr>
    </w:p>
    <w:p w:rsidR="001D2CBD" w:rsidRDefault="001D2CBD" w:rsidP="00195C26">
      <w:pPr>
        <w:jc w:val="both"/>
        <w:rPr>
          <w:rFonts w:ascii="Times New Roman" w:hAnsi="Times New Roman" w:cs="Times New Roman"/>
        </w:rPr>
      </w:pPr>
    </w:p>
    <w:p w:rsidR="001D2CBD" w:rsidRDefault="001D2CBD" w:rsidP="00195C26">
      <w:pPr>
        <w:jc w:val="both"/>
        <w:rPr>
          <w:rFonts w:ascii="Times New Roman" w:hAnsi="Times New Roman" w:cs="Times New Roman"/>
        </w:rPr>
      </w:pPr>
    </w:p>
    <w:p w:rsidR="001D2CBD" w:rsidRDefault="001D2CBD" w:rsidP="00195C26">
      <w:pPr>
        <w:jc w:val="both"/>
        <w:rPr>
          <w:rFonts w:ascii="Times New Roman" w:hAnsi="Times New Roman" w:cs="Times New Roman"/>
        </w:rPr>
      </w:pPr>
    </w:p>
    <w:p w:rsidR="001D2CBD" w:rsidRDefault="001D2CBD" w:rsidP="00195C26">
      <w:pPr>
        <w:jc w:val="both"/>
        <w:rPr>
          <w:rFonts w:ascii="Times New Roman" w:hAnsi="Times New Roman" w:cs="Times New Roman"/>
        </w:rPr>
      </w:pPr>
    </w:p>
    <w:p w:rsidR="001D2CBD" w:rsidRDefault="001D2CBD" w:rsidP="00195C26">
      <w:pPr>
        <w:jc w:val="both"/>
        <w:rPr>
          <w:rFonts w:ascii="Times New Roman" w:hAnsi="Times New Roman" w:cs="Times New Roman"/>
        </w:rPr>
      </w:pPr>
    </w:p>
    <w:p w:rsidR="001D2CBD" w:rsidRDefault="001D2CBD" w:rsidP="00195C26">
      <w:pPr>
        <w:jc w:val="both"/>
        <w:rPr>
          <w:rFonts w:ascii="Times New Roman" w:hAnsi="Times New Roman" w:cs="Times New Roman"/>
        </w:rPr>
      </w:pPr>
    </w:p>
    <w:p w:rsidR="001D2CBD" w:rsidRDefault="001D2CBD" w:rsidP="00195C26">
      <w:pPr>
        <w:jc w:val="both"/>
        <w:rPr>
          <w:rFonts w:ascii="Times New Roman" w:hAnsi="Times New Roman" w:cs="Times New Roman"/>
        </w:rPr>
      </w:pPr>
    </w:p>
    <w:p w:rsidR="00A017BF" w:rsidRDefault="00A017BF" w:rsidP="00E47821">
      <w:pPr>
        <w:rPr>
          <w:rFonts w:ascii="Times New Roman" w:hAnsi="Times New Roman" w:cs="Times New Roman"/>
          <w:b/>
          <w:sz w:val="28"/>
          <w:szCs w:val="28"/>
        </w:rPr>
      </w:pPr>
    </w:p>
    <w:p w:rsidR="00662A01" w:rsidRDefault="00662A01" w:rsidP="0038744E">
      <w:pPr>
        <w:jc w:val="center"/>
        <w:rPr>
          <w:rFonts w:ascii="Times New Roman" w:hAnsi="Times New Roman" w:cs="Times New Roman"/>
          <w:b/>
          <w:sz w:val="28"/>
          <w:szCs w:val="28"/>
        </w:rPr>
      </w:pPr>
    </w:p>
    <w:p w:rsidR="001D2CBD" w:rsidRPr="001D2CBD" w:rsidRDefault="001D2CBD" w:rsidP="0038744E">
      <w:pPr>
        <w:jc w:val="center"/>
        <w:rPr>
          <w:rFonts w:ascii="Times New Roman" w:hAnsi="Times New Roman" w:cs="Times New Roman"/>
          <w:b/>
          <w:sz w:val="28"/>
          <w:szCs w:val="28"/>
        </w:rPr>
      </w:pPr>
      <w:r w:rsidRPr="001D2CBD">
        <w:rPr>
          <w:rFonts w:ascii="Times New Roman" w:hAnsi="Times New Roman" w:cs="Times New Roman"/>
          <w:b/>
          <w:sz w:val="28"/>
          <w:szCs w:val="28"/>
        </w:rPr>
        <w:t>Заключение</w:t>
      </w:r>
    </w:p>
    <w:p w:rsidR="001D2CBD" w:rsidRPr="001D2CBD" w:rsidRDefault="001D2CBD" w:rsidP="001D2CBD">
      <w:pPr>
        <w:jc w:val="both"/>
        <w:rPr>
          <w:rFonts w:ascii="Times New Roman" w:hAnsi="Times New Roman" w:cs="Times New Roman"/>
          <w:b/>
          <w:sz w:val="28"/>
          <w:szCs w:val="28"/>
        </w:rPr>
      </w:pPr>
    </w:p>
    <w:p w:rsidR="001D2CBD" w:rsidRPr="001D2CBD" w:rsidRDefault="001D2CBD" w:rsidP="001D2CBD">
      <w:pPr>
        <w:jc w:val="both"/>
        <w:rPr>
          <w:rFonts w:ascii="Times New Roman" w:hAnsi="Times New Roman" w:cs="Times New Roman"/>
          <w:sz w:val="28"/>
          <w:szCs w:val="28"/>
        </w:rPr>
      </w:pPr>
      <w:r w:rsidRPr="001D2CBD">
        <w:rPr>
          <w:rFonts w:ascii="Times New Roman" w:hAnsi="Times New Roman" w:cs="Times New Roman"/>
          <w:sz w:val="28"/>
          <w:szCs w:val="28"/>
        </w:rPr>
        <w:t xml:space="preserve">       Преподаватель никогда не должен ставить перед обучающимся с ограниченными возможностями здоровья непосильных задач. В каждый момент обучения необходимо знать порог его возможностей.</w:t>
      </w:r>
    </w:p>
    <w:p w:rsidR="001D2CBD" w:rsidRPr="001D2CBD" w:rsidRDefault="001D2CBD" w:rsidP="001D2CBD">
      <w:pPr>
        <w:jc w:val="both"/>
        <w:rPr>
          <w:rFonts w:ascii="Times New Roman" w:hAnsi="Times New Roman" w:cs="Times New Roman"/>
          <w:sz w:val="28"/>
          <w:szCs w:val="28"/>
        </w:rPr>
      </w:pPr>
      <w:r w:rsidRPr="001D2CBD">
        <w:rPr>
          <w:rFonts w:ascii="Times New Roman" w:hAnsi="Times New Roman" w:cs="Times New Roman"/>
          <w:sz w:val="28"/>
          <w:szCs w:val="28"/>
        </w:rPr>
        <w:t xml:space="preserve">       Работа на уроке фортепиано с таким обучающимся связана с обостренной наблюдательностью: необходимо не только предельно ясно слышать игру обучающегося и замечать все детали движений рук, но и видеть все изменения выражения его лица, ясно понимать, что он чувствует, чем занято его внимание.</w:t>
      </w:r>
    </w:p>
    <w:p w:rsidR="001D2CBD" w:rsidRPr="001D2CBD" w:rsidRDefault="001D2CBD" w:rsidP="001D2CBD">
      <w:pPr>
        <w:jc w:val="both"/>
        <w:rPr>
          <w:rFonts w:ascii="Times New Roman" w:hAnsi="Times New Roman" w:cs="Times New Roman"/>
          <w:sz w:val="28"/>
          <w:szCs w:val="28"/>
        </w:rPr>
      </w:pPr>
      <w:r w:rsidRPr="001D2CBD">
        <w:rPr>
          <w:rFonts w:ascii="Times New Roman" w:hAnsi="Times New Roman" w:cs="Times New Roman"/>
          <w:sz w:val="28"/>
          <w:szCs w:val="28"/>
        </w:rPr>
        <w:t xml:space="preserve">       Сочетание большой чуткости и симпатии к обучающемуся, умение мобилизовать его волю, сочетание терпения и выдержки является основой успешного воспитательного воздействия. </w:t>
      </w:r>
    </w:p>
    <w:p w:rsidR="001D2CBD" w:rsidRPr="001D2CBD" w:rsidRDefault="001D2CBD" w:rsidP="001D2CBD">
      <w:pPr>
        <w:jc w:val="both"/>
        <w:rPr>
          <w:rFonts w:ascii="Times New Roman" w:hAnsi="Times New Roman" w:cs="Times New Roman"/>
          <w:sz w:val="28"/>
          <w:szCs w:val="28"/>
        </w:rPr>
      </w:pPr>
      <w:r w:rsidRPr="001D2CBD">
        <w:rPr>
          <w:rFonts w:ascii="Times New Roman" w:hAnsi="Times New Roman" w:cs="Times New Roman"/>
          <w:sz w:val="28"/>
          <w:szCs w:val="28"/>
        </w:rPr>
        <w:t xml:space="preserve">       Длительное, терпеливое и систематическое использование представленных в работе приемов, а также других разнообразных индивидуальных методик, со временем приводит к реальным результатам: </w:t>
      </w:r>
    </w:p>
    <w:p w:rsidR="001D2CBD" w:rsidRPr="001D2CBD" w:rsidRDefault="001D2CBD" w:rsidP="001D2CBD">
      <w:pPr>
        <w:jc w:val="both"/>
        <w:rPr>
          <w:rFonts w:ascii="Times New Roman" w:hAnsi="Times New Roman" w:cs="Times New Roman"/>
          <w:sz w:val="28"/>
          <w:szCs w:val="28"/>
        </w:rPr>
      </w:pPr>
      <w:r w:rsidRPr="001D2CBD">
        <w:rPr>
          <w:rFonts w:ascii="Times New Roman" w:hAnsi="Times New Roman" w:cs="Times New Roman"/>
          <w:sz w:val="28"/>
          <w:szCs w:val="28"/>
        </w:rPr>
        <w:t xml:space="preserve">       1)</w:t>
      </w:r>
      <w:r w:rsidR="00A017BF">
        <w:rPr>
          <w:rFonts w:ascii="Times New Roman" w:hAnsi="Times New Roman" w:cs="Times New Roman"/>
          <w:sz w:val="28"/>
          <w:szCs w:val="28"/>
        </w:rPr>
        <w:t xml:space="preserve"> </w:t>
      </w:r>
      <w:r w:rsidRPr="001D2CBD">
        <w:rPr>
          <w:rFonts w:ascii="Times New Roman" w:hAnsi="Times New Roman" w:cs="Times New Roman"/>
          <w:sz w:val="28"/>
          <w:szCs w:val="28"/>
        </w:rPr>
        <w:t xml:space="preserve">Доказано, что музыка как фактор сильного эмоционального возбуждения благотворно влияет на организм в целом, ведь 12 звуков гаммы гармонично связаны с двенадцатью системами нашего организма. Так как музыка включает в себя и звуки, которые можно услышать, и колебания звуковых волн, которые можно почувствовать, то звуковые сигналы, приходя в состояние сильной вибрации (резонанса), соответствующие физическим характеристикам какого-либо органа, оказывают стимулирующее действие на него. </w:t>
      </w:r>
    </w:p>
    <w:p w:rsidR="001D2CBD" w:rsidRPr="001D2CBD" w:rsidRDefault="001D2CBD" w:rsidP="001D2CBD">
      <w:pPr>
        <w:jc w:val="both"/>
        <w:rPr>
          <w:rFonts w:ascii="Times New Roman" w:hAnsi="Times New Roman" w:cs="Times New Roman"/>
          <w:b/>
          <w:sz w:val="28"/>
          <w:szCs w:val="28"/>
        </w:rPr>
      </w:pPr>
      <w:r w:rsidRPr="001D2CBD">
        <w:rPr>
          <w:rFonts w:ascii="Times New Roman" w:hAnsi="Times New Roman" w:cs="Times New Roman"/>
          <w:sz w:val="28"/>
          <w:szCs w:val="28"/>
        </w:rPr>
        <w:t xml:space="preserve">       2)</w:t>
      </w:r>
      <w:r w:rsidR="00A017BF">
        <w:rPr>
          <w:rFonts w:ascii="Times New Roman" w:hAnsi="Times New Roman" w:cs="Times New Roman"/>
          <w:sz w:val="28"/>
          <w:szCs w:val="28"/>
        </w:rPr>
        <w:t xml:space="preserve"> </w:t>
      </w:r>
      <w:r w:rsidRPr="001D2CBD">
        <w:rPr>
          <w:rFonts w:ascii="Times New Roman" w:hAnsi="Times New Roman" w:cs="Times New Roman"/>
          <w:sz w:val="28"/>
          <w:szCs w:val="28"/>
        </w:rPr>
        <w:t>Непосредственная работа на клавиатуре с нотным текстом способствует развитию абстрактного мышления, тренировке мелкой моторики, улучшению зрительно-моторной и пространственной координации, увеличению объема всех видов памяти.</w:t>
      </w:r>
    </w:p>
    <w:p w:rsidR="001D2CBD" w:rsidRPr="001D2CBD" w:rsidRDefault="001D2CBD" w:rsidP="001D2CBD">
      <w:pPr>
        <w:jc w:val="both"/>
        <w:rPr>
          <w:rFonts w:ascii="Times New Roman" w:hAnsi="Times New Roman" w:cs="Times New Roman"/>
          <w:sz w:val="28"/>
          <w:szCs w:val="28"/>
        </w:rPr>
      </w:pPr>
      <w:r w:rsidRPr="001D2CBD">
        <w:rPr>
          <w:rFonts w:ascii="Times New Roman" w:hAnsi="Times New Roman" w:cs="Times New Roman"/>
          <w:sz w:val="28"/>
          <w:szCs w:val="28"/>
        </w:rPr>
        <w:t xml:space="preserve">       3)</w:t>
      </w:r>
      <w:r w:rsidR="00A017BF">
        <w:rPr>
          <w:rFonts w:ascii="Times New Roman" w:hAnsi="Times New Roman" w:cs="Times New Roman"/>
          <w:sz w:val="28"/>
          <w:szCs w:val="28"/>
        </w:rPr>
        <w:t xml:space="preserve"> </w:t>
      </w:r>
      <w:r w:rsidRPr="001D2CBD">
        <w:rPr>
          <w:rFonts w:ascii="Times New Roman" w:hAnsi="Times New Roman" w:cs="Times New Roman"/>
          <w:sz w:val="28"/>
          <w:szCs w:val="28"/>
        </w:rPr>
        <w:t xml:space="preserve">Комплексные занятия музыкой воздействуют на биоритмы организма: интеллектуальный, физический, эмоциональный. Все это постепенно ведет к улучшению и развитию навыков самообслуживания, обогащению речи: она </w:t>
      </w:r>
      <w:r w:rsidRPr="001D2CBD">
        <w:rPr>
          <w:rFonts w:ascii="Times New Roman" w:hAnsi="Times New Roman" w:cs="Times New Roman"/>
          <w:sz w:val="28"/>
          <w:szCs w:val="28"/>
        </w:rPr>
        <w:lastRenderedPageBreak/>
        <w:t>становится более эмоциональной и выразительной, что в целом улучшает качество жизни.</w:t>
      </w:r>
    </w:p>
    <w:p w:rsidR="001D2CBD" w:rsidRPr="001D2CBD" w:rsidRDefault="001D2CBD" w:rsidP="001D2CBD">
      <w:pPr>
        <w:jc w:val="both"/>
        <w:rPr>
          <w:rFonts w:ascii="Times New Roman" w:hAnsi="Times New Roman" w:cs="Times New Roman"/>
          <w:sz w:val="28"/>
          <w:szCs w:val="28"/>
        </w:rPr>
      </w:pPr>
      <w:r w:rsidRPr="001D2CBD">
        <w:rPr>
          <w:rFonts w:ascii="Times New Roman" w:hAnsi="Times New Roman" w:cs="Times New Roman"/>
          <w:sz w:val="28"/>
          <w:szCs w:val="28"/>
        </w:rPr>
        <w:t xml:space="preserve">       В </w:t>
      </w:r>
      <w:r>
        <w:rPr>
          <w:rFonts w:ascii="Times New Roman" w:hAnsi="Times New Roman" w:cs="Times New Roman"/>
          <w:sz w:val="28"/>
          <w:szCs w:val="28"/>
        </w:rPr>
        <w:t xml:space="preserve">образовательных учреждениях должны </w:t>
      </w:r>
      <w:r w:rsidRPr="001D2CBD">
        <w:rPr>
          <w:rFonts w:ascii="Times New Roman" w:hAnsi="Times New Roman" w:cs="Times New Roman"/>
          <w:sz w:val="28"/>
          <w:szCs w:val="28"/>
        </w:rPr>
        <w:t>созда</w:t>
      </w:r>
      <w:r>
        <w:rPr>
          <w:rFonts w:ascii="Times New Roman" w:hAnsi="Times New Roman" w:cs="Times New Roman"/>
          <w:sz w:val="28"/>
          <w:szCs w:val="28"/>
        </w:rPr>
        <w:t>ваться</w:t>
      </w:r>
      <w:r w:rsidRPr="001D2CBD">
        <w:rPr>
          <w:rFonts w:ascii="Times New Roman" w:hAnsi="Times New Roman" w:cs="Times New Roman"/>
          <w:sz w:val="28"/>
          <w:szCs w:val="28"/>
        </w:rPr>
        <w:t xml:space="preserve"> все условия для того, чтобы каждый обучающийся с ограниченными возможностями здоровья, мог реализовать себя, свои индивидуальные возможности и творческие интересы. </w:t>
      </w:r>
    </w:p>
    <w:p w:rsidR="001D2CBD" w:rsidRPr="001D2CBD" w:rsidRDefault="001D2CBD" w:rsidP="001D2CBD">
      <w:pPr>
        <w:jc w:val="both"/>
        <w:rPr>
          <w:rFonts w:ascii="Times New Roman" w:hAnsi="Times New Roman" w:cs="Times New Roman"/>
          <w:sz w:val="28"/>
          <w:szCs w:val="28"/>
        </w:rPr>
      </w:pPr>
      <w:r w:rsidRPr="001D2CBD">
        <w:rPr>
          <w:rFonts w:ascii="Times New Roman" w:hAnsi="Times New Roman" w:cs="Times New Roman"/>
          <w:sz w:val="28"/>
          <w:szCs w:val="28"/>
        </w:rPr>
        <w:t xml:space="preserve">       Воспитывая ребенка с ограниченными возможностями здоровья, преподаватель, прежде всего, должен быть уверен в своих действиях, уверен в том, что каждое слово (или показ) дойдет до обучающегося и даст нужный результат.</w:t>
      </w:r>
    </w:p>
    <w:p w:rsidR="001D2CBD" w:rsidRDefault="001D2CBD" w:rsidP="00195C26">
      <w:pPr>
        <w:jc w:val="both"/>
        <w:rPr>
          <w:rFonts w:ascii="Times New Roman" w:hAnsi="Times New Roman" w:cs="Times New Roman"/>
        </w:rPr>
      </w:pPr>
    </w:p>
    <w:p w:rsidR="00CB363A" w:rsidRDefault="00CB363A" w:rsidP="00195C26">
      <w:pPr>
        <w:jc w:val="both"/>
        <w:rPr>
          <w:rFonts w:ascii="Times New Roman" w:hAnsi="Times New Roman" w:cs="Times New Roman"/>
        </w:rPr>
      </w:pPr>
    </w:p>
    <w:p w:rsidR="00A017BF" w:rsidRDefault="00A017BF" w:rsidP="00662A01">
      <w:pPr>
        <w:rPr>
          <w:rFonts w:ascii="Times New Roman" w:hAnsi="Times New Roman" w:cs="Times New Roman"/>
          <w:b/>
          <w:sz w:val="28"/>
          <w:szCs w:val="28"/>
        </w:rPr>
      </w:pPr>
    </w:p>
    <w:p w:rsidR="0044737B" w:rsidRDefault="0044737B" w:rsidP="0038744E">
      <w:pPr>
        <w:jc w:val="center"/>
        <w:rPr>
          <w:rFonts w:ascii="Times New Roman" w:hAnsi="Times New Roman" w:cs="Times New Roman"/>
          <w:b/>
          <w:sz w:val="28"/>
          <w:szCs w:val="28"/>
        </w:rPr>
      </w:pPr>
    </w:p>
    <w:p w:rsidR="001D2CBD" w:rsidRPr="001D2CBD" w:rsidRDefault="001D2CBD" w:rsidP="0038744E">
      <w:pPr>
        <w:jc w:val="center"/>
        <w:rPr>
          <w:rFonts w:ascii="Times New Roman" w:hAnsi="Times New Roman" w:cs="Times New Roman"/>
          <w:b/>
          <w:sz w:val="28"/>
          <w:szCs w:val="28"/>
        </w:rPr>
      </w:pPr>
      <w:r w:rsidRPr="001D2CBD">
        <w:rPr>
          <w:rFonts w:ascii="Times New Roman" w:hAnsi="Times New Roman" w:cs="Times New Roman"/>
          <w:b/>
          <w:sz w:val="28"/>
          <w:szCs w:val="28"/>
        </w:rPr>
        <w:t>Список литературы</w:t>
      </w:r>
    </w:p>
    <w:p w:rsidR="001D2CBD" w:rsidRPr="001D2CBD" w:rsidRDefault="001D2CBD" w:rsidP="001D2CBD">
      <w:pPr>
        <w:jc w:val="both"/>
        <w:rPr>
          <w:rFonts w:ascii="Times New Roman" w:hAnsi="Times New Roman" w:cs="Times New Roman"/>
          <w:sz w:val="28"/>
          <w:szCs w:val="28"/>
        </w:rPr>
      </w:pP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sz w:val="28"/>
          <w:szCs w:val="28"/>
        </w:rPr>
        <w:t>Алексеев А. Методика обучения игре на фортепиано. – М.: Музыка, 2012. – 288 с.</w:t>
      </w: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sz w:val="28"/>
          <w:szCs w:val="28"/>
        </w:rPr>
        <w:t>Алёхина, С.В., Семаго Н.Я., Фадина А.К. Инклюзивное образование. Выпуск 1. –  М.: Центр «Школьная книга», 2010. – 272 с.</w:t>
      </w: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sz w:val="28"/>
          <w:szCs w:val="28"/>
        </w:rPr>
        <w:t>Браудо Й. Об изучении клавирных сочинений Баха в музыкальной школе. – СПб.: Композитор, 1994. – 92 с.</w:t>
      </w: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sz w:val="28"/>
          <w:szCs w:val="28"/>
        </w:rPr>
        <w:t>Вицинский А.В. Процесс работы пианиста-исполнителя над музыкальным произведением. Психологический анализ. – М.: Классика-</w:t>
      </w:r>
      <w:r w:rsidRPr="001D2CBD">
        <w:rPr>
          <w:rFonts w:ascii="Times New Roman" w:hAnsi="Times New Roman" w:cs="Times New Roman"/>
          <w:sz w:val="28"/>
          <w:szCs w:val="28"/>
          <w:lang w:val="en-US"/>
        </w:rPr>
        <w:t>XXI</w:t>
      </w:r>
      <w:r w:rsidRPr="001D2CBD">
        <w:rPr>
          <w:rFonts w:ascii="Times New Roman" w:hAnsi="Times New Roman" w:cs="Times New Roman"/>
          <w:sz w:val="28"/>
          <w:szCs w:val="28"/>
        </w:rPr>
        <w:t>, 2004. – 100 с.</w:t>
      </w: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sz w:val="28"/>
          <w:szCs w:val="28"/>
        </w:rPr>
        <w:t>Добровольский С.А. Технологии совершенствования слухо-двигательных реакций пианиста. Опыты. Эксперименты. Поиски. – Новосибирск.: Издательский дом «Вертикаль», 2013. – 171 с.</w:t>
      </w: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sz w:val="28"/>
          <w:szCs w:val="28"/>
        </w:rPr>
        <w:t>Жакович В. Чтение с листа для начинающих пианистов. – Ростов н/Д.: Феникс, 2014. - 142 с.</w:t>
      </w: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sz w:val="28"/>
          <w:szCs w:val="28"/>
        </w:rPr>
        <w:t>Как научить играть на рояле. Первые шаги/ сост. С. Грохотов. – М.: Классика-XX</w:t>
      </w:r>
      <w:r w:rsidRPr="001D2CBD">
        <w:rPr>
          <w:rFonts w:ascii="Times New Roman" w:hAnsi="Times New Roman" w:cs="Times New Roman"/>
          <w:sz w:val="28"/>
          <w:szCs w:val="28"/>
          <w:lang w:val="en-US"/>
        </w:rPr>
        <w:t>I</w:t>
      </w:r>
      <w:r w:rsidRPr="001D2CBD">
        <w:rPr>
          <w:rFonts w:ascii="Times New Roman" w:hAnsi="Times New Roman" w:cs="Times New Roman"/>
          <w:sz w:val="28"/>
          <w:szCs w:val="28"/>
        </w:rPr>
        <w:t>. 220 с.</w:t>
      </w: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sz w:val="28"/>
          <w:szCs w:val="28"/>
        </w:rPr>
        <w:t>Кирнарская Д.К. Психология специальных способностей. Музыкальные способности. – М.: Таланты-</w:t>
      </w:r>
      <w:r w:rsidRPr="001D2CBD">
        <w:rPr>
          <w:rFonts w:ascii="Times New Roman" w:hAnsi="Times New Roman" w:cs="Times New Roman"/>
          <w:sz w:val="28"/>
          <w:szCs w:val="28"/>
          <w:lang w:val="en-US"/>
        </w:rPr>
        <w:t>XXI</w:t>
      </w:r>
      <w:r w:rsidRPr="001D2CBD">
        <w:rPr>
          <w:rFonts w:ascii="Times New Roman" w:hAnsi="Times New Roman" w:cs="Times New Roman"/>
          <w:sz w:val="28"/>
          <w:szCs w:val="28"/>
        </w:rPr>
        <w:t xml:space="preserve"> век, 2004. – 496 с.</w:t>
      </w: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sz w:val="28"/>
          <w:szCs w:val="28"/>
        </w:rPr>
        <w:t>Либерман Е. Работа над фортепианной техникой. – М.: Классика-XXI, 2014. - 148 с.</w:t>
      </w: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sz w:val="28"/>
          <w:szCs w:val="28"/>
        </w:rPr>
        <w:t>Лихачев Ю. Авторская школа. Современная методика обучения детей музыке. – СПб: Композитор, 2012. - 88 с</w:t>
      </w: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sz w:val="28"/>
          <w:szCs w:val="28"/>
        </w:rPr>
        <w:t>Мазель В.Х. Музыкант и его руки. Формирование оптимальной осанки. – СПб.: Композитор, 2006. – 52 с.</w:t>
      </w: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bCs/>
          <w:iCs/>
          <w:sz w:val="28"/>
          <w:szCs w:val="28"/>
        </w:rPr>
        <w:t>Малинковская А.В.</w:t>
      </w:r>
      <w:r w:rsidRPr="001D2CBD">
        <w:rPr>
          <w:rFonts w:ascii="Times New Roman" w:hAnsi="Times New Roman" w:cs="Times New Roman"/>
          <w:sz w:val="28"/>
          <w:szCs w:val="28"/>
        </w:rPr>
        <w:t xml:space="preserve"> Класс основного музыкального инструмента. Искусство фортепианного интонирования. – М.: </w:t>
      </w:r>
      <w:hyperlink r:id="rId7" w:history="1">
        <w:r w:rsidRPr="001D2CBD">
          <w:rPr>
            <w:rStyle w:val="a3"/>
            <w:rFonts w:ascii="Times New Roman" w:hAnsi="Times New Roman" w:cs="Times New Roman"/>
            <w:sz w:val="28"/>
            <w:szCs w:val="28"/>
          </w:rPr>
          <w:t>Владос</w:t>
        </w:r>
      </w:hyperlink>
      <w:r w:rsidRPr="001D2CBD">
        <w:rPr>
          <w:rFonts w:ascii="Times New Roman" w:hAnsi="Times New Roman" w:cs="Times New Roman"/>
          <w:sz w:val="28"/>
          <w:szCs w:val="28"/>
        </w:rPr>
        <w:t>, 2005. – 381 с.</w:t>
      </w: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bCs/>
          <w:iCs/>
          <w:sz w:val="28"/>
          <w:szCs w:val="28"/>
        </w:rPr>
        <w:t>Милич Б.</w:t>
      </w:r>
      <w:r w:rsidRPr="001D2CBD">
        <w:rPr>
          <w:rFonts w:ascii="Times New Roman" w:hAnsi="Times New Roman" w:cs="Times New Roman"/>
          <w:sz w:val="28"/>
          <w:szCs w:val="28"/>
        </w:rPr>
        <w:t xml:space="preserve"> Воспитание ученика-пианиста. – М.: Кифара, 2002. – 184 с.</w:t>
      </w: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sz w:val="28"/>
          <w:szCs w:val="28"/>
        </w:rPr>
        <w:t>Нейгауз Г. Об искусстве фортепианной игры. Записки педагога. – СПб.: Планета музыки, 2015. - 256 с.</w:t>
      </w: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sz w:val="28"/>
          <w:szCs w:val="28"/>
        </w:rPr>
        <w:lastRenderedPageBreak/>
        <w:t>Обучение игре на фортепиано по Леймеру-Гизекингу/ сост. С. Грохотов. – М.: Классика-XXI. - 112 с.</w:t>
      </w: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sz w:val="28"/>
          <w:szCs w:val="28"/>
        </w:rPr>
        <w:t>Пугачев, А.С. Инклюзивное образование [Текст] / А.С. Пугачев // Молодой ученый. – 2012. - № 10. – С. 374-377.</w:t>
      </w: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sz w:val="28"/>
          <w:szCs w:val="28"/>
        </w:rPr>
        <w:t>Тургенева Э.Ш., Малюков А.Н. Развитие музыкально-творческих навыков. Пианист-фантазер. Часть 1 – М.: Владос, 2002. – 96 с.</w:t>
      </w: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sz w:val="28"/>
          <w:szCs w:val="28"/>
        </w:rPr>
        <w:t>Тургенева Э.Ш., Малюков А.Н. Развитие музыкально-творческих навыков. Пианист-фантазер. Часть 2 – М.: Владос, 2002. – 86 с.</w:t>
      </w: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sz w:val="28"/>
          <w:szCs w:val="28"/>
        </w:rPr>
        <w:t>Тимакин Е. Воспитание пианиста. – М.: Музыка, 2011. - 168 с</w:t>
      </w: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sz w:val="28"/>
          <w:szCs w:val="28"/>
        </w:rPr>
        <w:t>Фейнберг С.Е. Пианизм как искусство. – М.: Музыка, 1969. - 598 с.</w:t>
      </w: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sz w:val="28"/>
          <w:szCs w:val="28"/>
        </w:rPr>
        <w:t>Цыпин Г. М. Музыкально-исполнительское искусство. Теория и практика. – СПб.: Алетейя, 2001. – 320 с.</w:t>
      </w: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sz w:val="28"/>
          <w:szCs w:val="28"/>
        </w:rPr>
        <w:t>Цыпин Г.М. Сценическое волнение и другие аспекты психологии исполнительской деятельности. – М.: Музыка, 2010. – 128 с.</w:t>
      </w:r>
    </w:p>
    <w:p w:rsidR="001D2CBD" w:rsidRPr="001D2CBD" w:rsidRDefault="001D2CBD" w:rsidP="001D2CBD">
      <w:pPr>
        <w:numPr>
          <w:ilvl w:val="0"/>
          <w:numId w:val="4"/>
        </w:numPr>
        <w:jc w:val="both"/>
        <w:rPr>
          <w:rFonts w:ascii="Times New Roman" w:hAnsi="Times New Roman" w:cs="Times New Roman"/>
          <w:sz w:val="28"/>
          <w:szCs w:val="28"/>
        </w:rPr>
      </w:pPr>
      <w:r w:rsidRPr="001D2CBD">
        <w:rPr>
          <w:rFonts w:ascii="Times New Roman" w:hAnsi="Times New Roman" w:cs="Times New Roman"/>
          <w:bCs/>
          <w:iCs/>
          <w:sz w:val="28"/>
          <w:szCs w:val="28"/>
        </w:rPr>
        <w:t>Шмидт-Шкловская А.</w:t>
      </w:r>
      <w:r w:rsidRPr="001D2CBD">
        <w:rPr>
          <w:rFonts w:ascii="Times New Roman" w:hAnsi="Times New Roman" w:cs="Times New Roman"/>
          <w:sz w:val="28"/>
          <w:szCs w:val="28"/>
        </w:rPr>
        <w:t xml:space="preserve"> О воспитании пианистических навыков. – М.: Классика-XXI, 2015. – 84 с. </w:t>
      </w:r>
    </w:p>
    <w:p w:rsidR="001D2CBD" w:rsidRPr="0038744E" w:rsidRDefault="001D2CBD" w:rsidP="001D2CBD">
      <w:pPr>
        <w:numPr>
          <w:ilvl w:val="0"/>
          <w:numId w:val="4"/>
        </w:numPr>
        <w:jc w:val="both"/>
        <w:rPr>
          <w:rFonts w:ascii="Times New Roman" w:hAnsi="Times New Roman" w:cs="Times New Roman"/>
          <w:b/>
          <w:sz w:val="28"/>
          <w:szCs w:val="28"/>
        </w:rPr>
      </w:pPr>
      <w:r w:rsidRPr="001D2CBD">
        <w:rPr>
          <w:rFonts w:ascii="Times New Roman" w:hAnsi="Times New Roman" w:cs="Times New Roman"/>
          <w:bCs/>
          <w:iCs/>
          <w:sz w:val="28"/>
          <w:szCs w:val="28"/>
        </w:rPr>
        <w:t>Щапов А.</w:t>
      </w:r>
      <w:r w:rsidRPr="001D2CBD">
        <w:rPr>
          <w:rFonts w:ascii="Times New Roman" w:hAnsi="Times New Roman" w:cs="Times New Roman"/>
          <w:sz w:val="28"/>
          <w:szCs w:val="28"/>
        </w:rPr>
        <w:t xml:space="preserve"> Фортепианный урок в музыкальной школе. – М., Классика-XXI 2009.–176 с.</w:t>
      </w:r>
    </w:p>
    <w:p w:rsidR="0038744E" w:rsidRPr="0038744E" w:rsidRDefault="0038744E" w:rsidP="0038744E">
      <w:pPr>
        <w:numPr>
          <w:ilvl w:val="0"/>
          <w:numId w:val="4"/>
        </w:numPr>
        <w:jc w:val="both"/>
        <w:rPr>
          <w:rFonts w:ascii="Times New Roman" w:hAnsi="Times New Roman" w:cs="Times New Roman"/>
          <w:sz w:val="28"/>
          <w:szCs w:val="28"/>
        </w:rPr>
      </w:pPr>
      <w:r>
        <w:rPr>
          <w:rFonts w:ascii="Times New Roman" w:hAnsi="Times New Roman" w:cs="Times New Roman"/>
          <w:b/>
          <w:sz w:val="28"/>
          <w:szCs w:val="28"/>
        </w:rPr>
        <w:t xml:space="preserve"> </w:t>
      </w:r>
      <w:r w:rsidRPr="0038744E">
        <w:rPr>
          <w:rFonts w:ascii="Times New Roman" w:hAnsi="Times New Roman" w:cs="Times New Roman"/>
          <w:sz w:val="28"/>
          <w:szCs w:val="28"/>
        </w:rPr>
        <w:t>https://ru.wikipedia.org/wiki/Инклюзивное_образование</w:t>
      </w:r>
    </w:p>
    <w:p w:rsidR="0038744E" w:rsidRPr="001D2CBD" w:rsidRDefault="0038744E" w:rsidP="0038744E">
      <w:pPr>
        <w:jc w:val="both"/>
        <w:rPr>
          <w:rFonts w:ascii="Times New Roman" w:hAnsi="Times New Roman" w:cs="Times New Roman"/>
          <w:b/>
          <w:sz w:val="28"/>
          <w:szCs w:val="28"/>
        </w:rPr>
      </w:pPr>
    </w:p>
    <w:p w:rsidR="001D2CBD" w:rsidRPr="00195C26" w:rsidRDefault="001D2CBD" w:rsidP="00195C26">
      <w:pPr>
        <w:jc w:val="both"/>
        <w:rPr>
          <w:rFonts w:ascii="Times New Roman" w:hAnsi="Times New Roman" w:cs="Times New Roman"/>
        </w:rPr>
      </w:pPr>
    </w:p>
    <w:sectPr w:rsidR="001D2CBD" w:rsidRPr="00195C26" w:rsidSect="00CA23E7">
      <w:footerReference w:type="even" r:id="rId8"/>
      <w:footerReference w:type="default" r:id="rId9"/>
      <w:pgSz w:w="11900" w:h="16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15E" w:rsidRDefault="00D8015E" w:rsidP="00A017BF">
      <w:r>
        <w:separator/>
      </w:r>
    </w:p>
  </w:endnote>
  <w:endnote w:type="continuationSeparator" w:id="0">
    <w:p w:rsidR="00D8015E" w:rsidRDefault="00D8015E" w:rsidP="00A01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Malgun Gothic Semilight"/>
    <w:panose1 w:val="00000000000000000000"/>
    <w:charset w:val="80"/>
    <w:family w:val="auto"/>
    <w:notTrueType/>
    <w:pitch w:val="default"/>
    <w:sig w:usb0="00000000" w:usb1="08070000" w:usb2="00000010" w:usb3="00000000" w:csb0="0002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6"/>
      </w:rPr>
      <w:id w:val="742687081"/>
      <w:docPartObj>
        <w:docPartGallery w:val="Page Numbers (Bottom of Page)"/>
        <w:docPartUnique/>
      </w:docPartObj>
    </w:sdtPr>
    <w:sdtEndPr>
      <w:rPr>
        <w:rStyle w:val="a6"/>
      </w:rPr>
    </w:sdtEndPr>
    <w:sdtContent>
      <w:p w:rsidR="00662A01" w:rsidRDefault="00662A01" w:rsidP="00662A01">
        <w:pPr>
          <w:pStyle w:val="a4"/>
          <w:framePr w:wrap="none" w:vAnchor="text" w:hAnchor="margin" w:xAlign="right" w:y="1"/>
          <w:rPr>
            <w:rStyle w:val="a6"/>
          </w:rPr>
        </w:pPr>
        <w:r>
          <w:rPr>
            <w:rStyle w:val="a6"/>
          </w:rPr>
          <w:fldChar w:fldCharType="begin"/>
        </w:r>
        <w:r>
          <w:rPr>
            <w:rStyle w:val="a6"/>
          </w:rPr>
          <w:instrText xml:space="preserve"> PAGE </w:instrText>
        </w:r>
        <w:r>
          <w:rPr>
            <w:rStyle w:val="a6"/>
          </w:rPr>
          <w:fldChar w:fldCharType="end"/>
        </w:r>
      </w:p>
    </w:sdtContent>
  </w:sdt>
  <w:p w:rsidR="00662A01" w:rsidRDefault="00662A01" w:rsidP="00A017BF">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6"/>
      </w:rPr>
      <w:id w:val="-175730180"/>
      <w:docPartObj>
        <w:docPartGallery w:val="Page Numbers (Bottom of Page)"/>
        <w:docPartUnique/>
      </w:docPartObj>
    </w:sdtPr>
    <w:sdtEndPr>
      <w:rPr>
        <w:rStyle w:val="a6"/>
      </w:rPr>
    </w:sdtEndPr>
    <w:sdtContent>
      <w:p w:rsidR="00662A01" w:rsidRDefault="00662A01" w:rsidP="00662A01">
        <w:pPr>
          <w:pStyle w:val="a4"/>
          <w:framePr w:wrap="none" w:vAnchor="text" w:hAnchor="margin" w:xAlign="right" w:y="1"/>
          <w:rPr>
            <w:rStyle w:val="a6"/>
          </w:rPr>
        </w:pPr>
        <w:r>
          <w:rPr>
            <w:rStyle w:val="a6"/>
          </w:rPr>
          <w:fldChar w:fldCharType="begin"/>
        </w:r>
        <w:r>
          <w:rPr>
            <w:rStyle w:val="a6"/>
          </w:rPr>
          <w:instrText xml:space="preserve"> PAGE </w:instrText>
        </w:r>
        <w:r>
          <w:rPr>
            <w:rStyle w:val="a6"/>
          </w:rPr>
          <w:fldChar w:fldCharType="separate"/>
        </w:r>
        <w:r w:rsidR="00844550">
          <w:rPr>
            <w:rStyle w:val="a6"/>
            <w:noProof/>
          </w:rPr>
          <w:t>5</w:t>
        </w:r>
        <w:r>
          <w:rPr>
            <w:rStyle w:val="a6"/>
          </w:rPr>
          <w:fldChar w:fldCharType="end"/>
        </w:r>
      </w:p>
    </w:sdtContent>
  </w:sdt>
  <w:p w:rsidR="00662A01" w:rsidRDefault="00662A01" w:rsidP="00A017BF">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15E" w:rsidRDefault="00D8015E" w:rsidP="00A017BF">
      <w:r>
        <w:separator/>
      </w:r>
    </w:p>
  </w:footnote>
  <w:footnote w:type="continuationSeparator" w:id="0">
    <w:p w:rsidR="00D8015E" w:rsidRDefault="00D8015E" w:rsidP="00A017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4CDCE344"/>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26275BAB"/>
    <w:multiLevelType w:val="multilevel"/>
    <w:tmpl w:val="CFE88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6D0666"/>
    <w:multiLevelType w:val="hybridMultilevel"/>
    <w:tmpl w:val="680E66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10838E8"/>
    <w:multiLevelType w:val="hybridMultilevel"/>
    <w:tmpl w:val="B25039D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47F7420"/>
    <w:multiLevelType w:val="multilevel"/>
    <w:tmpl w:val="9F4EE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1FE"/>
    <w:rsid w:val="00195C26"/>
    <w:rsid w:val="001D2CBD"/>
    <w:rsid w:val="002424D1"/>
    <w:rsid w:val="003416C6"/>
    <w:rsid w:val="0038744E"/>
    <w:rsid w:val="00396088"/>
    <w:rsid w:val="0044737B"/>
    <w:rsid w:val="00545914"/>
    <w:rsid w:val="0057150B"/>
    <w:rsid w:val="00662A01"/>
    <w:rsid w:val="00715360"/>
    <w:rsid w:val="00780FA7"/>
    <w:rsid w:val="00844550"/>
    <w:rsid w:val="008E1803"/>
    <w:rsid w:val="0094294B"/>
    <w:rsid w:val="00A017BF"/>
    <w:rsid w:val="00AF5766"/>
    <w:rsid w:val="00BC01BC"/>
    <w:rsid w:val="00C40ABE"/>
    <w:rsid w:val="00CA23E7"/>
    <w:rsid w:val="00CB363A"/>
    <w:rsid w:val="00D641FE"/>
    <w:rsid w:val="00D8015E"/>
    <w:rsid w:val="00D94821"/>
    <w:rsid w:val="00E47821"/>
    <w:rsid w:val="00EC76B9"/>
    <w:rsid w:val="00FC5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A55771"/>
  <w15:chartTrackingRefBased/>
  <w15:docId w15:val="{8DF1BA5F-B7EC-C748-A273-4742630C3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D2CBD"/>
    <w:rPr>
      <w:color w:val="0563C1" w:themeColor="hyperlink"/>
      <w:u w:val="single"/>
    </w:rPr>
  </w:style>
  <w:style w:type="character" w:customStyle="1" w:styleId="UnresolvedMention">
    <w:name w:val="Unresolved Mention"/>
    <w:basedOn w:val="a0"/>
    <w:uiPriority w:val="99"/>
    <w:semiHidden/>
    <w:unhideWhenUsed/>
    <w:rsid w:val="001D2CBD"/>
    <w:rPr>
      <w:color w:val="605E5C"/>
      <w:shd w:val="clear" w:color="auto" w:fill="E1DFDD"/>
    </w:rPr>
  </w:style>
  <w:style w:type="paragraph" w:styleId="a4">
    <w:name w:val="footer"/>
    <w:basedOn w:val="a"/>
    <w:link w:val="a5"/>
    <w:uiPriority w:val="99"/>
    <w:unhideWhenUsed/>
    <w:rsid w:val="00A017BF"/>
    <w:pPr>
      <w:tabs>
        <w:tab w:val="center" w:pos="4677"/>
        <w:tab w:val="right" w:pos="9355"/>
      </w:tabs>
    </w:pPr>
  </w:style>
  <w:style w:type="character" w:customStyle="1" w:styleId="a5">
    <w:name w:val="Нижний колонтитул Знак"/>
    <w:basedOn w:val="a0"/>
    <w:link w:val="a4"/>
    <w:uiPriority w:val="99"/>
    <w:rsid w:val="00A017BF"/>
  </w:style>
  <w:style w:type="character" w:styleId="a6">
    <w:name w:val="page number"/>
    <w:basedOn w:val="a0"/>
    <w:uiPriority w:val="99"/>
    <w:semiHidden/>
    <w:unhideWhenUsed/>
    <w:rsid w:val="00A017BF"/>
  </w:style>
  <w:style w:type="paragraph" w:styleId="a7">
    <w:name w:val="List Paragraph"/>
    <w:basedOn w:val="a"/>
    <w:uiPriority w:val="34"/>
    <w:qFormat/>
    <w:rsid w:val="00780FA7"/>
    <w:pPr>
      <w:ind w:left="720"/>
      <w:contextualSpacing/>
    </w:pPr>
  </w:style>
  <w:style w:type="paragraph" w:styleId="a8">
    <w:name w:val="header"/>
    <w:basedOn w:val="a"/>
    <w:link w:val="a9"/>
    <w:uiPriority w:val="99"/>
    <w:unhideWhenUsed/>
    <w:rsid w:val="00CA23E7"/>
    <w:pPr>
      <w:tabs>
        <w:tab w:val="center" w:pos="4677"/>
        <w:tab w:val="right" w:pos="9355"/>
      </w:tabs>
    </w:pPr>
  </w:style>
  <w:style w:type="character" w:customStyle="1" w:styleId="a9">
    <w:name w:val="Верхний колонтитул Знак"/>
    <w:basedOn w:val="a0"/>
    <w:link w:val="a8"/>
    <w:uiPriority w:val="99"/>
    <w:rsid w:val="00CA2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27810">
      <w:bodyDiv w:val="1"/>
      <w:marLeft w:val="0"/>
      <w:marRight w:val="0"/>
      <w:marTop w:val="0"/>
      <w:marBottom w:val="0"/>
      <w:divBdr>
        <w:top w:val="none" w:sz="0" w:space="0" w:color="auto"/>
        <w:left w:val="none" w:sz="0" w:space="0" w:color="auto"/>
        <w:bottom w:val="none" w:sz="0" w:space="0" w:color="auto"/>
        <w:right w:val="none" w:sz="0" w:space="0" w:color="auto"/>
      </w:divBdr>
    </w:div>
    <w:div w:id="439300310">
      <w:bodyDiv w:val="1"/>
      <w:marLeft w:val="0"/>
      <w:marRight w:val="0"/>
      <w:marTop w:val="0"/>
      <w:marBottom w:val="0"/>
      <w:divBdr>
        <w:top w:val="none" w:sz="0" w:space="0" w:color="auto"/>
        <w:left w:val="none" w:sz="0" w:space="0" w:color="auto"/>
        <w:bottom w:val="none" w:sz="0" w:space="0" w:color="auto"/>
        <w:right w:val="none" w:sz="0" w:space="0" w:color="auto"/>
      </w:divBdr>
    </w:div>
    <w:div w:id="562177036">
      <w:bodyDiv w:val="1"/>
      <w:marLeft w:val="0"/>
      <w:marRight w:val="0"/>
      <w:marTop w:val="0"/>
      <w:marBottom w:val="0"/>
      <w:divBdr>
        <w:top w:val="none" w:sz="0" w:space="0" w:color="auto"/>
        <w:left w:val="none" w:sz="0" w:space="0" w:color="auto"/>
        <w:bottom w:val="none" w:sz="0" w:space="0" w:color="auto"/>
        <w:right w:val="none" w:sz="0" w:space="0" w:color="auto"/>
      </w:divBdr>
    </w:div>
    <w:div w:id="801267907">
      <w:bodyDiv w:val="1"/>
      <w:marLeft w:val="0"/>
      <w:marRight w:val="0"/>
      <w:marTop w:val="0"/>
      <w:marBottom w:val="0"/>
      <w:divBdr>
        <w:top w:val="none" w:sz="0" w:space="0" w:color="auto"/>
        <w:left w:val="none" w:sz="0" w:space="0" w:color="auto"/>
        <w:bottom w:val="none" w:sz="0" w:space="0" w:color="auto"/>
        <w:right w:val="none" w:sz="0" w:space="0" w:color="auto"/>
      </w:divBdr>
    </w:div>
    <w:div w:id="834496976">
      <w:bodyDiv w:val="1"/>
      <w:marLeft w:val="0"/>
      <w:marRight w:val="0"/>
      <w:marTop w:val="0"/>
      <w:marBottom w:val="0"/>
      <w:divBdr>
        <w:top w:val="none" w:sz="0" w:space="0" w:color="auto"/>
        <w:left w:val="none" w:sz="0" w:space="0" w:color="auto"/>
        <w:bottom w:val="none" w:sz="0" w:space="0" w:color="auto"/>
        <w:right w:val="none" w:sz="0" w:space="0" w:color="auto"/>
      </w:divBdr>
    </w:div>
    <w:div w:id="847646382">
      <w:bodyDiv w:val="1"/>
      <w:marLeft w:val="0"/>
      <w:marRight w:val="0"/>
      <w:marTop w:val="0"/>
      <w:marBottom w:val="0"/>
      <w:divBdr>
        <w:top w:val="none" w:sz="0" w:space="0" w:color="auto"/>
        <w:left w:val="none" w:sz="0" w:space="0" w:color="auto"/>
        <w:bottom w:val="none" w:sz="0" w:space="0" w:color="auto"/>
        <w:right w:val="none" w:sz="0" w:space="0" w:color="auto"/>
      </w:divBdr>
    </w:div>
    <w:div w:id="1629235333">
      <w:bodyDiv w:val="1"/>
      <w:marLeft w:val="0"/>
      <w:marRight w:val="0"/>
      <w:marTop w:val="0"/>
      <w:marBottom w:val="0"/>
      <w:divBdr>
        <w:top w:val="none" w:sz="0" w:space="0" w:color="auto"/>
        <w:left w:val="none" w:sz="0" w:space="0" w:color="auto"/>
        <w:bottom w:val="none" w:sz="0" w:space="0" w:color="auto"/>
        <w:right w:val="none" w:sz="0" w:space="0" w:color="auto"/>
      </w:divBdr>
    </w:div>
    <w:div w:id="1650088437">
      <w:bodyDiv w:val="1"/>
      <w:marLeft w:val="0"/>
      <w:marRight w:val="0"/>
      <w:marTop w:val="0"/>
      <w:marBottom w:val="0"/>
      <w:divBdr>
        <w:top w:val="none" w:sz="0" w:space="0" w:color="auto"/>
        <w:left w:val="none" w:sz="0" w:space="0" w:color="auto"/>
        <w:bottom w:val="none" w:sz="0" w:space="0" w:color="auto"/>
        <w:right w:val="none" w:sz="0" w:space="0" w:color="auto"/>
      </w:divBdr>
    </w:div>
    <w:div w:id="166226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abirint.ru/pubhouse/33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21</Pages>
  <Words>5566</Words>
  <Characters>31728</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Azat Nizametdinov</dc:creator>
  <cp:keywords/>
  <dc:description/>
  <cp:lastModifiedBy>filaretov</cp:lastModifiedBy>
  <cp:revision>3</cp:revision>
  <dcterms:created xsi:type="dcterms:W3CDTF">2020-01-23T16:22:00Z</dcterms:created>
  <dcterms:modified xsi:type="dcterms:W3CDTF">2024-09-28T13:09:00Z</dcterms:modified>
</cp:coreProperties>
</file>