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15F" w:rsidRDefault="00F0715F" w:rsidP="00F0715F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C1B36">
        <w:rPr>
          <w:rFonts w:ascii="Times New Roman" w:hAnsi="Times New Roman" w:cs="Times New Roman"/>
          <w:sz w:val="32"/>
          <w:szCs w:val="32"/>
        </w:rPr>
        <w:t>Проект для юношей  «</w:t>
      </w:r>
      <w:proofErr w:type="spellStart"/>
      <w:r w:rsidRPr="00CC1B36">
        <w:rPr>
          <w:rFonts w:ascii="Times New Roman" w:hAnsi="Times New Roman" w:cs="Times New Roman"/>
          <w:sz w:val="32"/>
          <w:szCs w:val="32"/>
        </w:rPr>
        <w:t>Эркээйи</w:t>
      </w:r>
      <w:proofErr w:type="spellEnd"/>
      <w:r w:rsidRPr="00CC1B36">
        <w:rPr>
          <w:rFonts w:ascii="Times New Roman" w:hAnsi="Times New Roman" w:cs="Times New Roman"/>
          <w:sz w:val="32"/>
          <w:szCs w:val="32"/>
        </w:rPr>
        <w:t>»</w:t>
      </w:r>
    </w:p>
    <w:p w:rsidR="00F0715F" w:rsidRDefault="00F0715F" w:rsidP="00F0715F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63476">
        <w:rPr>
          <w:rFonts w:ascii="Times New Roman" w:hAnsi="Times New Roman" w:cs="Times New Roman"/>
          <w:sz w:val="32"/>
          <w:szCs w:val="32"/>
        </w:rPr>
        <w:t>Автор: Тарабукин Иван Арсеньевич</w:t>
      </w:r>
    </w:p>
    <w:p w:rsidR="00F37DFA" w:rsidRPr="00C63476" w:rsidRDefault="00F37DFA" w:rsidP="00F0715F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Учитель ОБЖ МБОУ КХСОШ </w:t>
      </w:r>
      <w:proofErr w:type="spellStart"/>
      <w:r>
        <w:rPr>
          <w:rFonts w:ascii="Times New Roman" w:hAnsi="Times New Roman" w:cs="Times New Roman"/>
          <w:sz w:val="32"/>
          <w:szCs w:val="32"/>
        </w:rPr>
        <w:t>Томпонского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районв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РС (Я)</w:t>
      </w:r>
      <w:bookmarkStart w:id="0" w:name="_GoBack"/>
      <w:bookmarkEnd w:id="0"/>
    </w:p>
    <w:p w:rsidR="00F0715F" w:rsidRPr="00C63476" w:rsidRDefault="00F0715F" w:rsidP="00F0715F">
      <w:pPr>
        <w:shd w:val="clear" w:color="auto" w:fill="FFFFFF"/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715F" w:rsidRDefault="00F0715F" w:rsidP="00F0715F">
      <w:pPr>
        <w:shd w:val="clear" w:color="auto" w:fill="FFFFFF"/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715F" w:rsidRPr="0027251F" w:rsidRDefault="00F0715F" w:rsidP="00F0715F">
      <w:pPr>
        <w:shd w:val="clear" w:color="auto" w:fill="FFFFFF"/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725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F0715F" w:rsidRPr="00204C68" w:rsidRDefault="00F0715F" w:rsidP="00F0715F">
      <w:pPr>
        <w:shd w:val="clear" w:color="auto" w:fill="FFFFFF"/>
        <w:spacing w:after="0" w:line="34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дополнительного образования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965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Эркээйи</w:t>
      </w:r>
      <w:proofErr w:type="spellEnd"/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имеет туристско-краеведческую направленность</w:t>
      </w:r>
      <w:r w:rsidRPr="00BE0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предусматривает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познавательных, исследовательских навыков обучающихся по изучению истории, культуры родного края, привлечение обучающихся к социальным инициативам по </w:t>
      </w:r>
      <w:hyperlink r:id="rId6" w:history="1">
        <w:r w:rsidRPr="00BE0CDF">
          <w:rPr>
            <w:rFonts w:ascii="Times New Roman" w:eastAsia="Times New Roman" w:hAnsi="Times New Roman" w:cs="Times New Roman"/>
            <w:color w:val="00000A"/>
            <w:sz w:val="28"/>
            <w:szCs w:val="28"/>
            <w:lang w:eastAsia="ru-RU"/>
          </w:rPr>
          <w:t>охране природы</w:t>
        </w:r>
      </w:hyperlink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памятников культуры, экскурсионной, экспедиционной работы, знакомство с основами спортивного ориентирования, элементами туризма, походной деятельности</w:t>
      </w:r>
      <w:r w:rsidRPr="00BE0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привитие патриотического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подрастающему поколению.</w:t>
      </w:r>
    </w:p>
    <w:p w:rsidR="00F0715F" w:rsidRPr="0027251F" w:rsidRDefault="00F0715F" w:rsidP="00F0715F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7251F">
        <w:rPr>
          <w:sz w:val="28"/>
          <w:szCs w:val="28"/>
        </w:rPr>
        <w:t>В последнее время, наблюдается ряд проблем в воспитании юношей: не хватает выносливости, морально-волевых каче</w:t>
      </w:r>
      <w:proofErr w:type="gramStart"/>
      <w:r w:rsidRPr="0027251F">
        <w:rPr>
          <w:sz w:val="28"/>
          <w:szCs w:val="28"/>
        </w:rPr>
        <w:t>ств дл</w:t>
      </w:r>
      <w:proofErr w:type="gramEnd"/>
      <w:r w:rsidRPr="0027251F">
        <w:rPr>
          <w:sz w:val="28"/>
          <w:szCs w:val="28"/>
        </w:rPr>
        <w:t>я проживания в трудных условиях сельской местности, тем более крайнего севера. Данные качества можно привить и развить через националь</w:t>
      </w:r>
      <w:r>
        <w:rPr>
          <w:sz w:val="28"/>
          <w:szCs w:val="28"/>
        </w:rPr>
        <w:t>н</w:t>
      </w:r>
      <w:r w:rsidRPr="0027251F">
        <w:rPr>
          <w:sz w:val="28"/>
          <w:szCs w:val="28"/>
        </w:rPr>
        <w:t>ые виды спорта, народные игры и соревнования.</w:t>
      </w:r>
    </w:p>
    <w:p w:rsidR="00F0715F" w:rsidRPr="0027251F" w:rsidRDefault="00F0715F" w:rsidP="00F0715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Якутские традиционные упражнения народных игр, развлечения и виды спорта связаны с проживанием в суровых климатических условиях Севера, добычей пищи, охотой. Национальные, подвижные игры и развлечения народа </w:t>
      </w:r>
      <w:proofErr w:type="spellStart"/>
      <w:r w:rsidRPr="0027251F">
        <w:rPr>
          <w:rFonts w:ascii="Times New Roman" w:hAnsi="Times New Roman" w:cs="Times New Roman"/>
          <w:sz w:val="28"/>
          <w:szCs w:val="28"/>
          <w:shd w:val="clear" w:color="auto" w:fill="FFFFFF"/>
        </w:rPr>
        <w:t>саха</w:t>
      </w:r>
      <w:proofErr w:type="spellEnd"/>
      <w:r w:rsidRPr="00272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очень доступны, не требуют большого количества инвентаря и оборудования, способствуют развитию всех основных физических качеств.</w:t>
      </w:r>
    </w:p>
    <w:p w:rsidR="00F0715F" w:rsidRPr="0027251F" w:rsidRDefault="00F0715F" w:rsidP="00F0715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2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Народные традиции физического воспитания представлены в исследованиях В.И. Прокопенко, С.А. Пушкарева, Н.К. </w:t>
      </w:r>
      <w:proofErr w:type="spellStart"/>
      <w:r w:rsidRPr="0027251F">
        <w:rPr>
          <w:rFonts w:ascii="Times New Roman" w:hAnsi="Times New Roman" w:cs="Times New Roman"/>
          <w:sz w:val="28"/>
          <w:szCs w:val="28"/>
          <w:shd w:val="clear" w:color="auto" w:fill="FFFFFF"/>
        </w:rPr>
        <w:t>Шамаева</w:t>
      </w:r>
      <w:proofErr w:type="spellEnd"/>
      <w:r w:rsidRPr="002725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И.С. Портнягина, Н.Д. Неустроева, В.П. Кочнева и др. как уникальный пласт духовной и материальной культуры жизни народов Севера, как воспитание, функционирующее в соответствии с климатическими, природными, </w:t>
      </w:r>
      <w:r w:rsidRPr="0027251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этническими, социальными особенностями. Они выдвигают на одно из первых мест физическое воспитание как базовое, как основа всего воспитательного и образовательного процесса.</w:t>
      </w:r>
    </w:p>
    <w:p w:rsidR="00F0715F" w:rsidRPr="0027251F" w:rsidRDefault="00F0715F" w:rsidP="00F0715F">
      <w:pPr>
        <w:pStyle w:val="a6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7251F">
        <w:rPr>
          <w:sz w:val="28"/>
          <w:szCs w:val="28"/>
        </w:rPr>
        <w:t xml:space="preserve">  Цель: создание условий для воспитания мужества, силы воли, духовно-нравственных качеств, для развития здорового, успешного представителя народа севера, физически развитого, ответственного гражданина, любящего  свою родину через реализацию программы «</w:t>
      </w:r>
      <w:proofErr w:type="spellStart"/>
      <w:r w:rsidRPr="0027251F">
        <w:rPr>
          <w:sz w:val="28"/>
          <w:szCs w:val="28"/>
        </w:rPr>
        <w:t>Эркээйи</w:t>
      </w:r>
      <w:proofErr w:type="spellEnd"/>
      <w:r w:rsidRPr="0027251F">
        <w:rPr>
          <w:sz w:val="28"/>
          <w:szCs w:val="28"/>
        </w:rPr>
        <w:t>».</w:t>
      </w:r>
    </w:p>
    <w:p w:rsidR="00F0715F" w:rsidRPr="0027251F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 xml:space="preserve"> Задачи:</w:t>
      </w:r>
    </w:p>
    <w:p w:rsidR="00F0715F" w:rsidRPr="0027251F" w:rsidRDefault="00F0715F" w:rsidP="00F0715F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разработка педагогической технологии по гендерному воспитанию юношей;</w:t>
      </w:r>
    </w:p>
    <w:p w:rsidR="00F0715F" w:rsidRPr="0027251F" w:rsidRDefault="00F0715F" w:rsidP="00F0715F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составление планов и проектов по реализации программы «</w:t>
      </w:r>
      <w:proofErr w:type="spellStart"/>
      <w:r w:rsidRPr="0027251F">
        <w:rPr>
          <w:rFonts w:ascii="Times New Roman" w:eastAsia="Times New Roman" w:hAnsi="Times New Roman" w:cs="Times New Roman"/>
          <w:sz w:val="28"/>
          <w:szCs w:val="28"/>
        </w:rPr>
        <w:t>Эркээйи</w:t>
      </w:r>
      <w:proofErr w:type="spellEnd"/>
      <w:r w:rsidRPr="0027251F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0715F" w:rsidRPr="0027251F" w:rsidRDefault="00F0715F" w:rsidP="00F0715F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анализ и мониторинг.</w:t>
      </w:r>
    </w:p>
    <w:p w:rsidR="00F0715F" w:rsidRPr="0027251F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Практической значимостью нашей программы является разработка оптимальных условий воспитания мальчиков как представителей нации, защитников и продолжателей рода, имеющих устойчивую мотивацию к самосовершенствованию, конкурентоспособных в условиях рыночной экономики.</w:t>
      </w:r>
    </w:p>
    <w:p w:rsidR="00F0715F" w:rsidRPr="0027251F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 xml:space="preserve">Новизна  программы:  в условиях сельского социума как одно из необходимых составляющих социокультурной модернизации является физическое и духовное развитие мальчиков как будущего продолжателя рода, ответственного за процветание нации – физически и нравственно совершенного, интеллектуально развитого, с оптимистической жизненной позицией. </w:t>
      </w:r>
    </w:p>
    <w:p w:rsidR="00F0715F" w:rsidRPr="0027251F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Содержание работы по проекту «</w:t>
      </w:r>
      <w:proofErr w:type="spellStart"/>
      <w:r w:rsidRPr="0027251F">
        <w:rPr>
          <w:rFonts w:ascii="Times New Roman" w:eastAsia="Times New Roman" w:hAnsi="Times New Roman" w:cs="Times New Roman"/>
          <w:sz w:val="28"/>
          <w:szCs w:val="28"/>
        </w:rPr>
        <w:t>Эркээйи</w:t>
      </w:r>
      <w:proofErr w:type="spellEnd"/>
      <w:r w:rsidRPr="0027251F">
        <w:rPr>
          <w:rFonts w:ascii="Times New Roman" w:eastAsia="Times New Roman" w:hAnsi="Times New Roman" w:cs="Times New Roman"/>
          <w:sz w:val="28"/>
          <w:szCs w:val="28"/>
        </w:rPr>
        <w:t>» ведется по следующим этапам:</w:t>
      </w:r>
    </w:p>
    <w:p w:rsidR="00F0715F" w:rsidRPr="0027251F" w:rsidRDefault="00F0715F" w:rsidP="00F0715F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этап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251F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27251F">
        <w:rPr>
          <w:rFonts w:ascii="Times New Roman" w:eastAsia="Times New Roman" w:hAnsi="Times New Roman" w:cs="Times New Roman"/>
          <w:sz w:val="28"/>
          <w:szCs w:val="28"/>
        </w:rPr>
        <w:t>Дьулуур</w:t>
      </w:r>
      <w:proofErr w:type="spellEnd"/>
      <w:r w:rsidRPr="002725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начальное звено (1-4 кл) </w:t>
      </w:r>
    </w:p>
    <w:p w:rsidR="00F0715F" w:rsidRPr="0027251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национальные настольные игры;</w:t>
      </w:r>
    </w:p>
    <w:p w:rsidR="00F0715F" w:rsidRPr="0027251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подвижные игры предков;</w:t>
      </w:r>
    </w:p>
    <w:p w:rsidR="00F0715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ОБЖ и основы туризма.</w:t>
      </w:r>
    </w:p>
    <w:p w:rsidR="00F0715F" w:rsidRPr="0027251F" w:rsidRDefault="00F0715F" w:rsidP="00F0715F">
      <w:pPr>
        <w:shd w:val="clear" w:color="auto" w:fill="FFFFFF"/>
        <w:spacing w:after="0" w:line="360" w:lineRule="auto"/>
        <w:ind w:left="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этап</w:t>
      </w:r>
      <w:r w:rsidRPr="0027251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27251F">
        <w:rPr>
          <w:rFonts w:ascii="Times New Roman" w:eastAsia="Times New Roman" w:hAnsi="Times New Roman" w:cs="Times New Roman"/>
          <w:sz w:val="28"/>
          <w:szCs w:val="28"/>
        </w:rPr>
        <w:t>Сайдыы</w:t>
      </w:r>
      <w:proofErr w:type="spellEnd"/>
      <w:r w:rsidRPr="0027251F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Pr="0027251F">
        <w:rPr>
          <w:rFonts w:ascii="Times New Roman" w:eastAsia="Times New Roman" w:hAnsi="Times New Roman" w:cs="Times New Roman"/>
          <w:sz w:val="28"/>
          <w:szCs w:val="28"/>
        </w:rPr>
        <w:t>реднее звено (5-8 кл)</w:t>
      </w:r>
    </w:p>
    <w:p w:rsidR="00F0715F" w:rsidRPr="0027251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lastRenderedPageBreak/>
        <w:t>ОБЖ и азы туризма;</w:t>
      </w:r>
    </w:p>
    <w:p w:rsidR="00F0715F" w:rsidRPr="0027251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национальные виды спорта (</w:t>
      </w:r>
      <w:proofErr w:type="spellStart"/>
      <w:r w:rsidRPr="0027251F">
        <w:rPr>
          <w:rFonts w:ascii="Times New Roman" w:eastAsia="Times New Roman" w:hAnsi="Times New Roman" w:cs="Times New Roman"/>
          <w:sz w:val="28"/>
          <w:szCs w:val="28"/>
        </w:rPr>
        <w:t>мас-рестлинг</w:t>
      </w:r>
      <w:proofErr w:type="spellEnd"/>
      <w:r w:rsidRPr="0027251F">
        <w:rPr>
          <w:rFonts w:ascii="Times New Roman" w:eastAsia="Times New Roman" w:hAnsi="Times New Roman" w:cs="Times New Roman"/>
          <w:sz w:val="28"/>
          <w:szCs w:val="28"/>
        </w:rPr>
        <w:t>, национальные прыжки и северное многоборье);</w:t>
      </w:r>
    </w:p>
    <w:p w:rsidR="00F0715F" w:rsidRPr="0027251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столярное дело «</w:t>
      </w:r>
      <w:proofErr w:type="spellStart"/>
      <w:r w:rsidRPr="0027251F">
        <w:rPr>
          <w:rFonts w:ascii="Times New Roman" w:eastAsia="Times New Roman" w:hAnsi="Times New Roman" w:cs="Times New Roman"/>
          <w:sz w:val="28"/>
          <w:szCs w:val="28"/>
        </w:rPr>
        <w:t>Уус</w:t>
      </w:r>
      <w:proofErr w:type="spellEnd"/>
      <w:r w:rsidRPr="0027251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0715F" w:rsidRPr="0027251F" w:rsidRDefault="00F0715F" w:rsidP="00F071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3 этап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251F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27251F">
        <w:rPr>
          <w:rFonts w:ascii="Times New Roman" w:eastAsia="Times New Roman" w:hAnsi="Times New Roman" w:cs="Times New Roman"/>
          <w:sz w:val="28"/>
          <w:szCs w:val="28"/>
        </w:rPr>
        <w:t>Эрчим</w:t>
      </w:r>
      <w:proofErr w:type="spellEnd"/>
      <w:r w:rsidRPr="0027251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Pr="0027251F">
        <w:rPr>
          <w:rFonts w:ascii="Times New Roman" w:eastAsia="Times New Roman" w:hAnsi="Times New Roman" w:cs="Times New Roman"/>
          <w:sz w:val="28"/>
          <w:szCs w:val="28"/>
        </w:rPr>
        <w:t>таршее звено (9-11 кл)</w:t>
      </w:r>
    </w:p>
    <w:p w:rsidR="00F0715F" w:rsidRPr="0027251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развитие физических качеств;</w:t>
      </w:r>
    </w:p>
    <w:p w:rsidR="00F0715F" w:rsidRPr="0027251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военное дело (патриотическое воспитание);</w:t>
      </w:r>
    </w:p>
    <w:p w:rsidR="00F0715F" w:rsidRPr="0027251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 xml:space="preserve">экстрим туризм; </w:t>
      </w:r>
    </w:p>
    <w:p w:rsidR="00F0715F" w:rsidRPr="0027251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охота и рыбалка (национальные традиции);</w:t>
      </w:r>
    </w:p>
    <w:p w:rsidR="00F0715F" w:rsidRPr="0027251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51F">
        <w:rPr>
          <w:rFonts w:ascii="Times New Roman" w:eastAsia="Times New Roman" w:hAnsi="Times New Roman" w:cs="Times New Roman"/>
          <w:sz w:val="28"/>
          <w:szCs w:val="28"/>
        </w:rPr>
        <w:t>авто и мотто дело;</w:t>
      </w:r>
    </w:p>
    <w:p w:rsidR="00F0715F" w:rsidRPr="0027251F" w:rsidRDefault="00F0715F" w:rsidP="00F0715F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7251F">
        <w:rPr>
          <w:rFonts w:ascii="Times New Roman" w:eastAsia="Times New Roman" w:hAnsi="Times New Roman" w:cs="Times New Roman"/>
          <w:sz w:val="28"/>
          <w:szCs w:val="28"/>
        </w:rPr>
        <w:t>сельскохозяственный</w:t>
      </w:r>
      <w:proofErr w:type="spellEnd"/>
      <w:r w:rsidRPr="0027251F">
        <w:rPr>
          <w:rFonts w:ascii="Times New Roman" w:eastAsia="Times New Roman" w:hAnsi="Times New Roman" w:cs="Times New Roman"/>
          <w:sz w:val="28"/>
          <w:szCs w:val="28"/>
        </w:rPr>
        <w:t xml:space="preserve"> труд.</w:t>
      </w:r>
    </w:p>
    <w:p w:rsidR="00F0715F" w:rsidRDefault="00F0715F" w:rsidP="00F0715F">
      <w:pPr>
        <w:shd w:val="clear" w:color="auto" w:fill="FFFFFF"/>
        <w:spacing w:after="0" w:line="340" w:lineRule="atLeast"/>
        <w:ind w:firstLine="567"/>
        <w:jc w:val="both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Используемые методические приемы:</w:t>
      </w:r>
    </w:p>
    <w:p w:rsidR="00F0715F" w:rsidRPr="005A186A" w:rsidRDefault="00F0715F" w:rsidP="00F0715F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тактических и технических приемов техники туризма;</w:t>
      </w:r>
    </w:p>
    <w:p w:rsidR="00F0715F" w:rsidRPr="005A186A" w:rsidRDefault="00F0715F" w:rsidP="00F0715F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иллюстраций из книг, фотографий, картин, презентаций и видео и т. д.;</w:t>
      </w:r>
    </w:p>
    <w:p w:rsidR="00F0715F" w:rsidRPr="005A186A" w:rsidRDefault="00F0715F" w:rsidP="00F0715F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игровые и соревновательные приемы;</w:t>
      </w:r>
    </w:p>
    <w:p w:rsidR="00F0715F" w:rsidRPr="005A186A" w:rsidRDefault="00F0715F" w:rsidP="00F0715F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приемов использования снаряжения для пешеходного и горного туризма (карабины, палатки, спусковые устройства и т. д.);</w:t>
      </w:r>
    </w:p>
    <w:p w:rsidR="00F0715F" w:rsidRPr="005A186A" w:rsidRDefault="00F0715F" w:rsidP="00F0715F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по топографии;</w:t>
      </w:r>
    </w:p>
    <w:p w:rsidR="00F0715F" w:rsidRPr="005A186A" w:rsidRDefault="00F0715F" w:rsidP="00F0715F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конкурсы, викторины по краеведению;</w:t>
      </w:r>
    </w:p>
    <w:p w:rsidR="00F0715F" w:rsidRPr="005A186A" w:rsidRDefault="00F0715F" w:rsidP="00F0715F">
      <w:pPr>
        <w:pStyle w:val="a5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соревнования на местности по технике пешеходного туризма и ориентированию.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Методическое и материально-техническое обеспечение программы.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успешного учебно-воспитательного процесса и полной реализации 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требуется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04C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методическое обеспечение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0715F" w:rsidRPr="005A186A" w:rsidRDefault="00F0715F" w:rsidP="00F0715F">
      <w:pPr>
        <w:pStyle w:val="a5"/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сборники и литература;</w:t>
      </w:r>
    </w:p>
    <w:p w:rsidR="00F0715F" w:rsidRPr="005A186A" w:rsidRDefault="00F0715F" w:rsidP="00F0715F">
      <w:pPr>
        <w:pStyle w:val="a5"/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схемы и таблицы для учебных занятий;</w:t>
      </w:r>
    </w:p>
    <w:p w:rsidR="00F0715F" w:rsidRPr="005A186A" w:rsidRDefault="00F0715F" w:rsidP="00F0715F">
      <w:pPr>
        <w:pStyle w:val="a5"/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карты парков и лесопарков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участков лесного массива;</w:t>
      </w:r>
    </w:p>
    <w:p w:rsidR="00F0715F" w:rsidRPr="005A186A" w:rsidRDefault="00F0715F" w:rsidP="00F0715F">
      <w:pPr>
        <w:pStyle w:val="a5"/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нормативные документы по спортивному ориентированию, спортивному туризму (правила соревнований, разрядные квалификационные требования);</w:t>
      </w:r>
    </w:p>
    <w:p w:rsidR="00F0715F" w:rsidRPr="005A186A" w:rsidRDefault="00F0715F" w:rsidP="00F0715F">
      <w:pPr>
        <w:pStyle w:val="a5"/>
        <w:numPr>
          <w:ilvl w:val="0"/>
          <w:numId w:val="2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раздаточный материал (карточки, бланки тестовых заданий).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 - техническое обеспечение программы:</w:t>
      </w:r>
    </w:p>
    <w:p w:rsidR="00F0715F" w:rsidRPr="005A186A" w:rsidRDefault="00F0715F" w:rsidP="00F0715F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Компаса.</w:t>
      </w:r>
    </w:p>
    <w:p w:rsidR="00F0715F" w:rsidRPr="005A186A" w:rsidRDefault="00F0715F" w:rsidP="00F0715F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Комплекты спортивных карт.</w:t>
      </w:r>
    </w:p>
    <w:p w:rsidR="00F0715F" w:rsidRPr="005A186A" w:rsidRDefault="00F0715F" w:rsidP="00F0715F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Снаряжение для походной деятельности (рюкзаки, палатки, спальные мешки, котелки, костровые принадлежности).</w:t>
      </w:r>
    </w:p>
    <w:p w:rsidR="00F0715F" w:rsidRPr="005A186A" w:rsidRDefault="00F0715F" w:rsidP="00F0715F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Спортивный инвентарь (мячи, скакалки, гимнастические палки).</w:t>
      </w:r>
    </w:p>
    <w:p w:rsidR="00F0715F" w:rsidRPr="005A186A" w:rsidRDefault="00F0715F" w:rsidP="00F0715F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Снаряжение для спортивного туризма (страховочные системы, карабины, веревки, спусковые системы, каски).</w:t>
      </w:r>
    </w:p>
    <w:p w:rsidR="00F0715F" w:rsidRPr="005A186A" w:rsidRDefault="00F0715F" w:rsidP="00F0715F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Секундомеры.</w:t>
      </w:r>
    </w:p>
    <w:p w:rsidR="00F0715F" w:rsidRPr="005A186A" w:rsidRDefault="00F0715F" w:rsidP="00F0715F">
      <w:pPr>
        <w:pStyle w:val="a5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18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Аптечка и т. д.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715F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Формы занятий, применяемые в работе в соответствии с возрастными категориями учащихся. </w:t>
      </w:r>
    </w:p>
    <w:p w:rsidR="00F0715F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Начальное звено (1-4 классы): </w:t>
      </w:r>
      <w:r w:rsidRPr="00D328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занятия в начальных классах проводятся в виде игр – национальные настольные и подвижные игры, а также в виде лекций и бесед по темам основ безопасности жизнедеятельности.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Среднее и старшее звено (5 – 11 классы):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анятия носят преимущественно практический характер </w:t>
      </w:r>
      <w:r w:rsidRPr="00204C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 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мастер-класс, тренинг, практическое занятие (отработка элементов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пешего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туризма), соревнования.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занятия можно проводить как на местности, так и в помещении в зависимости от темы занятия, времени года.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Небольшая часть проводится в форме лекций, бесед.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спользуются такие формы, как рассказ, пояснения с примерами наглядного показа, встречи с интересными людьми, дискуссии, посещение музеев, выставок, туристские игры, соревнования в помещении и на местности по технике пешеходного туризма и ориентированию, викторины, экскурсии, походы и др.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После каждого года обучения за рамками учебных часов проводится многодневное туристское мероприятие - поход, слёт, соревнования, туристский лагерь, сборы и т. д.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Продолжительность реализации программы.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освоение программы отводится </w:t>
      </w:r>
      <w:r w:rsidRPr="003668C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в год в 3х группах. Программы каждого года занятий кружка рассчитаны на </w:t>
      </w:r>
      <w:r w:rsidRPr="003668C6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учебных часов, включая беседы по теории, практические занятия в помещении и на местности, а также проведение учебно-тренировочных походов. Практические занятия составляют большую часть программы.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работы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кружка в течение учебного года в его различные периоды не одинаков: как правило, занятия проводятся в каждой группе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 в определенный день и час. В среднем один раз в месяц организуются экскурсии, практические занятия (тренировки),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соревнованиях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Более продолжительные походы проводятся в каникулярный период. Кроме того, занятия могут проводиться по группам  и индивидуально (работа с докладчи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ками, проводниками, фотографом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т.д.).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еоретический материал сопровожда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практическими занятиями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приоритете проведение практических занятий на местности (одно и двухдневных походов, экскурсий с пешеходной частью, выездных тренировок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спортивному ориентированию и т.п.).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кружен должен проводиться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 спортивно-туристских и краеведчески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достижений каждого кружковца посредством оформления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«паспорт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туриста», куда будут записываться маршруты походов, их продолжительность,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протяженность, характер обязанностей, которые выполнял в походе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его результаты в соревнованиях, упражнениях, краеведческих викторинах и конкурсах.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69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организации процесса обучения.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проводятся в классах, спортзалах и на местности.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 классных занятий – изучение всего учебного материала согласно рекомендуемой тематике. Основу занятий на местности составляют способы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практические приемы по закреплению теоретических занятий и отработка практических навыков.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Ожидаемые результаты: </w:t>
      </w:r>
      <w:r w:rsidRPr="006410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формирование гармоничной личности,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410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компонентами которого являются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физическое и психическое здоровье, нравственное воспитание и </w:t>
      </w:r>
      <w:proofErr w:type="gramStart"/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</w:t>
      </w:r>
      <w:proofErr w:type="gramEnd"/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адаптированность</w:t>
      </w:r>
      <w:proofErr w:type="spellEnd"/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Эффективность освоения программы оценивается следующими критериями: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критерии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развития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снижение утомляемости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гиперактивности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повышение общего иммунитета, развитие выносливости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социальный критерий: разви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тие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посредством постоянного общения в коллективе,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сплочение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повышение ответственности за результаты собственной деятельности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нравственный критерий: бережное отношение к природе, общечеловеческие нравственные ценности.</w:t>
      </w:r>
    </w:p>
    <w:p w:rsidR="00F0715F" w:rsidRPr="00204C68" w:rsidRDefault="00F0715F" w:rsidP="00F0715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1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подведения итогов реализации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учебного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проводится итоговый зачет теоретических и практических навыков. В течение года команды участвуют в районных и республиканских соревнованиях по технике пешеходного туризма и спортивному ориентированию.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каждого года обучения за рамками учебных часов проводится многодневное туристское мероприятие - поход, слёт, соревнования, туристский лагерь, сборы и т. д.</w:t>
      </w:r>
    </w:p>
    <w:p w:rsidR="00F0715F" w:rsidRPr="00204C68" w:rsidRDefault="00F0715F" w:rsidP="00F0715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715F" w:rsidRPr="0027251F" w:rsidRDefault="00F0715F" w:rsidP="00F0715F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Литература:</w:t>
      </w:r>
    </w:p>
    <w:p w:rsidR="00F0715F" w:rsidRDefault="00F0715F" w:rsidP="00F0715F">
      <w:pPr>
        <w:pStyle w:val="a5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Региональная программа физического воспитания учащихся I-XI классов общеобразовательной программы </w:t>
      </w:r>
      <w:proofErr w:type="spellStart"/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С.И.Захаров</w:t>
      </w:r>
      <w:proofErr w:type="spellEnd"/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М.И.Варламов</w:t>
      </w:r>
      <w:proofErr w:type="spellEnd"/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Н.Е.Максимова</w:t>
      </w:r>
      <w:proofErr w:type="spellEnd"/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Якутск, 1999г.</w:t>
      </w:r>
    </w:p>
    <w:p w:rsidR="00F0715F" w:rsidRDefault="00F0715F" w:rsidP="00F0715F">
      <w:pPr>
        <w:pStyle w:val="a3"/>
        <w:numPr>
          <w:ilvl w:val="0"/>
          <w:numId w:val="7"/>
        </w:numPr>
        <w:ind w:left="567" w:hanging="567"/>
        <w:rPr>
          <w:rFonts w:ascii="Times New Roman" w:hAnsi="Times New Roman" w:cs="Times New Roman"/>
          <w:sz w:val="28"/>
        </w:rPr>
      </w:pPr>
      <w:r w:rsidRPr="008F3DD2">
        <w:rPr>
          <w:rFonts w:ascii="Times New Roman" w:hAnsi="Times New Roman" w:cs="Times New Roman"/>
          <w:sz w:val="28"/>
        </w:rPr>
        <w:t>«Комплексная программа физического воспитания учащихся 1-11</w:t>
      </w:r>
    </w:p>
    <w:p w:rsidR="00F0715F" w:rsidRPr="008F3DD2" w:rsidRDefault="00F0715F" w:rsidP="00F0715F">
      <w:pPr>
        <w:pStyle w:val="a3"/>
        <w:rPr>
          <w:rFonts w:ascii="Times New Roman" w:hAnsi="Times New Roman" w:cs="Times New Roman"/>
          <w:sz w:val="28"/>
        </w:rPr>
      </w:pPr>
      <w:r w:rsidRPr="008F3DD2">
        <w:rPr>
          <w:rFonts w:ascii="Times New Roman" w:hAnsi="Times New Roman" w:cs="Times New Roman"/>
          <w:sz w:val="28"/>
        </w:rPr>
        <w:t xml:space="preserve"> классов», В.И. Ляха, А.А. Зданевича (М.: Просвещение, 2012).</w:t>
      </w:r>
    </w:p>
    <w:p w:rsidR="00F0715F" w:rsidRPr="0027251F" w:rsidRDefault="00F0715F" w:rsidP="00F0715F">
      <w:pPr>
        <w:pStyle w:val="a5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Моякунов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А.С. «Саха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мындыр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ейунэн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Якутск;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Бичик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 г.</w:t>
      </w:r>
    </w:p>
    <w:p w:rsidR="00F0715F" w:rsidRPr="0027251F" w:rsidRDefault="00F0715F" w:rsidP="00F0715F">
      <w:pPr>
        <w:pStyle w:val="a5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Республиканский физкультурный комплекс нормативов «Эрэл» /[С.И. Захаров и др.] М-во образования Р</w:t>
      </w:r>
      <w:proofErr w:type="gramStart"/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С(</w:t>
      </w:r>
      <w:proofErr w:type="gramEnd"/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Я) – 3 изд., доп. – Якутск : Офсет, 2006г</w:t>
      </w:r>
    </w:p>
    <w:p w:rsidR="00F0715F" w:rsidRPr="0027251F" w:rsidRDefault="00F0715F" w:rsidP="00F0715F">
      <w:pPr>
        <w:pStyle w:val="a5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Лях В.И. Координационные способности школьников. – Мн.: Полымя, 1989. – 159с.</w:t>
      </w:r>
    </w:p>
    <w:p w:rsidR="00F0715F" w:rsidRPr="008F3DD2" w:rsidRDefault="00F0715F" w:rsidP="00F0715F">
      <w:pPr>
        <w:pStyle w:val="a6"/>
        <w:numPr>
          <w:ilvl w:val="0"/>
          <w:numId w:val="7"/>
        </w:numPr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left="0" w:firstLine="0"/>
        <w:jc w:val="both"/>
        <w:rPr>
          <w:color w:val="000000"/>
          <w:sz w:val="28"/>
          <w:szCs w:val="28"/>
        </w:rPr>
      </w:pPr>
      <w:r w:rsidRPr="008F3DD2">
        <w:rPr>
          <w:color w:val="000000"/>
          <w:sz w:val="28"/>
          <w:szCs w:val="28"/>
        </w:rPr>
        <w:t xml:space="preserve">Федоров А.С. «Саха </w:t>
      </w:r>
      <w:proofErr w:type="spellStart"/>
      <w:r w:rsidRPr="008F3DD2">
        <w:rPr>
          <w:color w:val="000000"/>
          <w:sz w:val="28"/>
          <w:szCs w:val="28"/>
        </w:rPr>
        <w:t>терут</w:t>
      </w:r>
      <w:proofErr w:type="spellEnd"/>
      <w:r w:rsidRPr="008F3DD2">
        <w:rPr>
          <w:color w:val="000000"/>
          <w:sz w:val="28"/>
          <w:szCs w:val="28"/>
        </w:rPr>
        <w:t xml:space="preserve"> </w:t>
      </w:r>
      <w:proofErr w:type="spellStart"/>
      <w:r w:rsidRPr="008F3DD2">
        <w:rPr>
          <w:color w:val="000000"/>
          <w:sz w:val="28"/>
          <w:szCs w:val="28"/>
        </w:rPr>
        <w:t>ооньуулара</w:t>
      </w:r>
      <w:proofErr w:type="spellEnd"/>
      <w:r w:rsidRPr="008F3DD2">
        <w:rPr>
          <w:color w:val="000000"/>
          <w:sz w:val="28"/>
          <w:szCs w:val="28"/>
        </w:rPr>
        <w:t xml:space="preserve">». 2-ое издание Якутск; </w:t>
      </w:r>
      <w:proofErr w:type="spellStart"/>
      <w:r w:rsidRPr="008F3DD2">
        <w:rPr>
          <w:color w:val="000000"/>
          <w:sz w:val="28"/>
          <w:szCs w:val="28"/>
        </w:rPr>
        <w:t>Бичик</w:t>
      </w:r>
      <w:proofErr w:type="spellEnd"/>
      <w:r w:rsidRPr="008F3DD2">
        <w:rPr>
          <w:color w:val="000000"/>
          <w:sz w:val="28"/>
          <w:szCs w:val="28"/>
        </w:rPr>
        <w:t xml:space="preserve"> 2018 г. </w:t>
      </w:r>
    </w:p>
    <w:p w:rsidR="00F0715F" w:rsidRDefault="00F0715F" w:rsidP="00F0715F">
      <w:pPr>
        <w:pStyle w:val="a5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7251F">
        <w:rPr>
          <w:rFonts w:ascii="Times New Roman" w:hAnsi="Times New Roman" w:cs="Times New Roman"/>
          <w:color w:val="000000"/>
          <w:sz w:val="28"/>
          <w:szCs w:val="28"/>
        </w:rPr>
        <w:t>Шамаев</w:t>
      </w:r>
      <w:proofErr w:type="spellEnd"/>
      <w:r w:rsidRPr="0027251F">
        <w:rPr>
          <w:rFonts w:ascii="Times New Roman" w:hAnsi="Times New Roman" w:cs="Times New Roman"/>
          <w:color w:val="000000"/>
          <w:sz w:val="28"/>
          <w:szCs w:val="28"/>
        </w:rPr>
        <w:t xml:space="preserve"> Н.К. Особенности методики физического воспитания в условиях Севера. Якутск 1996</w:t>
      </w:r>
      <w:r w:rsidRPr="00272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0715F" w:rsidRDefault="00F0715F" w:rsidP="00F0715F">
      <w:pPr>
        <w:pStyle w:val="a5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Новейшая энциклопедия выживания в экстремальных ситуациях/пер. с англ.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Е.Швецова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М.; 2007</w:t>
      </w:r>
    </w:p>
    <w:p w:rsidR="00F0715F" w:rsidRDefault="00F0715F" w:rsidP="00F0715F">
      <w:pPr>
        <w:pStyle w:val="a5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3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безопасности жизнед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523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ятельности. 5 – 8 классы: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тесты, игры, кроссворды, задания с картинками/авт.-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сост.Г.П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Попова.- 2 изд.2012 г.</w:t>
      </w:r>
      <w:proofErr w:type="gramEnd"/>
    </w:p>
    <w:p w:rsidR="00F0715F" w:rsidRDefault="00F0715F" w:rsidP="00F0715F">
      <w:pPr>
        <w:pStyle w:val="a5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Учебно-методический комплекс «Основы безопасности жизнедеятельности» для учащихся 5 – 9 классов, для образовательных организаций, под редакцией А.Т. Смирнова. Авторы А.Т. Смирнов, Б.О. Хренников</w:t>
      </w:r>
      <w:r w:rsidRPr="00523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г.</w:t>
      </w:r>
    </w:p>
    <w:p w:rsidR="00F0715F" w:rsidRDefault="00F0715F" w:rsidP="00F0715F">
      <w:pPr>
        <w:pStyle w:val="a5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Спортивное ориентирование: Правила соревнований. – М.: Физкультура и спорт, 1987 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(Госкомспорт СССР, Упр. Прикладных видов спорта;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Ориентирования СССР)</w:t>
      </w:r>
      <w:proofErr w:type="gramEnd"/>
    </w:p>
    <w:p w:rsidR="00F0715F" w:rsidRDefault="00F0715F" w:rsidP="00F0715F">
      <w:pPr>
        <w:pStyle w:val="a5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Курилова В.И. «Туризм»: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для студентов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Ин-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«Физ. Подготовки». – М.; Просвещение, 1988</w:t>
      </w:r>
    </w:p>
    <w:p w:rsidR="00F0715F" w:rsidRPr="0052363B" w:rsidRDefault="00F0715F" w:rsidP="00F0715F">
      <w:pPr>
        <w:pStyle w:val="a5"/>
        <w:numPr>
          <w:ilvl w:val="0"/>
          <w:numId w:val="7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3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Официальный сайт ФЦП «Развитие физической культуры и спорта в РФ на 2006-2015 гг.» – </w:t>
      </w:r>
      <w:hyperlink r:id="rId7" w:history="1">
        <w:r w:rsidRPr="0052363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http://www.sport-fcp.ru</w:t>
        </w:r>
      </w:hyperlink>
      <w:r w:rsidRPr="005236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0715F" w:rsidRPr="003668C6" w:rsidRDefault="00F0715F" w:rsidP="00F0715F">
      <w:pPr>
        <w:pStyle w:val="a5"/>
        <w:numPr>
          <w:ilvl w:val="0"/>
          <w:numId w:val="7"/>
        </w:numPr>
        <w:shd w:val="clear" w:color="auto" w:fill="FFFFFF"/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8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Официальный сайт АМФР – </w:t>
      </w:r>
      <w:hyperlink r:id="rId8" w:history="1">
        <w:r w:rsidRPr="003668C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http://www.amfr.ru</w:t>
        </w:r>
      </w:hyperlink>
      <w:r w:rsidRPr="003668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DE5ED3" w:rsidRDefault="00DE5ED3"/>
    <w:sectPr w:rsidR="00DE5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3AC2"/>
    <w:multiLevelType w:val="hybridMultilevel"/>
    <w:tmpl w:val="D4CAF394"/>
    <w:lvl w:ilvl="0" w:tplc="0A6E718A">
      <w:start w:val="1"/>
      <w:numFmt w:val="decimal"/>
      <w:lvlText w:val="%1."/>
      <w:lvlJc w:val="left"/>
      <w:pPr>
        <w:ind w:left="150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7982727"/>
    <w:multiLevelType w:val="multilevel"/>
    <w:tmpl w:val="551C651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E615936"/>
    <w:multiLevelType w:val="hybridMultilevel"/>
    <w:tmpl w:val="8C10B7C6"/>
    <w:lvl w:ilvl="0" w:tplc="0EDE9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0A79A7"/>
    <w:multiLevelType w:val="hybridMultilevel"/>
    <w:tmpl w:val="C06EBD72"/>
    <w:lvl w:ilvl="0" w:tplc="0EDE9F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0A6042F"/>
    <w:multiLevelType w:val="hybridMultilevel"/>
    <w:tmpl w:val="39B8C1F8"/>
    <w:lvl w:ilvl="0" w:tplc="0EDE9F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ADD6E5C"/>
    <w:multiLevelType w:val="hybridMultilevel"/>
    <w:tmpl w:val="012411E8"/>
    <w:lvl w:ilvl="0" w:tplc="7B4A29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042C0"/>
    <w:multiLevelType w:val="hybridMultilevel"/>
    <w:tmpl w:val="CAA6F996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15F"/>
    <w:rsid w:val="00370E4F"/>
    <w:rsid w:val="00DE5ED3"/>
    <w:rsid w:val="00F0715F"/>
    <w:rsid w:val="00F3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0715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0715F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F0715F"/>
  </w:style>
  <w:style w:type="paragraph" w:styleId="a6">
    <w:name w:val="Normal (Web)"/>
    <w:basedOn w:val="a"/>
    <w:uiPriority w:val="99"/>
    <w:semiHidden/>
    <w:unhideWhenUsed/>
    <w:rsid w:val="00F07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0715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0715F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F0715F"/>
  </w:style>
  <w:style w:type="paragraph" w:styleId="a6">
    <w:name w:val="Normal (Web)"/>
    <w:basedOn w:val="a"/>
    <w:uiPriority w:val="99"/>
    <w:semiHidden/>
    <w:unhideWhenUsed/>
    <w:rsid w:val="00F07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f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port-fc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pandia.ru%2Ftext%2Fcategory%2Fohrana_prirodi%2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1567</Words>
  <Characters>8933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2</cp:revision>
  <dcterms:created xsi:type="dcterms:W3CDTF">2019-11-12T14:43:00Z</dcterms:created>
  <dcterms:modified xsi:type="dcterms:W3CDTF">2022-11-03T08:23:00Z</dcterms:modified>
</cp:coreProperties>
</file>