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43" w:rsidRPr="00BF2443" w:rsidRDefault="00BF2443" w:rsidP="001B357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 xml:space="preserve">Использование </w:t>
      </w:r>
      <w:proofErr w:type="spellStart"/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нейроупражнений</w:t>
      </w:r>
      <w:proofErr w:type="spellEnd"/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 xml:space="preserve"> в </w:t>
      </w:r>
      <w:r w:rsidR="001B3579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коррекционной работе с детьми</w:t>
      </w:r>
      <w:r w:rsidR="0041752F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 xml:space="preserve"> дошкольного возраста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Нейрогимнастика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— это популярное название двигательной нейропсихологической коррекции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(или сенсомоторной коррекции)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Это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немедикаментозный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вид помощи детям, имеющим различные неврологические заболевания и синдромы, такие как: ЗПР, СДВГ, РАС, алалия, дизартрия и другие. А также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нейрогимнастика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полезна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нейротипичным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детям для общего психофизического развития, она направлена на коррекцию различных нарушений ребёнка с целью восстановления у него нормального функционирования мозга.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В начале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90-х гг. американскими психологами Полом и Гейлом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Деннисон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была разработана программа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нейрогимнастики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— "Гимнастика мозга", это методика активации природных механизмов работы мозга с помощью физических упражнений, объединение движения и мысли, которая получила широкую известность. Сам доктор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Деннисон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до 9 лет практически не разговаривал. Позже он заметил непосредственную связь специфических двигательных упражнений на развитие своего организма и посвятил этой методике всю жизнь.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Все началось с изучения того, каким образом происходит формирование мозговой организации психических процессов.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На основании научно-практических исследований был сделан вывод о прямой взаимосвязи незрелости развития мозговых структур и таких явлений, как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гиперактивность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соматические заболевания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(астма, аллергии, некоторые виды сердечных аритмий и т.д.)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, общее снижение иммунитета, дефицит внимания, сложности в адаптации, задержка речевого развития, агрессивность, неустойчивость психики и склонность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различного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рода зависимостям.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Научные исследования выявили, что определенные физические движения оказывают влияние на развитие интеллекта человека. На основании полученных выводов возникла новая система — образовательная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кинезиология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направленная на изучение связей ум-тело, и оптимизацию деятельности мозга через физические движения.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Метод образовательной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кинезиологии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(гимнастика мозга)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применяется не только для коррекции развития детей с ОВЗ, но и для развития высших психических функций у нормально развивающихся детей, вплоть до одаренности.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С помощью специально подобранных упражнений организм координирует работу правого и левого полушарий и развивает взаимодействие тела и интеллекта. Каждое из упражнений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нейрогимнастики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способствует возбуждению определенного участка мозга 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lastRenderedPageBreak/>
        <w:t xml:space="preserve">и включает механизм объединения мысли и движения, также способствуют развитию координации движений и психофизических функций. Под влиянием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кинезиологических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тренировок в организме происходят 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мозга позволяет выявить скрытые способности человека и расширить границы возможности деятельности его мозга.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Нейрогимнастика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— это универсальная система упражнений, она эффективна и для детей, и для взрослых в любом возрасте. Но особенно актуально применение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кинезиологических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упражнений у детей с проблемами в развитии.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 xml:space="preserve">Цели </w:t>
      </w:r>
      <w:proofErr w:type="spellStart"/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нейрогимнастики</w:t>
      </w:r>
      <w:proofErr w:type="spellEnd"/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: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межполушарной специализации.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межполушарного взаимодействия.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комиссур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(межполушарных связей)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Синхронизация работы полушарий.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мелкой моторики.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способностей.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памяти, внимания.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речи.</w:t>
      </w:r>
    </w:p>
    <w:p w:rsidR="00BF2443" w:rsidRPr="00BF2443" w:rsidRDefault="00BF2443" w:rsidP="00BF2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Развитие мышления.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Занятия проводятся систематически в спокойной, доброжелательной обстановке. Важно точное выполнение каждого упражнения, поэтому необходимо индивидуально обучить каждого ребёнка. Занятия начинаются с изучения упражнений, которые постепенно усложняются, и увеличивается объем выполняемых заданий.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Регулярные занятия помогут улучшить ряд физических навыков, в частности выполнение симметричных и асимметричных движений, соблюдение равновесия, подвижность плечевого пояса, ловкость рук и кистей. Дошкольники учатся сидеть прямо и не испытывать при этом дискомфорт, становятся более ловкими. Также такие тренировки позволяют усовершенствовать эмоциональные навыки, сделать ребенка менее подверженным стрессу и более общительным, научат его проявлять свои творческие способности в процессе игры, а затем – и в учебной деятельности. Кроме того, гимнастика для мозга – это еще и способ предотвратить появление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дислексии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то есть нарушения навыков чтения.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комплекс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кинез</w:t>
      </w:r>
      <w:r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иологических</w:t>
      </w:r>
      <w:proofErr w:type="spellEnd"/>
      <w:r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упражнений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имеют свою конкретную цель, а разделить их условно можно на три функциональных блока:</w:t>
      </w:r>
    </w:p>
    <w:p w:rsidR="00BF2443" w:rsidRPr="00BF2443" w:rsidRDefault="00BF2443" w:rsidP="00BF24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Упражнения, которые поднимают тонус коры полушарий мозга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 xml:space="preserve">(дыхательные упражнения, </w:t>
      </w:r>
      <w:proofErr w:type="spellStart"/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самомассаж</w:t>
      </w:r>
      <w:proofErr w:type="spellEnd"/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lastRenderedPageBreak/>
        <w:t>Упражнения, которые улучшают возможности приема и переработки информации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(движения перекрестного характера, направленные на развитие мозолистого тела головного мозга)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Упражнения, которые улучшают контроль и регулирование деятельности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(ритмичное изменение положений руки)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Упражнения, используемые мной в работе с детьми: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Упражнения, поднимающие тонус коры полушарий мозга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 xml:space="preserve">(дыхательные упражнения, </w:t>
      </w:r>
      <w:proofErr w:type="spellStart"/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самомассаж</w:t>
      </w:r>
      <w:proofErr w:type="spellEnd"/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Взявшись за мочки ушных раковин, потянуть их вниз. Взявшись за верхушки ушных раковин, потянуть их вверх. Взявшись за среднюю часть ушных раковин, потянуть их вперед, потом назад и в стороны.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Указательными и средними пальцами обеих рук одновременно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«рисовать»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круги по контуру щек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(массирующими круговыми движениями)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Указательными и средними пальцами рук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«рисовать»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вокруг глаз очки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(глаза в это время должны быть открыты)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«Энергетическая зевота»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Снимается напряжение с мышц лица, глаз, рта, шеи. Улучшаются функции голосовых связок, речь становится четче. Широко открыть рот и попытаться зевнуть, надавив при этом кончиками пальцев на натянутый сустав, соединяющий верхнюю и нижнюю челюсти.</w:t>
      </w:r>
    </w:p>
    <w:p w:rsidR="00BF2443" w:rsidRPr="00BF2443" w:rsidRDefault="00BF2443" w:rsidP="00BF244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Упражнения, улучшающие возможности приема и переработки информации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(движения перекрестного характера, направленные на развитие мозолистого тела головного мозга)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1B3579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 xml:space="preserve"> </w:t>
      </w:r>
      <w:r w:rsidR="00BF2443"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«Путаница»</w:t>
      </w:r>
      <w:r w:rsidR="00BF2443"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 Нужно положить правую ладонь на голову, левую — на живот. Затем поглаживайте по голове от макушки к лицу, а живот </w:t>
      </w:r>
      <w:proofErr w:type="gramStart"/>
      <w:r w:rsidR="00BF2443"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поглаживайте круговыми движениями сопровождая</w:t>
      </w:r>
      <w:proofErr w:type="gramEnd"/>
      <w:r w:rsidR="00BF2443"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проговариванием речевого материала.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«Нос-ухо»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Левой рукой держимся за правое ухо, правой рукой – за нос, затем хлопок и меняем положение: правой рукой – за левое ухо, левой рукой – за нос при этом проговаривая звуки, слоги или слова для автоматизации звуков.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Упражнения, улучшающие контроль и регулирование деятельности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(ритмичное изменение положений рук)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«Кольцо»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По очереди и как можно более быстро перебирать пальцами обеих рук, соединяя их в кольцо с большим пальцем. Правая рука — от указательного пальца к мизинцу, а левая – от мизинца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к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указательному при этом проговаривая звуки, слоги или слова для автоматизации звуков. Упражнение повторять в прямом порядке и в обратном.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«Фонарики»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— надеваем на руки детям браслетики с изображением символов звуков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[А]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[У]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Браслет с символом звука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[А]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надеваем на правую руку, браслет с символом звука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[У]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надеваем на левую руку. Если слышите звук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[А]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зажигайте правый фонарик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(открывают правую ладошку)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если слышите звук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[У]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зажигайте левый фонарик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(открывают левую ладошку)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lastRenderedPageBreak/>
        <w:t>«Жаба»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Руки положить на стол или на колени. Одна рука сжата в кулак, ладонь другой руки лежит на плоскости стола или на коленях. Задание: одновременно и целенаправленно изменять положения рук при этом проговаривая звуки, слоги или слова для автоматизации звуков.</w:t>
      </w:r>
    </w:p>
    <w:p w:rsidR="00BF2443" w:rsidRPr="00BF2443" w:rsidRDefault="00BF2443" w:rsidP="00BF244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«Червячок в яблочке»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Дети показывают два кулачка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(яблочки)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на правом кулачке выставляют большой палец вверх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(это червячок)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, затем по хлопку меняют, теперь на левом кулачке большой палец выставляют вверх, а на правом убирают. Нельзя. Чтобы два червячка встретились. Можно сопровождать стихотвореньем: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Червяк дорогу сверху вниз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В огромном яблоке прогрыз.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Или проговариванием речевого материала для автоматизации какого-либо звука.</w:t>
      </w:r>
    </w:p>
    <w:p w:rsidR="00BF2443" w:rsidRPr="00BF2443" w:rsidRDefault="00BF2443" w:rsidP="00BF244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«Кулачок — ладошка»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 Дети показывают руками печку: правая рука согнута в локте перед собой, на уровне груди, ладонь расправлена. Левая рука согнута в локте и поднята вверх, перпендикулярно правой руке, ладонь сжимаем в кулак. По хлопку меняем руки.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На верху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всегда должен быть кулачок, а внизу – ладошка.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На поляне большой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Стоит печка с трубой.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Или проговариванием речевого материала для автоматизации какого-либо звука.</w:t>
      </w:r>
    </w:p>
    <w:p w:rsidR="00BF2443" w:rsidRPr="00BF2443" w:rsidRDefault="00BF2443" w:rsidP="00BF24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«Кошка»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Подушечки пальцев левой руки прижаты к верхней части ладони. Пальцы правой руки выпрямлены, расставлены в стороны и напряжены. Следует по очереди изменять положения рук – выпускать и прятать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«коготки»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при этом проговаривая звуки, слоги или слова для автоматизации звуков.</w:t>
      </w:r>
    </w:p>
    <w:p w:rsidR="00BF2443" w:rsidRPr="00BF2443" w:rsidRDefault="00BF2443" w:rsidP="00BF24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«Зеркальное рисование»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Способствует синхронизации работы полушарий, восприятию информации, улучшает запоминание информации. Исходное положение: на доске или на чистом листке бумаги, взяв в обе руки по карандашу или фломастеру, одновременно рисовать зеркально-симметричные рисунки, буквы при этом проговаривая звуки, слоги или слова для автоматизации звуков.</w:t>
      </w:r>
    </w:p>
    <w:p w:rsidR="00BF2443" w:rsidRPr="00BF2443" w:rsidRDefault="00BF2443" w:rsidP="00BF24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«Молоток-пила»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</w:t>
      </w:r>
      <w:r w:rsidRPr="00BF2443">
        <w:rPr>
          <w:rFonts w:ascii="Georgia" w:eastAsia="Times New Roman" w:hAnsi="Georgia" w:cs="Times New Roman"/>
          <w:i/>
          <w:iCs/>
          <w:color w:val="000000"/>
          <w:sz w:val="26"/>
          <w:lang w:eastAsia="ru-RU"/>
        </w:rPr>
        <w:t>(упражнение выполняется либо на столе, либо на коленях)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Левой рукой как бы пилим пилой, правой в это же время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«забиваем молотком гвозди»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при этом проговаривая звуки, слоги или слова для автоматизации звуков.</w:t>
      </w:r>
    </w:p>
    <w:p w:rsidR="00BF2443" w:rsidRPr="00BF2443" w:rsidRDefault="00BF2443" w:rsidP="00BF24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lastRenderedPageBreak/>
        <w:t>«Перекресты»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— стоя. Правая рука на поясе, левая в это время – на правом плече, затем меняем положение: левая рука на поясе, правая – на левом плече сопровождая проговариванием речевого материала.</w:t>
      </w:r>
    </w:p>
    <w:p w:rsidR="00BF2443" w:rsidRPr="00BF2443" w:rsidRDefault="00BF2443" w:rsidP="00BF24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«Вертолёт»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Правая рука движется от себя, правая — к себе. По хлопку меняем направления движения рук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этом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проговаривая звуки, слоги или слова для автоматизации звуков.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Подводя итог, следует отметить, что регулярное использование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нейроигр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в логопедической работе оказывает положительное влияние на коррекционный процесс обучения, развитие интеллекта, улучшение состояния физического, психического, эмоционального здоровья и социальной адаптации детей. К тому же, использование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нейроигр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снижает уровень утомляемости, повышает способность к произвольному контролю, что в свою очередь, способствует наиболее быстрому процессу коррекции недостатков речевого развития дошкольников с ТНР.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5. Литература:</w:t>
      </w:r>
    </w:p>
    <w:p w:rsidR="00BF2443" w:rsidRPr="00BF2443" w:rsidRDefault="00BF2443" w:rsidP="00BF24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Брейн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Джим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«Гимнастика мозга»</w:t>
      </w:r>
    </w:p>
    <w:p w:rsidR="00BF2443" w:rsidRPr="00BF2443" w:rsidRDefault="00BF2443" w:rsidP="00BF24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Назаревская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Т.Н.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 xml:space="preserve">«Звуковые </w:t>
      </w:r>
      <w:proofErr w:type="spellStart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нейроупражнения</w:t>
      </w:r>
      <w:proofErr w:type="spellEnd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. 24 таблички»</w:t>
      </w:r>
    </w:p>
    <w:p w:rsidR="00BF2443" w:rsidRPr="00BF2443" w:rsidRDefault="00BF2443" w:rsidP="00BF24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Назаревская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Т.Н.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«Смотри и повторяй»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45 карточек для развития мозга.</w:t>
      </w:r>
    </w:p>
    <w:p w:rsidR="00BF2443" w:rsidRPr="00BF2443" w:rsidRDefault="00BF2443" w:rsidP="00BF24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Трясорукова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Т.П.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«Развитие межполушарного взаимодействия у детей: нейродинамическая гимнастика»</w:t>
      </w:r>
    </w:p>
    <w:p w:rsidR="00BF2443" w:rsidRPr="00BF2443" w:rsidRDefault="00BF2443" w:rsidP="00BF24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Пол и Гейл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Деннисон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«Гимнастика мозга»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Книга для учителей и родителей.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b/>
          <w:bCs/>
          <w:color w:val="000000"/>
          <w:sz w:val="26"/>
          <w:lang w:eastAsia="ru-RU"/>
        </w:rPr>
        <w:t>Интернет источники: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4.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Гринчук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Татьяна Центр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«Орфей»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 https://www.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youtube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com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watch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? v=JRUN-KHUBWs&amp;list=RDCMUCg9aKKclrW9f5H1SjrWzAoA&amp;index=2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5. Давидович Анна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«Центр проблем детского развития «</w:t>
      </w:r>
      <w:proofErr w:type="spellStart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Левания</w:t>
      </w:r>
      <w:proofErr w:type="spellEnd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 https://www.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youtube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com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watch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? time_continue=5&amp;v=0kf63cS3YfY&amp;feature=emb_logo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6.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Денисон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Г,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Денисон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П. </w:t>
      </w:r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 xml:space="preserve">«Гимнастика для мозга доктора </w:t>
      </w:r>
      <w:proofErr w:type="spellStart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Денисона</w:t>
      </w:r>
      <w:proofErr w:type="spellEnd"/>
      <w:r w:rsidRPr="00BF2443">
        <w:rPr>
          <w:rFonts w:ascii="Georgia" w:eastAsia="Times New Roman" w:hAnsi="Georgia" w:cs="Times New Roman"/>
          <w:b/>
          <w:bCs/>
          <w:i/>
          <w:iCs/>
          <w:color w:val="000000"/>
          <w:sz w:val="26"/>
          <w:lang w:eastAsia="ru-RU"/>
        </w:rPr>
        <w:t>»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 https://academikstar.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blogspot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com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/2018/02/blog-post_7.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html</w:t>
      </w:r>
      <w:proofErr w:type="spellEnd"/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7.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Стрий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Катерина канал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Brain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UP https: //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www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youtube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com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channel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/UCSkyaMqCTyZRfYOEXv7EGrw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8.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Самопознание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.р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.: https: //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samopoznanie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 ru/articles/chto_takoe_neyrogimnastika_i_chem_ona_polezna/#ixzz685Wk1yDx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9.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Совушка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: http: //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sovushka-zheldor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. ru/nuzhno-znat/kompleks-uprazhnenij-nejrogimnastiki-dlya-detej-i-rekomendatsii-roditelyam.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html</w:t>
      </w:r>
      <w:proofErr w:type="spellEnd"/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lastRenderedPageBreak/>
        <w:t xml:space="preserve">10. 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Мир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психологии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: http://www. </w:t>
      </w:r>
      <w:proofErr w:type="spellStart"/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psyworld</w:t>
      </w:r>
      <w:proofErr w:type="spellEnd"/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.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ru/for-adults/stories-for-parents/for-all/800-2009-10-20-15-40-57</w:t>
      </w:r>
      <w:proofErr w:type="gram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.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html</w:t>
      </w:r>
      <w:proofErr w:type="gramEnd"/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11. 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Открытый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урок</w:t>
      </w: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: http: //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urok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. 1sept.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/%D1%81%D1%82%D0%B0%D1%82%D1%8C%D0%B8/313690/</w:t>
      </w:r>
    </w:p>
    <w:p w:rsidR="00BF2443" w:rsidRPr="00BF2443" w:rsidRDefault="00BF2443" w:rsidP="00BF24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12.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Развивашка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онлайн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: https: //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razvivashka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. </w:t>
      </w:r>
      <w:proofErr w:type="gram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online/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metodiki</w:t>
      </w:r>
      <w:proofErr w:type="spellEnd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/</w:t>
      </w:r>
      <w:proofErr w:type="spellStart"/>
      <w:r w:rsidRPr="00BF2443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gimnastika-dlya-mozga</w:t>
      </w:r>
      <w:proofErr w:type="spellEnd"/>
      <w:proofErr w:type="gramEnd"/>
    </w:p>
    <w:p w:rsidR="00BF2443" w:rsidRPr="00BF2443" w:rsidRDefault="00BF2443">
      <w:pPr>
        <w:rPr>
          <w:lang w:val="en-US"/>
        </w:rPr>
      </w:pPr>
    </w:p>
    <w:sectPr w:rsidR="00BF2443" w:rsidRPr="00BF2443" w:rsidSect="0061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C01D0"/>
    <w:multiLevelType w:val="multilevel"/>
    <w:tmpl w:val="6EF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C4031"/>
    <w:multiLevelType w:val="multilevel"/>
    <w:tmpl w:val="A2CC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D54F0"/>
    <w:multiLevelType w:val="multilevel"/>
    <w:tmpl w:val="A5183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32063"/>
    <w:multiLevelType w:val="multilevel"/>
    <w:tmpl w:val="5E22D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2505E"/>
    <w:multiLevelType w:val="multilevel"/>
    <w:tmpl w:val="E19C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F744B0"/>
    <w:multiLevelType w:val="multilevel"/>
    <w:tmpl w:val="BD7E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A501F1"/>
    <w:multiLevelType w:val="multilevel"/>
    <w:tmpl w:val="58CA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177AA5"/>
    <w:multiLevelType w:val="multilevel"/>
    <w:tmpl w:val="526C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574D55"/>
    <w:multiLevelType w:val="multilevel"/>
    <w:tmpl w:val="E146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443"/>
    <w:rsid w:val="001B3579"/>
    <w:rsid w:val="0041752F"/>
    <w:rsid w:val="00614E4F"/>
    <w:rsid w:val="00BF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2443"/>
    <w:rPr>
      <w:b/>
      <w:bCs/>
    </w:rPr>
  </w:style>
  <w:style w:type="character" w:styleId="a5">
    <w:name w:val="Emphasis"/>
    <w:basedOn w:val="a0"/>
    <w:uiPriority w:val="20"/>
    <w:qFormat/>
    <w:rsid w:val="00BF24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2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2022-08-17T01:32:00Z</dcterms:created>
  <dcterms:modified xsi:type="dcterms:W3CDTF">2022-08-17T02:08:00Z</dcterms:modified>
</cp:coreProperties>
</file>