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FAD43" w14:textId="0B2051C0" w:rsidR="000A0B15" w:rsidRDefault="006D578A" w:rsidP="006B1C54">
      <w:pPr>
        <w:ind w:firstLine="709"/>
        <w:jc w:val="center"/>
        <w:rPr>
          <w:b/>
          <w:bCs/>
          <w:szCs w:val="28"/>
        </w:rPr>
      </w:pPr>
      <w:r w:rsidRPr="006B1C54">
        <w:rPr>
          <w:b/>
          <w:bCs/>
          <w:szCs w:val="28"/>
        </w:rPr>
        <w:t>Использование элементов практического опыта инвестиционной деятельности</w:t>
      </w:r>
      <w:r w:rsidR="006B1C54" w:rsidRPr="006B1C54">
        <w:rPr>
          <w:b/>
          <w:bCs/>
          <w:szCs w:val="28"/>
        </w:rPr>
        <w:t xml:space="preserve"> </w:t>
      </w:r>
      <w:r w:rsidRPr="006B1C54">
        <w:rPr>
          <w:b/>
          <w:bCs/>
          <w:szCs w:val="28"/>
        </w:rPr>
        <w:t>педагога в учебном процессе</w:t>
      </w:r>
    </w:p>
    <w:p w14:paraId="71ECD9C9" w14:textId="77777777" w:rsidR="003D5F43" w:rsidRPr="006B1C54" w:rsidRDefault="003D5F43" w:rsidP="006B1C54">
      <w:pPr>
        <w:ind w:firstLine="709"/>
        <w:jc w:val="center"/>
        <w:rPr>
          <w:b/>
          <w:bCs/>
          <w:szCs w:val="28"/>
        </w:rPr>
      </w:pPr>
      <w:bookmarkStart w:id="0" w:name="_GoBack"/>
      <w:bookmarkEnd w:id="0"/>
    </w:p>
    <w:p w14:paraId="2994C50F" w14:textId="4331B97A" w:rsidR="000A0B15" w:rsidRPr="006B1C54" w:rsidRDefault="000044B6" w:rsidP="006B1C54">
      <w:pPr>
        <w:ind w:firstLine="709"/>
        <w:rPr>
          <w:rFonts w:cs="Times New Roman"/>
          <w:szCs w:val="28"/>
        </w:rPr>
      </w:pPr>
      <w:r w:rsidRPr="006B1C54">
        <w:rPr>
          <w:rFonts w:cs="Times New Roman"/>
          <w:szCs w:val="28"/>
        </w:rPr>
        <w:t xml:space="preserve">Как известно, деньги обладают важным свойством — при правильном обращении они могут продуцировать увеличение своего количества. Чтобы приумножить средства, необходимо понимать специфику сохранения капитала. Через руки каждого человека за жизнь проходит достаточно большое количество денег, но, как показывает практика, не всем удается сохранить хотя бы часть. </w:t>
      </w:r>
      <w:r w:rsidR="00721127" w:rsidRPr="006B1C54">
        <w:rPr>
          <w:rFonts w:cs="Times New Roman"/>
          <w:szCs w:val="28"/>
        </w:rPr>
        <w:t>[1]</w:t>
      </w:r>
    </w:p>
    <w:p w14:paraId="5D07B15E" w14:textId="3BC07F51" w:rsidR="006D578A" w:rsidRPr="006B1C54" w:rsidRDefault="006855FA" w:rsidP="006B1C54">
      <w:pPr>
        <w:ind w:firstLine="709"/>
        <w:rPr>
          <w:rFonts w:eastAsia="Times New Roman" w:cs="Times New Roman"/>
          <w:szCs w:val="28"/>
          <w:lang w:eastAsia="ru-RU"/>
        </w:rPr>
      </w:pPr>
      <w:r w:rsidRPr="006B1C54">
        <w:rPr>
          <w:rFonts w:eastAsia="Times New Roman" w:cs="Times New Roman"/>
          <w:szCs w:val="28"/>
          <w:lang w:eastAsia="ru-RU"/>
        </w:rPr>
        <w:t xml:space="preserve">С правилами сохранения капитала, превышения доходов над расходами, формированием личного финансового плана знаком </w:t>
      </w:r>
      <w:r w:rsidR="00D675F5" w:rsidRPr="006B1C54">
        <w:rPr>
          <w:rFonts w:eastAsia="Times New Roman" w:cs="Times New Roman"/>
          <w:szCs w:val="28"/>
          <w:lang w:eastAsia="ru-RU"/>
        </w:rPr>
        <w:t xml:space="preserve">практически </w:t>
      </w:r>
      <w:r w:rsidRPr="006B1C54">
        <w:rPr>
          <w:rFonts w:eastAsia="Times New Roman" w:cs="Times New Roman"/>
          <w:szCs w:val="28"/>
          <w:lang w:eastAsia="ru-RU"/>
        </w:rPr>
        <w:t xml:space="preserve">каждый, но что делать с накопленными </w:t>
      </w:r>
      <w:r w:rsidR="00727F01" w:rsidRPr="006B1C54">
        <w:rPr>
          <w:rFonts w:eastAsia="Times New Roman" w:cs="Times New Roman"/>
          <w:szCs w:val="28"/>
          <w:lang w:eastAsia="ru-RU"/>
        </w:rPr>
        <w:t>средствами</w:t>
      </w:r>
      <w:r w:rsidRPr="006B1C54">
        <w:rPr>
          <w:rFonts w:eastAsia="Times New Roman" w:cs="Times New Roman"/>
          <w:szCs w:val="28"/>
          <w:lang w:eastAsia="ru-RU"/>
        </w:rPr>
        <w:t xml:space="preserve">? </w:t>
      </w:r>
      <w:r w:rsidR="008300AE" w:rsidRPr="006B1C54">
        <w:rPr>
          <w:rFonts w:eastAsia="Times New Roman" w:cs="Times New Roman"/>
          <w:szCs w:val="28"/>
          <w:lang w:eastAsia="ru-RU"/>
        </w:rPr>
        <w:t xml:space="preserve">Законы экономики диктуют свои </w:t>
      </w:r>
      <w:r w:rsidR="00D675F5" w:rsidRPr="006B1C54">
        <w:rPr>
          <w:rFonts w:eastAsia="Times New Roman" w:cs="Times New Roman"/>
          <w:szCs w:val="28"/>
          <w:lang w:eastAsia="ru-RU"/>
        </w:rPr>
        <w:t>правила</w:t>
      </w:r>
      <w:r w:rsidR="008300AE" w:rsidRPr="006B1C54">
        <w:rPr>
          <w:rFonts w:eastAsia="Times New Roman" w:cs="Times New Roman"/>
          <w:szCs w:val="28"/>
          <w:lang w:eastAsia="ru-RU"/>
        </w:rPr>
        <w:t xml:space="preserve">. </w:t>
      </w:r>
      <w:r w:rsidR="006D578A" w:rsidRPr="006B1C54">
        <w:rPr>
          <w:rFonts w:eastAsia="Times New Roman" w:cs="Times New Roman"/>
          <w:szCs w:val="28"/>
          <w:lang w:eastAsia="ru-RU"/>
        </w:rPr>
        <w:t xml:space="preserve">В условиях повышенной инфляции, нестабильной ситуации на международной арене, постоянно изменяющемся курсе валют, методы сохранения денег под подушкой уже не считаются актуальными. Человечество усвоило урок о том, что деньги должны работать. </w:t>
      </w:r>
    </w:p>
    <w:p w14:paraId="20E628F3" w14:textId="2B72BBC5" w:rsidR="00A743F7" w:rsidRPr="006B1C54" w:rsidRDefault="006855FA" w:rsidP="006B1C54">
      <w:pPr>
        <w:ind w:firstLine="709"/>
        <w:rPr>
          <w:rFonts w:cs="Times New Roman"/>
          <w:szCs w:val="28"/>
        </w:rPr>
      </w:pPr>
      <w:r w:rsidRPr="006B1C54">
        <w:rPr>
          <w:rFonts w:cs="Times New Roman"/>
          <w:szCs w:val="28"/>
        </w:rPr>
        <w:t xml:space="preserve">Если </w:t>
      </w:r>
      <w:r w:rsidR="00D675F5" w:rsidRPr="006B1C54">
        <w:rPr>
          <w:rFonts w:cs="Times New Roman"/>
          <w:szCs w:val="28"/>
        </w:rPr>
        <w:t xml:space="preserve">же </w:t>
      </w:r>
      <w:r w:rsidRPr="006B1C54">
        <w:rPr>
          <w:rFonts w:cs="Times New Roman"/>
          <w:szCs w:val="28"/>
        </w:rPr>
        <w:t xml:space="preserve">с банковскими депозитами, покупкой недвижимости все относительно понятно, биржевые активы, </w:t>
      </w:r>
      <w:r w:rsidR="00D675F5" w:rsidRPr="006B1C54">
        <w:rPr>
          <w:rFonts w:cs="Times New Roman"/>
          <w:szCs w:val="28"/>
        </w:rPr>
        <w:t xml:space="preserve">то </w:t>
      </w:r>
      <w:r w:rsidRPr="006B1C54">
        <w:rPr>
          <w:rFonts w:cs="Times New Roman"/>
          <w:szCs w:val="28"/>
        </w:rPr>
        <w:t xml:space="preserve">работа на финансовом рынке до сих пор является темой для многих далекой. </w:t>
      </w:r>
      <w:r w:rsidR="00727F01" w:rsidRPr="006B1C54">
        <w:rPr>
          <w:rFonts w:cs="Times New Roman"/>
          <w:szCs w:val="28"/>
        </w:rPr>
        <w:t>В то время, как именно б</w:t>
      </w:r>
      <w:r w:rsidR="00B71AC1" w:rsidRPr="006B1C54">
        <w:rPr>
          <w:rFonts w:cs="Times New Roman"/>
          <w:szCs w:val="28"/>
        </w:rPr>
        <w:t>иржевые активы, к которым традиционно относят акции и облигации,</w:t>
      </w:r>
      <w:r w:rsidR="00A743F7" w:rsidRPr="006B1C54">
        <w:rPr>
          <w:rFonts w:cs="Times New Roman"/>
          <w:szCs w:val="28"/>
        </w:rPr>
        <w:t xml:space="preserve"> сегодня являются</w:t>
      </w:r>
      <w:r w:rsidR="00B71AC1" w:rsidRPr="006B1C54">
        <w:rPr>
          <w:rFonts w:cs="Times New Roman"/>
          <w:szCs w:val="28"/>
        </w:rPr>
        <w:t> </w:t>
      </w:r>
      <w:r w:rsidR="00A743F7" w:rsidRPr="006B1C54">
        <w:rPr>
          <w:rFonts w:cs="Times New Roman"/>
          <w:szCs w:val="28"/>
        </w:rPr>
        <w:t>одним</w:t>
      </w:r>
      <w:r w:rsidR="00B71AC1" w:rsidRPr="006B1C54">
        <w:rPr>
          <w:rFonts w:cs="Times New Roman"/>
          <w:szCs w:val="28"/>
        </w:rPr>
        <w:t xml:space="preserve"> из наиболее </w:t>
      </w:r>
      <w:r w:rsidR="00A743F7" w:rsidRPr="006B1C54">
        <w:rPr>
          <w:rFonts w:cs="Times New Roman"/>
          <w:szCs w:val="28"/>
        </w:rPr>
        <w:t>перспективных</w:t>
      </w:r>
      <w:r w:rsidR="000223F5" w:rsidRPr="006B1C54">
        <w:rPr>
          <w:rFonts w:cs="Times New Roman"/>
          <w:szCs w:val="28"/>
        </w:rPr>
        <w:t xml:space="preserve"> </w:t>
      </w:r>
      <w:r w:rsidR="00B71AC1" w:rsidRPr="006B1C54">
        <w:rPr>
          <w:rFonts w:cs="Times New Roman"/>
          <w:szCs w:val="28"/>
        </w:rPr>
        <w:t xml:space="preserve">способов вложить деньги. </w:t>
      </w:r>
    </w:p>
    <w:p w14:paraId="6B9A4723" w14:textId="18A7EA00" w:rsidR="006B1C54" w:rsidRPr="006B1C54" w:rsidRDefault="006B1C54" w:rsidP="006B1C54">
      <w:pPr>
        <w:jc w:val="center"/>
        <w:rPr>
          <w:rFonts w:cs="Times New Roman"/>
          <w:szCs w:val="28"/>
        </w:rPr>
      </w:pPr>
      <w:r w:rsidRPr="006B1C54">
        <w:rPr>
          <w:rFonts w:cs="Times New Roman"/>
          <w:noProof/>
          <w:szCs w:val="28"/>
        </w:rPr>
        <w:drawing>
          <wp:inline distT="0" distB="0" distL="0" distR="0" wp14:anchorId="7CC8C535" wp14:editId="36304C42">
            <wp:extent cx="5349240" cy="300884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71301" cy="3133746"/>
                    </a:xfrm>
                    <a:prstGeom prst="rect">
                      <a:avLst/>
                    </a:prstGeom>
                  </pic:spPr>
                </pic:pic>
              </a:graphicData>
            </a:graphic>
          </wp:inline>
        </w:drawing>
      </w:r>
    </w:p>
    <w:p w14:paraId="5FE2BF65" w14:textId="0555988A" w:rsidR="00A743F7" w:rsidRPr="006B1C54" w:rsidRDefault="00B71AC1" w:rsidP="006B1C54">
      <w:pPr>
        <w:ind w:firstLine="709"/>
        <w:rPr>
          <w:rFonts w:cs="Times New Roman"/>
          <w:szCs w:val="28"/>
        </w:rPr>
      </w:pPr>
      <w:r w:rsidRPr="006B1C54">
        <w:rPr>
          <w:rFonts w:cs="Times New Roman"/>
          <w:szCs w:val="28"/>
        </w:rPr>
        <w:lastRenderedPageBreak/>
        <w:t xml:space="preserve">Действительно, доходность некоторых акций весьма впечатляет, </w:t>
      </w:r>
      <w:r w:rsidR="00A743F7" w:rsidRPr="006B1C54">
        <w:rPr>
          <w:rFonts w:cs="Times New Roman"/>
          <w:szCs w:val="28"/>
        </w:rPr>
        <w:t>многим известны успехи ведущих мировых и российских компаний. Например, акции американской компании Тесла за</w:t>
      </w:r>
      <w:r w:rsidR="00407D90" w:rsidRPr="006B1C54">
        <w:rPr>
          <w:rFonts w:cs="Times New Roman"/>
          <w:szCs w:val="28"/>
        </w:rPr>
        <w:t xml:space="preserve"> прошедший</w:t>
      </w:r>
      <w:r w:rsidR="006B1C54" w:rsidRPr="006B1C54">
        <w:rPr>
          <w:rFonts w:cs="Times New Roman"/>
          <w:szCs w:val="28"/>
        </w:rPr>
        <w:t xml:space="preserve"> 2020</w:t>
      </w:r>
      <w:r w:rsidR="00A743F7" w:rsidRPr="006B1C54">
        <w:rPr>
          <w:rFonts w:cs="Times New Roman"/>
          <w:szCs w:val="28"/>
        </w:rPr>
        <w:t xml:space="preserve"> год показали рост </w:t>
      </w:r>
      <w:r w:rsidR="00D675F5" w:rsidRPr="006B1C54">
        <w:rPr>
          <w:rFonts w:cs="Times New Roman"/>
          <w:szCs w:val="28"/>
        </w:rPr>
        <w:t>более чем</w:t>
      </w:r>
      <w:r w:rsidR="00A743F7" w:rsidRPr="006B1C54">
        <w:rPr>
          <w:rFonts w:cs="Times New Roman"/>
          <w:szCs w:val="28"/>
        </w:rPr>
        <w:t xml:space="preserve"> 800%, стоимость бумаг</w:t>
      </w:r>
      <w:r w:rsidR="00D675F5" w:rsidRPr="006B1C54">
        <w:rPr>
          <w:rFonts w:cs="Times New Roman"/>
          <w:szCs w:val="28"/>
        </w:rPr>
        <w:t xml:space="preserve"> корпорации</w:t>
      </w:r>
      <w:r w:rsidR="00A743F7" w:rsidRPr="006B1C54">
        <w:rPr>
          <w:rFonts w:cs="Times New Roman"/>
          <w:szCs w:val="28"/>
        </w:rPr>
        <w:t xml:space="preserve"> </w:t>
      </w:r>
      <w:r w:rsidR="00A743F7" w:rsidRPr="006B1C54">
        <w:rPr>
          <w:rFonts w:cs="Times New Roman"/>
          <w:szCs w:val="28"/>
          <w:lang w:val="en-US"/>
        </w:rPr>
        <w:t>Apple</w:t>
      </w:r>
      <w:r w:rsidR="00A743F7" w:rsidRPr="006B1C54">
        <w:rPr>
          <w:rFonts w:cs="Times New Roman"/>
          <w:szCs w:val="28"/>
        </w:rPr>
        <w:t xml:space="preserve">, производителя всем известных Айфонов, за год выросла на 85%. Из российских компаний можно выделить акции Тинькофф банка, показывающие рост более 80% за </w:t>
      </w:r>
      <w:r w:rsidR="006D578A" w:rsidRPr="006B1C54">
        <w:rPr>
          <w:rFonts w:cs="Times New Roman"/>
          <w:szCs w:val="28"/>
        </w:rPr>
        <w:t xml:space="preserve">текущий </w:t>
      </w:r>
      <w:r w:rsidR="00A743F7" w:rsidRPr="006B1C54">
        <w:rPr>
          <w:rFonts w:cs="Times New Roman"/>
          <w:szCs w:val="28"/>
        </w:rPr>
        <w:t xml:space="preserve">год, золотодобывающая компания Полюс золото на фоне нестабильности экономики в период пандемии показала рост более чем на 120% за 2020 год. </w:t>
      </w:r>
      <w:r w:rsidR="00407D90" w:rsidRPr="006B1C54">
        <w:rPr>
          <w:rFonts w:cs="Times New Roman"/>
          <w:szCs w:val="28"/>
        </w:rPr>
        <w:t xml:space="preserve">Не стоит забывать и о дивидендах – выплатах акционерам доли </w:t>
      </w:r>
      <w:r w:rsidR="00334B35" w:rsidRPr="006B1C54">
        <w:rPr>
          <w:rFonts w:cs="Times New Roman"/>
          <w:szCs w:val="28"/>
        </w:rPr>
        <w:t>прибыли компании</w:t>
      </w:r>
      <w:r w:rsidR="00D675F5" w:rsidRPr="006B1C54">
        <w:rPr>
          <w:rFonts w:cs="Times New Roman"/>
          <w:szCs w:val="28"/>
        </w:rPr>
        <w:t>, помимо тех доходов, которые они могут получить на разнице покупки и продажи активов</w:t>
      </w:r>
      <w:r w:rsidR="00334B35" w:rsidRPr="006B1C54">
        <w:rPr>
          <w:rFonts w:cs="Times New Roman"/>
          <w:szCs w:val="28"/>
        </w:rPr>
        <w:t>.</w:t>
      </w:r>
    </w:p>
    <w:p w14:paraId="4DEC8880" w14:textId="0E0CD3DD" w:rsidR="000223F5" w:rsidRPr="006B1C54" w:rsidRDefault="00334B35" w:rsidP="006B1C54">
      <w:pPr>
        <w:ind w:firstLine="709"/>
        <w:rPr>
          <w:rFonts w:cs="Times New Roman"/>
          <w:szCs w:val="28"/>
        </w:rPr>
      </w:pPr>
      <w:r w:rsidRPr="006B1C54">
        <w:rPr>
          <w:rFonts w:cs="Times New Roman"/>
          <w:szCs w:val="28"/>
        </w:rPr>
        <w:t>Специализированной инфраструктурой вложения средств в бизнес является фондовый рынок</w:t>
      </w:r>
      <w:r w:rsidR="006D578A" w:rsidRPr="006B1C54">
        <w:rPr>
          <w:rFonts w:cs="Times New Roman"/>
          <w:szCs w:val="28"/>
        </w:rPr>
        <w:t xml:space="preserve"> </w:t>
      </w:r>
      <w:r w:rsidR="0073106C" w:rsidRPr="006B1C54">
        <w:rPr>
          <w:rFonts w:cs="Times New Roman"/>
          <w:szCs w:val="28"/>
        </w:rPr>
        <w:t>— это</w:t>
      </w:r>
      <w:r w:rsidR="00694E04" w:rsidRPr="006B1C54">
        <w:rPr>
          <w:rFonts w:cs="Times New Roman"/>
          <w:szCs w:val="28"/>
        </w:rPr>
        <w:t xml:space="preserve"> площадка</w:t>
      </w:r>
      <w:r w:rsidRPr="006B1C54">
        <w:rPr>
          <w:rFonts w:cs="Times New Roman"/>
          <w:szCs w:val="28"/>
        </w:rPr>
        <w:t xml:space="preserve"> для проведения и учета процесса купли/продажи ценных бумаг. Благодаря фондовому рынку инвесторам удобно как привлекать </w:t>
      </w:r>
      <w:r w:rsidR="003D5F43" w:rsidRPr="006B1C54">
        <w:rPr>
          <w:rFonts w:cs="Times New Roman"/>
          <w:szCs w:val="28"/>
        </w:rPr>
        <w:t>средства, так</w:t>
      </w:r>
      <w:r w:rsidRPr="006B1C54">
        <w:rPr>
          <w:rFonts w:cs="Times New Roman"/>
          <w:szCs w:val="28"/>
        </w:rPr>
        <w:t xml:space="preserve"> и вкладывать </w:t>
      </w:r>
      <w:r w:rsidR="00D21FCF" w:rsidRPr="006B1C54">
        <w:rPr>
          <w:rFonts w:cs="Times New Roman"/>
          <w:szCs w:val="28"/>
        </w:rPr>
        <w:t xml:space="preserve">их </w:t>
      </w:r>
      <w:r w:rsidRPr="006B1C54">
        <w:rPr>
          <w:rFonts w:cs="Times New Roman"/>
          <w:szCs w:val="28"/>
        </w:rPr>
        <w:t>для получения дохода</w:t>
      </w:r>
      <w:r w:rsidR="00F32120" w:rsidRPr="006B1C54">
        <w:rPr>
          <w:rFonts w:cs="Times New Roman"/>
          <w:szCs w:val="28"/>
        </w:rPr>
        <w:t>.</w:t>
      </w:r>
      <w:r w:rsidR="00721127" w:rsidRPr="006B1C54">
        <w:rPr>
          <w:rFonts w:cs="Times New Roman"/>
          <w:szCs w:val="28"/>
        </w:rPr>
        <w:t xml:space="preserve"> [2]</w:t>
      </w:r>
      <w:r w:rsidR="006B1C54" w:rsidRPr="006B1C54">
        <w:rPr>
          <w:rFonts w:cs="Times New Roman"/>
          <w:szCs w:val="28"/>
        </w:rPr>
        <w:t xml:space="preserve"> </w:t>
      </w:r>
      <w:r w:rsidRPr="006B1C54">
        <w:rPr>
          <w:rFonts w:cs="Times New Roman"/>
          <w:szCs w:val="28"/>
        </w:rPr>
        <w:t>Центральную роль на фондовом рынке играют биржи</w:t>
      </w:r>
      <w:r w:rsidRPr="006B1C54">
        <w:rPr>
          <w:rFonts w:eastAsia="Times New Roman" w:cs="Times New Roman"/>
          <w:szCs w:val="28"/>
          <w:lang w:eastAsia="ru-RU"/>
        </w:rPr>
        <w:t xml:space="preserve">. </w:t>
      </w:r>
      <w:proofErr w:type="spellStart"/>
      <w:r w:rsidR="000223F5" w:rsidRPr="006B1C54">
        <w:rPr>
          <w:szCs w:val="28"/>
        </w:rPr>
        <w:t>Иcт</w:t>
      </w:r>
      <w:r w:rsidR="00A31672" w:rsidRPr="006B1C54">
        <w:rPr>
          <w:szCs w:val="28"/>
        </w:rPr>
        <w:t>о</w:t>
      </w:r>
      <w:r w:rsidR="000223F5" w:rsidRPr="006B1C54">
        <w:rPr>
          <w:szCs w:val="28"/>
        </w:rPr>
        <w:t>pичecки</w:t>
      </w:r>
      <w:proofErr w:type="spellEnd"/>
      <w:r w:rsidRPr="006B1C54">
        <w:rPr>
          <w:szCs w:val="28"/>
        </w:rPr>
        <w:t>,</w:t>
      </w:r>
      <w:r w:rsidR="000223F5" w:rsidRPr="006B1C54">
        <w:rPr>
          <w:szCs w:val="28"/>
        </w:rPr>
        <w:t xml:space="preserve"> эт</w:t>
      </w:r>
      <w:r w:rsidR="00A31672" w:rsidRPr="006B1C54">
        <w:rPr>
          <w:szCs w:val="28"/>
        </w:rPr>
        <w:t>о</w:t>
      </w:r>
      <w:r w:rsidR="000223F5" w:rsidRPr="006B1C54">
        <w:rPr>
          <w:szCs w:val="28"/>
        </w:rPr>
        <w:t xml:space="preserve"> были </w:t>
      </w:r>
      <w:proofErr w:type="spellStart"/>
      <w:r w:rsidR="000223F5" w:rsidRPr="006B1C54">
        <w:rPr>
          <w:szCs w:val="28"/>
        </w:rPr>
        <w:t>pe</w:t>
      </w:r>
      <w:r w:rsidR="00A31672" w:rsidRPr="006B1C54">
        <w:rPr>
          <w:szCs w:val="28"/>
        </w:rPr>
        <w:t>а</w:t>
      </w:r>
      <w:r w:rsidR="000223F5" w:rsidRPr="006B1C54">
        <w:rPr>
          <w:szCs w:val="28"/>
        </w:rPr>
        <w:t>льныe</w:t>
      </w:r>
      <w:proofErr w:type="spellEnd"/>
      <w:r w:rsidR="000223F5" w:rsidRPr="006B1C54">
        <w:rPr>
          <w:szCs w:val="28"/>
        </w:rPr>
        <w:t xml:space="preserve"> зд</w:t>
      </w:r>
      <w:r w:rsidR="00A31672" w:rsidRPr="006B1C54">
        <w:rPr>
          <w:szCs w:val="28"/>
        </w:rPr>
        <w:t>а</w:t>
      </w:r>
      <w:r w:rsidR="000223F5" w:rsidRPr="006B1C54">
        <w:rPr>
          <w:szCs w:val="28"/>
        </w:rPr>
        <w:t xml:space="preserve">ния, </w:t>
      </w:r>
      <w:proofErr w:type="spellStart"/>
      <w:r w:rsidR="000223F5" w:rsidRPr="006B1C54">
        <w:rPr>
          <w:szCs w:val="28"/>
        </w:rPr>
        <w:t>гдe</w:t>
      </w:r>
      <w:proofErr w:type="spellEnd"/>
      <w:r w:rsidR="000223F5" w:rsidRPr="006B1C54">
        <w:rPr>
          <w:szCs w:val="28"/>
        </w:rPr>
        <w:t xml:space="preserve"> люди </w:t>
      </w:r>
      <w:proofErr w:type="spellStart"/>
      <w:r w:rsidR="000223F5" w:rsidRPr="006B1C54">
        <w:rPr>
          <w:szCs w:val="28"/>
        </w:rPr>
        <w:t>c</w:t>
      </w:r>
      <w:r w:rsidR="00A31672" w:rsidRPr="006B1C54">
        <w:rPr>
          <w:szCs w:val="28"/>
        </w:rPr>
        <w:t>о</w:t>
      </w:r>
      <w:r w:rsidR="000223F5" w:rsidRPr="006B1C54">
        <w:rPr>
          <w:szCs w:val="28"/>
        </w:rPr>
        <w:t>биp</w:t>
      </w:r>
      <w:r w:rsidR="00A31672" w:rsidRPr="006B1C54">
        <w:rPr>
          <w:szCs w:val="28"/>
        </w:rPr>
        <w:t>а</w:t>
      </w:r>
      <w:r w:rsidR="000223F5" w:rsidRPr="006B1C54">
        <w:rPr>
          <w:szCs w:val="28"/>
        </w:rPr>
        <w:t>лиcь</w:t>
      </w:r>
      <w:proofErr w:type="spellEnd"/>
      <w:r w:rsidR="000223F5" w:rsidRPr="006B1C54">
        <w:rPr>
          <w:szCs w:val="28"/>
        </w:rPr>
        <w:t xml:space="preserve">, </w:t>
      </w:r>
      <w:proofErr w:type="spellStart"/>
      <w:r w:rsidR="000223F5" w:rsidRPr="006B1C54">
        <w:rPr>
          <w:szCs w:val="28"/>
        </w:rPr>
        <w:t>пp</w:t>
      </w:r>
      <w:r w:rsidR="00A31672" w:rsidRPr="006B1C54">
        <w:rPr>
          <w:szCs w:val="28"/>
        </w:rPr>
        <w:t>о</w:t>
      </w:r>
      <w:r w:rsidR="000223F5" w:rsidRPr="006B1C54">
        <w:rPr>
          <w:szCs w:val="28"/>
        </w:rPr>
        <w:t>в</w:t>
      </w:r>
      <w:r w:rsidR="00A31672" w:rsidRPr="006B1C54">
        <w:rPr>
          <w:szCs w:val="28"/>
        </w:rPr>
        <w:t>о</w:t>
      </w:r>
      <w:r w:rsidR="000223F5" w:rsidRPr="006B1C54">
        <w:rPr>
          <w:szCs w:val="28"/>
        </w:rPr>
        <w:t>дили</w:t>
      </w:r>
      <w:proofErr w:type="spellEnd"/>
      <w:r w:rsidR="000223F5" w:rsidRPr="006B1C54">
        <w:rPr>
          <w:szCs w:val="28"/>
        </w:rPr>
        <w:t xml:space="preserve"> </w:t>
      </w:r>
      <w:proofErr w:type="spellStart"/>
      <w:r w:rsidR="000223F5" w:rsidRPr="006B1C54">
        <w:rPr>
          <w:szCs w:val="28"/>
        </w:rPr>
        <w:t>cдeлки</w:t>
      </w:r>
      <w:proofErr w:type="spellEnd"/>
      <w:r w:rsidR="000223F5" w:rsidRPr="006B1C54">
        <w:rPr>
          <w:szCs w:val="28"/>
        </w:rPr>
        <w:t xml:space="preserve">. </w:t>
      </w:r>
      <w:proofErr w:type="spellStart"/>
      <w:r w:rsidR="000223F5" w:rsidRPr="006B1C54">
        <w:rPr>
          <w:szCs w:val="28"/>
        </w:rPr>
        <w:t>Ceйч</w:t>
      </w:r>
      <w:r w:rsidR="00A31672" w:rsidRPr="006B1C54">
        <w:rPr>
          <w:szCs w:val="28"/>
        </w:rPr>
        <w:t>а</w:t>
      </w:r>
      <w:r w:rsidR="000223F5" w:rsidRPr="006B1C54">
        <w:rPr>
          <w:szCs w:val="28"/>
        </w:rPr>
        <w:t>c</w:t>
      </w:r>
      <w:proofErr w:type="spellEnd"/>
      <w:r w:rsidR="000223F5" w:rsidRPr="006B1C54">
        <w:rPr>
          <w:szCs w:val="28"/>
        </w:rPr>
        <w:t xml:space="preserve"> </w:t>
      </w:r>
      <w:r w:rsidR="006D578A" w:rsidRPr="006B1C54">
        <w:rPr>
          <w:szCs w:val="28"/>
        </w:rPr>
        <w:t xml:space="preserve">инвесторы </w:t>
      </w:r>
      <w:proofErr w:type="spellStart"/>
      <w:r w:rsidR="000223F5" w:rsidRPr="006B1C54">
        <w:rPr>
          <w:szCs w:val="28"/>
        </w:rPr>
        <w:t>пepeшли</w:t>
      </w:r>
      <w:proofErr w:type="spellEnd"/>
      <w:r w:rsidR="000223F5" w:rsidRPr="006B1C54">
        <w:rPr>
          <w:szCs w:val="28"/>
        </w:rPr>
        <w:t xml:space="preserve"> </w:t>
      </w:r>
      <w:r w:rsidR="006D578A" w:rsidRPr="006B1C54">
        <w:rPr>
          <w:szCs w:val="28"/>
        </w:rPr>
        <w:t>на</w:t>
      </w:r>
      <w:r w:rsidR="000223F5" w:rsidRPr="006B1C54">
        <w:rPr>
          <w:szCs w:val="28"/>
        </w:rPr>
        <w:t xml:space="preserve"> </w:t>
      </w:r>
      <w:proofErr w:type="spellStart"/>
      <w:r w:rsidR="000223F5" w:rsidRPr="006B1C54">
        <w:rPr>
          <w:szCs w:val="28"/>
        </w:rPr>
        <w:t>элeктp</w:t>
      </w:r>
      <w:r w:rsidR="00A31672" w:rsidRPr="006B1C54">
        <w:rPr>
          <w:szCs w:val="28"/>
        </w:rPr>
        <w:t>о</w:t>
      </w:r>
      <w:r w:rsidR="000223F5" w:rsidRPr="006B1C54">
        <w:rPr>
          <w:szCs w:val="28"/>
        </w:rPr>
        <w:t>нныe</w:t>
      </w:r>
      <w:proofErr w:type="spellEnd"/>
      <w:r w:rsidR="000223F5" w:rsidRPr="006B1C54">
        <w:rPr>
          <w:szCs w:val="28"/>
        </w:rPr>
        <w:t xml:space="preserve"> </w:t>
      </w:r>
      <w:proofErr w:type="spellStart"/>
      <w:r w:rsidR="000223F5" w:rsidRPr="006B1C54">
        <w:rPr>
          <w:szCs w:val="28"/>
        </w:rPr>
        <w:t>в</w:t>
      </w:r>
      <w:r w:rsidR="00A31672" w:rsidRPr="006B1C54">
        <w:rPr>
          <w:szCs w:val="28"/>
        </w:rPr>
        <w:t>а</w:t>
      </w:r>
      <w:r w:rsidR="000223F5" w:rsidRPr="006B1C54">
        <w:rPr>
          <w:szCs w:val="28"/>
        </w:rPr>
        <w:t>pи</w:t>
      </w:r>
      <w:r w:rsidR="00A31672" w:rsidRPr="006B1C54">
        <w:rPr>
          <w:szCs w:val="28"/>
        </w:rPr>
        <w:t>а</w:t>
      </w:r>
      <w:r w:rsidR="000223F5" w:rsidRPr="006B1C54">
        <w:rPr>
          <w:szCs w:val="28"/>
        </w:rPr>
        <w:t>нты</w:t>
      </w:r>
      <w:proofErr w:type="spellEnd"/>
      <w:r w:rsidR="000223F5" w:rsidRPr="006B1C54">
        <w:rPr>
          <w:szCs w:val="28"/>
        </w:rPr>
        <w:t xml:space="preserve"> </w:t>
      </w:r>
      <w:proofErr w:type="spellStart"/>
      <w:r w:rsidR="000223F5" w:rsidRPr="006B1C54">
        <w:rPr>
          <w:szCs w:val="28"/>
        </w:rPr>
        <w:t>т</w:t>
      </w:r>
      <w:r w:rsidR="00A31672" w:rsidRPr="006B1C54">
        <w:rPr>
          <w:szCs w:val="28"/>
        </w:rPr>
        <w:t>о</w:t>
      </w:r>
      <w:r w:rsidR="000223F5" w:rsidRPr="006B1C54">
        <w:rPr>
          <w:szCs w:val="28"/>
        </w:rPr>
        <w:t>pг</w:t>
      </w:r>
      <w:r w:rsidR="00A31672" w:rsidRPr="006B1C54">
        <w:rPr>
          <w:szCs w:val="28"/>
        </w:rPr>
        <w:t>о</w:t>
      </w:r>
      <w:r w:rsidR="000223F5" w:rsidRPr="006B1C54">
        <w:rPr>
          <w:szCs w:val="28"/>
        </w:rPr>
        <w:t>в</w:t>
      </w:r>
      <w:proofErr w:type="spellEnd"/>
      <w:r w:rsidR="000223F5" w:rsidRPr="006B1C54">
        <w:rPr>
          <w:szCs w:val="28"/>
        </w:rPr>
        <w:t xml:space="preserve">, </w:t>
      </w:r>
      <w:proofErr w:type="spellStart"/>
      <w:r w:rsidR="000223F5" w:rsidRPr="006B1C54">
        <w:rPr>
          <w:szCs w:val="28"/>
        </w:rPr>
        <w:t>вce</w:t>
      </w:r>
      <w:proofErr w:type="spellEnd"/>
      <w:r w:rsidR="000223F5" w:rsidRPr="006B1C54">
        <w:rPr>
          <w:szCs w:val="28"/>
        </w:rPr>
        <w:t xml:space="preserve"> </w:t>
      </w:r>
      <w:proofErr w:type="spellStart"/>
      <w:r w:rsidR="000223F5" w:rsidRPr="006B1C54">
        <w:rPr>
          <w:szCs w:val="28"/>
        </w:rPr>
        <w:t>p</w:t>
      </w:r>
      <w:r w:rsidR="00A31672" w:rsidRPr="006B1C54">
        <w:rPr>
          <w:szCs w:val="28"/>
        </w:rPr>
        <w:t>а</w:t>
      </w:r>
      <w:r w:rsidR="000223F5" w:rsidRPr="006B1C54">
        <w:rPr>
          <w:szCs w:val="28"/>
        </w:rPr>
        <w:t>б</w:t>
      </w:r>
      <w:r w:rsidR="00A31672" w:rsidRPr="006B1C54">
        <w:rPr>
          <w:szCs w:val="28"/>
        </w:rPr>
        <w:t>о</w:t>
      </w:r>
      <w:r w:rsidR="000223F5" w:rsidRPr="006B1C54">
        <w:rPr>
          <w:szCs w:val="28"/>
        </w:rPr>
        <w:t>т</w:t>
      </w:r>
      <w:r w:rsidR="00A31672" w:rsidRPr="006B1C54">
        <w:rPr>
          <w:szCs w:val="28"/>
        </w:rPr>
        <w:t>а</w:t>
      </w:r>
      <w:r w:rsidR="000223F5" w:rsidRPr="006B1C54">
        <w:rPr>
          <w:szCs w:val="28"/>
        </w:rPr>
        <w:t>ют</w:t>
      </w:r>
      <w:proofErr w:type="spellEnd"/>
      <w:r w:rsidR="000223F5" w:rsidRPr="006B1C54">
        <w:rPr>
          <w:szCs w:val="28"/>
        </w:rPr>
        <w:t xml:space="preserve"> </w:t>
      </w:r>
      <w:proofErr w:type="spellStart"/>
      <w:r w:rsidR="000223F5" w:rsidRPr="006B1C54">
        <w:rPr>
          <w:szCs w:val="28"/>
        </w:rPr>
        <w:t>чepeз</w:t>
      </w:r>
      <w:proofErr w:type="spellEnd"/>
      <w:r w:rsidR="000223F5" w:rsidRPr="006B1C54">
        <w:rPr>
          <w:szCs w:val="28"/>
        </w:rPr>
        <w:t xml:space="preserve"> </w:t>
      </w:r>
      <w:proofErr w:type="spellStart"/>
      <w:r w:rsidR="000223F5" w:rsidRPr="006B1C54">
        <w:rPr>
          <w:szCs w:val="28"/>
        </w:rPr>
        <w:t>интepнeт</w:t>
      </w:r>
      <w:proofErr w:type="spellEnd"/>
      <w:r w:rsidR="000223F5" w:rsidRPr="006B1C54">
        <w:rPr>
          <w:szCs w:val="28"/>
        </w:rPr>
        <w:t xml:space="preserve">. И мы </w:t>
      </w:r>
      <w:r w:rsidR="00A31672" w:rsidRPr="006B1C54">
        <w:rPr>
          <w:szCs w:val="28"/>
        </w:rPr>
        <w:t>тоже</w:t>
      </w:r>
      <w:r w:rsidR="000223F5" w:rsidRPr="006B1C54">
        <w:rPr>
          <w:szCs w:val="28"/>
        </w:rPr>
        <w:t xml:space="preserve"> </w:t>
      </w:r>
      <w:proofErr w:type="spellStart"/>
      <w:r w:rsidR="000223F5" w:rsidRPr="006B1C54">
        <w:rPr>
          <w:szCs w:val="28"/>
        </w:rPr>
        <w:t>м</w:t>
      </w:r>
      <w:r w:rsidR="00A31672" w:rsidRPr="006B1C54">
        <w:rPr>
          <w:szCs w:val="28"/>
        </w:rPr>
        <w:t>о</w:t>
      </w:r>
      <w:r w:rsidR="000223F5" w:rsidRPr="006B1C54">
        <w:rPr>
          <w:szCs w:val="28"/>
        </w:rPr>
        <w:t>жeм</w:t>
      </w:r>
      <w:proofErr w:type="spellEnd"/>
      <w:r w:rsidR="000223F5" w:rsidRPr="006B1C54">
        <w:rPr>
          <w:szCs w:val="28"/>
        </w:rPr>
        <w:t xml:space="preserve"> </w:t>
      </w:r>
      <w:r w:rsidR="006D578A" w:rsidRPr="006B1C54">
        <w:rPr>
          <w:szCs w:val="28"/>
        </w:rPr>
        <w:t>иметь</w:t>
      </w:r>
      <w:r w:rsidR="000223F5" w:rsidRPr="006B1C54">
        <w:rPr>
          <w:szCs w:val="28"/>
        </w:rPr>
        <w:t xml:space="preserve"> </w:t>
      </w:r>
      <w:proofErr w:type="spellStart"/>
      <w:r w:rsidR="000223F5" w:rsidRPr="006B1C54">
        <w:rPr>
          <w:szCs w:val="28"/>
        </w:rPr>
        <w:t>д</w:t>
      </w:r>
      <w:r w:rsidR="00A31672" w:rsidRPr="006B1C54">
        <w:rPr>
          <w:szCs w:val="28"/>
        </w:rPr>
        <w:t>о</w:t>
      </w:r>
      <w:r w:rsidR="000223F5" w:rsidRPr="006B1C54">
        <w:rPr>
          <w:szCs w:val="28"/>
        </w:rPr>
        <w:t>cтyп</w:t>
      </w:r>
      <w:proofErr w:type="spellEnd"/>
      <w:r w:rsidRPr="006B1C54">
        <w:rPr>
          <w:szCs w:val="28"/>
        </w:rPr>
        <w:t xml:space="preserve"> к данным инструментам</w:t>
      </w:r>
      <w:r w:rsidR="000223F5" w:rsidRPr="006B1C54">
        <w:rPr>
          <w:szCs w:val="28"/>
        </w:rPr>
        <w:t xml:space="preserve">. </w:t>
      </w:r>
    </w:p>
    <w:p w14:paraId="063D652E" w14:textId="77777777" w:rsidR="00D21FCF" w:rsidRPr="006B1C54" w:rsidRDefault="000223F5" w:rsidP="006B1C54">
      <w:pPr>
        <w:pStyle w:val="a3"/>
        <w:shd w:val="clear" w:color="auto" w:fill="FFFFFF"/>
        <w:spacing w:before="0" w:beforeAutospacing="0" w:after="0" w:afterAutospacing="0" w:line="360" w:lineRule="auto"/>
        <w:ind w:firstLine="709"/>
        <w:jc w:val="both"/>
        <w:textAlignment w:val="baseline"/>
        <w:rPr>
          <w:sz w:val="28"/>
          <w:szCs w:val="28"/>
        </w:rPr>
      </w:pPr>
      <w:proofErr w:type="spellStart"/>
      <w:r w:rsidRPr="006B1C54">
        <w:rPr>
          <w:sz w:val="28"/>
          <w:szCs w:val="28"/>
        </w:rPr>
        <w:t>Н</w:t>
      </w:r>
      <w:r w:rsidR="00A31672" w:rsidRPr="006B1C54">
        <w:rPr>
          <w:sz w:val="28"/>
          <w:szCs w:val="28"/>
        </w:rPr>
        <w:t>а</w:t>
      </w:r>
      <w:r w:rsidRPr="006B1C54">
        <w:rPr>
          <w:sz w:val="28"/>
          <w:szCs w:val="28"/>
        </w:rPr>
        <w:t>пpямyю</w:t>
      </w:r>
      <w:proofErr w:type="spellEnd"/>
      <w:r w:rsidRPr="006B1C54">
        <w:rPr>
          <w:sz w:val="28"/>
          <w:szCs w:val="28"/>
        </w:rPr>
        <w:t xml:space="preserve"> </w:t>
      </w:r>
      <w:proofErr w:type="spellStart"/>
      <w:r w:rsidRPr="006B1C54">
        <w:rPr>
          <w:sz w:val="28"/>
          <w:szCs w:val="28"/>
        </w:rPr>
        <w:t>п</w:t>
      </w:r>
      <w:r w:rsidR="00A31672" w:rsidRPr="006B1C54">
        <w:rPr>
          <w:sz w:val="28"/>
          <w:szCs w:val="28"/>
        </w:rPr>
        <w:t>о</w:t>
      </w:r>
      <w:r w:rsidRPr="006B1C54">
        <w:rPr>
          <w:sz w:val="28"/>
          <w:szCs w:val="28"/>
        </w:rPr>
        <w:t>лyчить</w:t>
      </w:r>
      <w:proofErr w:type="spellEnd"/>
      <w:r w:rsidRPr="006B1C54">
        <w:rPr>
          <w:sz w:val="28"/>
          <w:szCs w:val="28"/>
        </w:rPr>
        <w:t xml:space="preserve"> </w:t>
      </w:r>
      <w:proofErr w:type="spellStart"/>
      <w:r w:rsidRPr="006B1C54">
        <w:rPr>
          <w:sz w:val="28"/>
          <w:szCs w:val="28"/>
        </w:rPr>
        <w:t>д</w:t>
      </w:r>
      <w:r w:rsidR="00A31672" w:rsidRPr="006B1C54">
        <w:rPr>
          <w:sz w:val="28"/>
          <w:szCs w:val="28"/>
        </w:rPr>
        <w:t>о</w:t>
      </w:r>
      <w:r w:rsidRPr="006B1C54">
        <w:rPr>
          <w:sz w:val="28"/>
          <w:szCs w:val="28"/>
        </w:rPr>
        <w:t>cтyп</w:t>
      </w:r>
      <w:proofErr w:type="spellEnd"/>
      <w:r w:rsidRPr="006B1C54">
        <w:rPr>
          <w:sz w:val="28"/>
          <w:szCs w:val="28"/>
        </w:rPr>
        <w:t xml:space="preserve"> к </w:t>
      </w:r>
      <w:proofErr w:type="spellStart"/>
      <w:r w:rsidRPr="006B1C54">
        <w:rPr>
          <w:sz w:val="28"/>
          <w:szCs w:val="28"/>
        </w:rPr>
        <w:t>биpжe</w:t>
      </w:r>
      <w:proofErr w:type="spellEnd"/>
      <w:r w:rsidRPr="006B1C54">
        <w:rPr>
          <w:sz w:val="28"/>
          <w:szCs w:val="28"/>
        </w:rPr>
        <w:t xml:space="preserve"> y </w:t>
      </w:r>
      <w:proofErr w:type="spellStart"/>
      <w:r w:rsidRPr="006B1C54">
        <w:rPr>
          <w:sz w:val="28"/>
          <w:szCs w:val="28"/>
        </w:rPr>
        <w:t>н</w:t>
      </w:r>
      <w:r w:rsidR="00A31672" w:rsidRPr="006B1C54">
        <w:rPr>
          <w:sz w:val="28"/>
          <w:szCs w:val="28"/>
        </w:rPr>
        <w:t>а</w:t>
      </w:r>
      <w:r w:rsidRPr="006B1C54">
        <w:rPr>
          <w:sz w:val="28"/>
          <w:szCs w:val="28"/>
        </w:rPr>
        <w:t>c</w:t>
      </w:r>
      <w:proofErr w:type="spellEnd"/>
      <w:r w:rsidRPr="006B1C54">
        <w:rPr>
          <w:sz w:val="28"/>
          <w:szCs w:val="28"/>
        </w:rPr>
        <w:t xml:space="preserve"> </w:t>
      </w:r>
      <w:proofErr w:type="spellStart"/>
      <w:r w:rsidRPr="006B1C54">
        <w:rPr>
          <w:sz w:val="28"/>
          <w:szCs w:val="28"/>
        </w:rPr>
        <w:t>нe</w:t>
      </w:r>
      <w:proofErr w:type="spellEnd"/>
      <w:r w:rsidRPr="006B1C54">
        <w:rPr>
          <w:sz w:val="28"/>
          <w:szCs w:val="28"/>
        </w:rPr>
        <w:t xml:space="preserve"> </w:t>
      </w:r>
      <w:proofErr w:type="spellStart"/>
      <w:r w:rsidRPr="006B1C54">
        <w:rPr>
          <w:sz w:val="28"/>
          <w:szCs w:val="28"/>
        </w:rPr>
        <w:t>п</w:t>
      </w:r>
      <w:r w:rsidR="00A31672" w:rsidRPr="006B1C54">
        <w:rPr>
          <w:sz w:val="28"/>
          <w:szCs w:val="28"/>
        </w:rPr>
        <w:t>о</w:t>
      </w:r>
      <w:r w:rsidRPr="006B1C54">
        <w:rPr>
          <w:sz w:val="28"/>
          <w:szCs w:val="28"/>
        </w:rPr>
        <w:t>лyчитcя</w:t>
      </w:r>
      <w:proofErr w:type="spellEnd"/>
      <w:r w:rsidRPr="006B1C54">
        <w:rPr>
          <w:sz w:val="28"/>
          <w:szCs w:val="28"/>
        </w:rPr>
        <w:t xml:space="preserve">, </w:t>
      </w:r>
      <w:r w:rsidR="00A31672" w:rsidRPr="006B1C54">
        <w:rPr>
          <w:sz w:val="28"/>
          <w:szCs w:val="28"/>
        </w:rPr>
        <w:t>о</w:t>
      </w:r>
      <w:r w:rsidRPr="006B1C54">
        <w:rPr>
          <w:sz w:val="28"/>
          <w:szCs w:val="28"/>
        </w:rPr>
        <w:t xml:space="preserve">н </w:t>
      </w:r>
      <w:proofErr w:type="spellStart"/>
      <w:r w:rsidRPr="006B1C54">
        <w:rPr>
          <w:sz w:val="28"/>
          <w:szCs w:val="28"/>
        </w:rPr>
        <w:t>д</w:t>
      </w:r>
      <w:r w:rsidR="00A31672" w:rsidRPr="006B1C54">
        <w:rPr>
          <w:sz w:val="28"/>
          <w:szCs w:val="28"/>
        </w:rPr>
        <w:t>а</w:t>
      </w:r>
      <w:r w:rsidRPr="006B1C54">
        <w:rPr>
          <w:sz w:val="28"/>
          <w:szCs w:val="28"/>
        </w:rPr>
        <w:t>eтcя</w:t>
      </w:r>
      <w:proofErr w:type="spellEnd"/>
      <w:r w:rsidRPr="006B1C54">
        <w:rPr>
          <w:sz w:val="28"/>
          <w:szCs w:val="28"/>
        </w:rPr>
        <w:t xml:space="preserve"> т</w:t>
      </w:r>
      <w:r w:rsidR="00A31672" w:rsidRPr="006B1C54">
        <w:rPr>
          <w:sz w:val="28"/>
          <w:szCs w:val="28"/>
        </w:rPr>
        <w:t>о</w:t>
      </w:r>
      <w:r w:rsidRPr="006B1C54">
        <w:rPr>
          <w:sz w:val="28"/>
          <w:szCs w:val="28"/>
        </w:rPr>
        <w:t>льк</w:t>
      </w:r>
      <w:r w:rsidR="00A31672" w:rsidRPr="006B1C54">
        <w:rPr>
          <w:sz w:val="28"/>
          <w:szCs w:val="28"/>
        </w:rPr>
        <w:t>о</w:t>
      </w:r>
      <w:r w:rsidRPr="006B1C54">
        <w:rPr>
          <w:sz w:val="28"/>
          <w:szCs w:val="28"/>
        </w:rPr>
        <w:t xml:space="preserve"> </w:t>
      </w:r>
      <w:proofErr w:type="spellStart"/>
      <w:r w:rsidRPr="006B1C54">
        <w:rPr>
          <w:sz w:val="28"/>
          <w:szCs w:val="28"/>
        </w:rPr>
        <w:t>пp</w:t>
      </w:r>
      <w:r w:rsidR="00A31672" w:rsidRPr="006B1C54">
        <w:rPr>
          <w:sz w:val="28"/>
          <w:szCs w:val="28"/>
        </w:rPr>
        <w:t>о</w:t>
      </w:r>
      <w:r w:rsidRPr="006B1C54">
        <w:rPr>
          <w:sz w:val="28"/>
          <w:szCs w:val="28"/>
        </w:rPr>
        <w:t>фeccи</w:t>
      </w:r>
      <w:r w:rsidR="00A31672" w:rsidRPr="006B1C54">
        <w:rPr>
          <w:sz w:val="28"/>
          <w:szCs w:val="28"/>
        </w:rPr>
        <w:t>о</w:t>
      </w:r>
      <w:r w:rsidRPr="006B1C54">
        <w:rPr>
          <w:sz w:val="28"/>
          <w:szCs w:val="28"/>
        </w:rPr>
        <w:t>н</w:t>
      </w:r>
      <w:r w:rsidR="00A31672" w:rsidRPr="006B1C54">
        <w:rPr>
          <w:sz w:val="28"/>
          <w:szCs w:val="28"/>
        </w:rPr>
        <w:t>а</w:t>
      </w:r>
      <w:r w:rsidRPr="006B1C54">
        <w:rPr>
          <w:sz w:val="28"/>
          <w:szCs w:val="28"/>
        </w:rPr>
        <w:t>льным</w:t>
      </w:r>
      <w:proofErr w:type="spellEnd"/>
      <w:r w:rsidRPr="006B1C54">
        <w:rPr>
          <w:sz w:val="28"/>
          <w:szCs w:val="28"/>
        </w:rPr>
        <w:t xml:space="preserve"> </w:t>
      </w:r>
      <w:proofErr w:type="spellStart"/>
      <w:r w:rsidRPr="006B1C54">
        <w:rPr>
          <w:sz w:val="28"/>
          <w:szCs w:val="28"/>
        </w:rPr>
        <w:t>игp</w:t>
      </w:r>
      <w:r w:rsidR="00A31672" w:rsidRPr="006B1C54">
        <w:rPr>
          <w:sz w:val="28"/>
          <w:szCs w:val="28"/>
        </w:rPr>
        <w:t>о</w:t>
      </w:r>
      <w:r w:rsidRPr="006B1C54">
        <w:rPr>
          <w:sz w:val="28"/>
          <w:szCs w:val="28"/>
        </w:rPr>
        <w:t>к</w:t>
      </w:r>
      <w:r w:rsidR="00A31672" w:rsidRPr="006B1C54">
        <w:rPr>
          <w:sz w:val="28"/>
          <w:szCs w:val="28"/>
        </w:rPr>
        <w:t>а</w:t>
      </w:r>
      <w:r w:rsidRPr="006B1C54">
        <w:rPr>
          <w:sz w:val="28"/>
          <w:szCs w:val="28"/>
        </w:rPr>
        <w:t>м</w:t>
      </w:r>
      <w:proofErr w:type="spellEnd"/>
      <w:r w:rsidRPr="006B1C54">
        <w:rPr>
          <w:sz w:val="28"/>
          <w:szCs w:val="28"/>
        </w:rPr>
        <w:t>. Н</w:t>
      </w:r>
      <w:r w:rsidR="00A31672" w:rsidRPr="006B1C54">
        <w:rPr>
          <w:sz w:val="28"/>
          <w:szCs w:val="28"/>
        </w:rPr>
        <w:t>о</w:t>
      </w:r>
      <w:r w:rsidRPr="006B1C54">
        <w:rPr>
          <w:sz w:val="28"/>
          <w:szCs w:val="28"/>
        </w:rPr>
        <w:t xml:space="preserve"> </w:t>
      </w:r>
      <w:proofErr w:type="spellStart"/>
      <w:r w:rsidRPr="006B1C54">
        <w:rPr>
          <w:sz w:val="28"/>
          <w:szCs w:val="28"/>
        </w:rPr>
        <w:t>ecть</w:t>
      </w:r>
      <w:proofErr w:type="spellEnd"/>
      <w:r w:rsidR="00334B35" w:rsidRPr="006B1C54">
        <w:rPr>
          <w:sz w:val="28"/>
          <w:szCs w:val="28"/>
        </w:rPr>
        <w:t xml:space="preserve"> возможность воспользоваться услугами посредников, так называемых</w:t>
      </w:r>
      <w:r w:rsidRPr="006B1C54">
        <w:rPr>
          <w:sz w:val="28"/>
          <w:szCs w:val="28"/>
        </w:rPr>
        <w:t xml:space="preserve"> </w:t>
      </w:r>
      <w:proofErr w:type="spellStart"/>
      <w:r w:rsidRPr="006B1C54">
        <w:rPr>
          <w:sz w:val="28"/>
          <w:szCs w:val="28"/>
        </w:rPr>
        <w:t>бp</w:t>
      </w:r>
      <w:r w:rsidR="00A31672" w:rsidRPr="006B1C54">
        <w:rPr>
          <w:sz w:val="28"/>
          <w:szCs w:val="28"/>
        </w:rPr>
        <w:t>о</w:t>
      </w:r>
      <w:r w:rsidRPr="006B1C54">
        <w:rPr>
          <w:sz w:val="28"/>
          <w:szCs w:val="28"/>
        </w:rPr>
        <w:t>кep</w:t>
      </w:r>
      <w:r w:rsidR="00334B35" w:rsidRPr="006B1C54">
        <w:rPr>
          <w:sz w:val="28"/>
          <w:szCs w:val="28"/>
        </w:rPr>
        <w:t>ов</w:t>
      </w:r>
      <w:proofErr w:type="spellEnd"/>
      <w:r w:rsidRPr="006B1C54">
        <w:rPr>
          <w:sz w:val="28"/>
          <w:szCs w:val="28"/>
        </w:rPr>
        <w:t xml:space="preserve">, </w:t>
      </w:r>
      <w:proofErr w:type="spellStart"/>
      <w:r w:rsidRPr="006B1C54">
        <w:rPr>
          <w:sz w:val="28"/>
          <w:szCs w:val="28"/>
        </w:rPr>
        <w:t>yпp</w:t>
      </w:r>
      <w:r w:rsidR="00A31672" w:rsidRPr="006B1C54">
        <w:rPr>
          <w:sz w:val="28"/>
          <w:szCs w:val="28"/>
        </w:rPr>
        <w:t>а</w:t>
      </w:r>
      <w:r w:rsidRPr="006B1C54">
        <w:rPr>
          <w:sz w:val="28"/>
          <w:szCs w:val="28"/>
        </w:rPr>
        <w:t>вляющи</w:t>
      </w:r>
      <w:r w:rsidR="00D21FCF" w:rsidRPr="006B1C54">
        <w:rPr>
          <w:sz w:val="28"/>
          <w:szCs w:val="28"/>
        </w:rPr>
        <w:t>х</w:t>
      </w:r>
      <w:proofErr w:type="spellEnd"/>
      <w:r w:rsidRPr="006B1C54">
        <w:rPr>
          <w:sz w:val="28"/>
          <w:szCs w:val="28"/>
        </w:rPr>
        <w:t xml:space="preserve"> к</w:t>
      </w:r>
      <w:r w:rsidR="00A31672" w:rsidRPr="006B1C54">
        <w:rPr>
          <w:sz w:val="28"/>
          <w:szCs w:val="28"/>
        </w:rPr>
        <w:t>о</w:t>
      </w:r>
      <w:r w:rsidRPr="006B1C54">
        <w:rPr>
          <w:sz w:val="28"/>
          <w:szCs w:val="28"/>
        </w:rPr>
        <w:t>мп</w:t>
      </w:r>
      <w:r w:rsidR="00A31672" w:rsidRPr="006B1C54">
        <w:rPr>
          <w:sz w:val="28"/>
          <w:szCs w:val="28"/>
        </w:rPr>
        <w:t>а</w:t>
      </w:r>
      <w:r w:rsidRPr="006B1C54">
        <w:rPr>
          <w:sz w:val="28"/>
          <w:szCs w:val="28"/>
        </w:rPr>
        <w:t>ни</w:t>
      </w:r>
      <w:r w:rsidR="00D21FCF" w:rsidRPr="006B1C54">
        <w:rPr>
          <w:sz w:val="28"/>
          <w:szCs w:val="28"/>
        </w:rPr>
        <w:t>й</w:t>
      </w:r>
      <w:r w:rsidRPr="006B1C54">
        <w:rPr>
          <w:sz w:val="28"/>
          <w:szCs w:val="28"/>
        </w:rPr>
        <w:t xml:space="preserve">, c </w:t>
      </w:r>
      <w:proofErr w:type="spellStart"/>
      <w:r w:rsidRPr="006B1C54">
        <w:rPr>
          <w:sz w:val="28"/>
          <w:szCs w:val="28"/>
        </w:rPr>
        <w:t>к</w:t>
      </w:r>
      <w:r w:rsidR="00A31672" w:rsidRPr="006B1C54">
        <w:rPr>
          <w:sz w:val="28"/>
          <w:szCs w:val="28"/>
        </w:rPr>
        <w:t>о</w:t>
      </w:r>
      <w:r w:rsidRPr="006B1C54">
        <w:rPr>
          <w:sz w:val="28"/>
          <w:szCs w:val="28"/>
        </w:rPr>
        <w:t>т</w:t>
      </w:r>
      <w:r w:rsidR="00A31672" w:rsidRPr="006B1C54">
        <w:rPr>
          <w:sz w:val="28"/>
          <w:szCs w:val="28"/>
        </w:rPr>
        <w:t>о</w:t>
      </w:r>
      <w:r w:rsidRPr="006B1C54">
        <w:rPr>
          <w:sz w:val="28"/>
          <w:szCs w:val="28"/>
        </w:rPr>
        <w:t>pыми</w:t>
      </w:r>
      <w:proofErr w:type="spellEnd"/>
      <w:r w:rsidRPr="006B1C54">
        <w:rPr>
          <w:sz w:val="28"/>
          <w:szCs w:val="28"/>
        </w:rPr>
        <w:t xml:space="preserve"> м</w:t>
      </w:r>
      <w:r w:rsidR="00A31672" w:rsidRPr="006B1C54">
        <w:rPr>
          <w:sz w:val="28"/>
          <w:szCs w:val="28"/>
        </w:rPr>
        <w:t>о</w:t>
      </w:r>
      <w:r w:rsidRPr="006B1C54">
        <w:rPr>
          <w:sz w:val="28"/>
          <w:szCs w:val="28"/>
        </w:rPr>
        <w:t>жн</w:t>
      </w:r>
      <w:r w:rsidR="00A31672" w:rsidRPr="006B1C54">
        <w:rPr>
          <w:sz w:val="28"/>
          <w:szCs w:val="28"/>
        </w:rPr>
        <w:t>о</w:t>
      </w:r>
      <w:r w:rsidRPr="006B1C54">
        <w:rPr>
          <w:sz w:val="28"/>
          <w:szCs w:val="28"/>
        </w:rPr>
        <w:t xml:space="preserve"> з</w:t>
      </w:r>
      <w:r w:rsidR="00A31672" w:rsidRPr="006B1C54">
        <w:rPr>
          <w:sz w:val="28"/>
          <w:szCs w:val="28"/>
        </w:rPr>
        <w:t>а</w:t>
      </w:r>
      <w:r w:rsidRPr="006B1C54">
        <w:rPr>
          <w:sz w:val="28"/>
          <w:szCs w:val="28"/>
        </w:rPr>
        <w:t xml:space="preserve">ключить </w:t>
      </w:r>
      <w:proofErr w:type="spellStart"/>
      <w:r w:rsidRPr="006B1C54">
        <w:rPr>
          <w:sz w:val="28"/>
          <w:szCs w:val="28"/>
        </w:rPr>
        <w:t>д</w:t>
      </w:r>
      <w:r w:rsidR="00A31672" w:rsidRPr="006B1C54">
        <w:rPr>
          <w:sz w:val="28"/>
          <w:szCs w:val="28"/>
        </w:rPr>
        <w:t>о</w:t>
      </w:r>
      <w:r w:rsidRPr="006B1C54">
        <w:rPr>
          <w:sz w:val="28"/>
          <w:szCs w:val="28"/>
        </w:rPr>
        <w:t>г</w:t>
      </w:r>
      <w:r w:rsidR="00A31672" w:rsidRPr="006B1C54">
        <w:rPr>
          <w:sz w:val="28"/>
          <w:szCs w:val="28"/>
        </w:rPr>
        <w:t>о</w:t>
      </w:r>
      <w:r w:rsidRPr="006B1C54">
        <w:rPr>
          <w:sz w:val="28"/>
          <w:szCs w:val="28"/>
        </w:rPr>
        <w:t>в</w:t>
      </w:r>
      <w:r w:rsidR="00A31672" w:rsidRPr="006B1C54">
        <w:rPr>
          <w:sz w:val="28"/>
          <w:szCs w:val="28"/>
        </w:rPr>
        <w:t>о</w:t>
      </w:r>
      <w:r w:rsidRPr="006B1C54">
        <w:rPr>
          <w:sz w:val="28"/>
          <w:szCs w:val="28"/>
        </w:rPr>
        <w:t>p</w:t>
      </w:r>
      <w:proofErr w:type="spellEnd"/>
      <w:r w:rsidRPr="006B1C54">
        <w:rPr>
          <w:sz w:val="28"/>
          <w:szCs w:val="28"/>
        </w:rPr>
        <w:t xml:space="preserve"> и c их п</w:t>
      </w:r>
      <w:r w:rsidR="00A31672" w:rsidRPr="006B1C54">
        <w:rPr>
          <w:sz w:val="28"/>
          <w:szCs w:val="28"/>
        </w:rPr>
        <w:t>о</w:t>
      </w:r>
      <w:r w:rsidRPr="006B1C54">
        <w:rPr>
          <w:sz w:val="28"/>
          <w:szCs w:val="28"/>
        </w:rPr>
        <w:t>м</w:t>
      </w:r>
      <w:r w:rsidR="00A31672" w:rsidRPr="006B1C54">
        <w:rPr>
          <w:sz w:val="28"/>
          <w:szCs w:val="28"/>
        </w:rPr>
        <w:t>о</w:t>
      </w:r>
      <w:r w:rsidRPr="006B1C54">
        <w:rPr>
          <w:sz w:val="28"/>
          <w:szCs w:val="28"/>
        </w:rPr>
        <w:t xml:space="preserve">щью </w:t>
      </w:r>
      <w:proofErr w:type="spellStart"/>
      <w:r w:rsidRPr="006B1C54">
        <w:rPr>
          <w:sz w:val="28"/>
          <w:szCs w:val="28"/>
        </w:rPr>
        <w:t>пp</w:t>
      </w:r>
      <w:r w:rsidR="00A31672" w:rsidRPr="006B1C54">
        <w:rPr>
          <w:sz w:val="28"/>
          <w:szCs w:val="28"/>
        </w:rPr>
        <w:t>о</w:t>
      </w:r>
      <w:r w:rsidRPr="006B1C54">
        <w:rPr>
          <w:sz w:val="28"/>
          <w:szCs w:val="28"/>
        </w:rPr>
        <w:t>изв</w:t>
      </w:r>
      <w:r w:rsidR="00A31672" w:rsidRPr="006B1C54">
        <w:rPr>
          <w:sz w:val="28"/>
          <w:szCs w:val="28"/>
        </w:rPr>
        <w:t>о</w:t>
      </w:r>
      <w:r w:rsidRPr="006B1C54">
        <w:rPr>
          <w:sz w:val="28"/>
          <w:szCs w:val="28"/>
        </w:rPr>
        <w:t>дить</w:t>
      </w:r>
      <w:proofErr w:type="spellEnd"/>
      <w:r w:rsidRPr="006B1C54">
        <w:rPr>
          <w:sz w:val="28"/>
          <w:szCs w:val="28"/>
        </w:rPr>
        <w:t xml:space="preserve"> </w:t>
      </w:r>
      <w:proofErr w:type="spellStart"/>
      <w:r w:rsidR="00A31672" w:rsidRPr="006B1C54">
        <w:rPr>
          <w:sz w:val="28"/>
          <w:szCs w:val="28"/>
        </w:rPr>
        <w:t>о</w:t>
      </w:r>
      <w:r w:rsidRPr="006B1C54">
        <w:rPr>
          <w:sz w:val="28"/>
          <w:szCs w:val="28"/>
        </w:rPr>
        <w:t>пep</w:t>
      </w:r>
      <w:r w:rsidR="00A31672" w:rsidRPr="006B1C54">
        <w:rPr>
          <w:sz w:val="28"/>
          <w:szCs w:val="28"/>
        </w:rPr>
        <w:t>а</w:t>
      </w:r>
      <w:r w:rsidRPr="006B1C54">
        <w:rPr>
          <w:sz w:val="28"/>
          <w:szCs w:val="28"/>
        </w:rPr>
        <w:t>ции</w:t>
      </w:r>
      <w:proofErr w:type="spellEnd"/>
      <w:r w:rsidRPr="006B1C54">
        <w:rPr>
          <w:sz w:val="28"/>
          <w:szCs w:val="28"/>
        </w:rPr>
        <w:t xml:space="preserve"> н</w:t>
      </w:r>
      <w:r w:rsidR="00A31672" w:rsidRPr="006B1C54">
        <w:rPr>
          <w:sz w:val="28"/>
          <w:szCs w:val="28"/>
        </w:rPr>
        <w:t>а</w:t>
      </w:r>
      <w:r w:rsidRPr="006B1C54">
        <w:rPr>
          <w:sz w:val="28"/>
          <w:szCs w:val="28"/>
        </w:rPr>
        <w:t xml:space="preserve"> </w:t>
      </w:r>
      <w:proofErr w:type="spellStart"/>
      <w:r w:rsidRPr="006B1C54">
        <w:rPr>
          <w:sz w:val="28"/>
          <w:szCs w:val="28"/>
        </w:rPr>
        <w:t>биpж</w:t>
      </w:r>
      <w:r w:rsidR="00334B35" w:rsidRPr="006B1C54">
        <w:rPr>
          <w:sz w:val="28"/>
          <w:szCs w:val="28"/>
        </w:rPr>
        <w:t>е</w:t>
      </w:r>
      <w:proofErr w:type="spellEnd"/>
      <w:r w:rsidR="00334B35" w:rsidRPr="006B1C54">
        <w:rPr>
          <w:sz w:val="28"/>
          <w:szCs w:val="28"/>
        </w:rPr>
        <w:t>.</w:t>
      </w:r>
      <w:r w:rsidRPr="006B1C54">
        <w:rPr>
          <w:sz w:val="28"/>
          <w:szCs w:val="28"/>
        </w:rPr>
        <w:t xml:space="preserve"> </w:t>
      </w:r>
      <w:proofErr w:type="spellStart"/>
      <w:r w:rsidRPr="006B1C54">
        <w:rPr>
          <w:sz w:val="28"/>
          <w:szCs w:val="28"/>
        </w:rPr>
        <w:t>Вce</w:t>
      </w:r>
      <w:proofErr w:type="spellEnd"/>
      <w:r w:rsidRPr="006B1C54">
        <w:rPr>
          <w:sz w:val="28"/>
          <w:szCs w:val="28"/>
        </w:rPr>
        <w:t xml:space="preserve"> к</w:t>
      </w:r>
      <w:r w:rsidR="00A31672" w:rsidRPr="006B1C54">
        <w:rPr>
          <w:sz w:val="28"/>
          <w:szCs w:val="28"/>
        </w:rPr>
        <w:t>о</w:t>
      </w:r>
      <w:r w:rsidRPr="006B1C54">
        <w:rPr>
          <w:sz w:val="28"/>
          <w:szCs w:val="28"/>
        </w:rPr>
        <w:t>мп</w:t>
      </w:r>
      <w:r w:rsidR="00A31672" w:rsidRPr="006B1C54">
        <w:rPr>
          <w:sz w:val="28"/>
          <w:szCs w:val="28"/>
        </w:rPr>
        <w:t>а</w:t>
      </w:r>
      <w:r w:rsidRPr="006B1C54">
        <w:rPr>
          <w:sz w:val="28"/>
          <w:szCs w:val="28"/>
        </w:rPr>
        <w:t>нии-</w:t>
      </w:r>
      <w:proofErr w:type="spellStart"/>
      <w:r w:rsidRPr="006B1C54">
        <w:rPr>
          <w:sz w:val="28"/>
          <w:szCs w:val="28"/>
        </w:rPr>
        <w:t>бp</w:t>
      </w:r>
      <w:r w:rsidR="00A31672" w:rsidRPr="006B1C54">
        <w:rPr>
          <w:sz w:val="28"/>
          <w:szCs w:val="28"/>
        </w:rPr>
        <w:t>о</w:t>
      </w:r>
      <w:r w:rsidRPr="006B1C54">
        <w:rPr>
          <w:sz w:val="28"/>
          <w:szCs w:val="28"/>
        </w:rPr>
        <w:t>кepы</w:t>
      </w:r>
      <w:proofErr w:type="spellEnd"/>
      <w:r w:rsidRPr="006B1C54">
        <w:rPr>
          <w:sz w:val="28"/>
          <w:szCs w:val="28"/>
        </w:rPr>
        <w:t xml:space="preserve"> </w:t>
      </w:r>
      <w:proofErr w:type="spellStart"/>
      <w:r w:rsidRPr="006B1C54">
        <w:rPr>
          <w:sz w:val="28"/>
          <w:szCs w:val="28"/>
        </w:rPr>
        <w:t>лицeнзиpyютcя</w:t>
      </w:r>
      <w:proofErr w:type="spellEnd"/>
      <w:r w:rsidRPr="006B1C54">
        <w:rPr>
          <w:sz w:val="28"/>
          <w:szCs w:val="28"/>
        </w:rPr>
        <w:t xml:space="preserve"> и </w:t>
      </w:r>
      <w:proofErr w:type="spellStart"/>
      <w:r w:rsidRPr="006B1C54">
        <w:rPr>
          <w:sz w:val="28"/>
          <w:szCs w:val="28"/>
        </w:rPr>
        <w:t>п</w:t>
      </w:r>
      <w:r w:rsidR="00A31672" w:rsidRPr="006B1C54">
        <w:rPr>
          <w:sz w:val="28"/>
          <w:szCs w:val="28"/>
        </w:rPr>
        <w:t>о</w:t>
      </w:r>
      <w:r w:rsidRPr="006B1C54">
        <w:rPr>
          <w:sz w:val="28"/>
          <w:szCs w:val="28"/>
        </w:rPr>
        <w:t>cт</w:t>
      </w:r>
      <w:r w:rsidR="00A31672" w:rsidRPr="006B1C54">
        <w:rPr>
          <w:sz w:val="28"/>
          <w:szCs w:val="28"/>
        </w:rPr>
        <w:t>о</w:t>
      </w:r>
      <w:r w:rsidRPr="006B1C54">
        <w:rPr>
          <w:sz w:val="28"/>
          <w:szCs w:val="28"/>
        </w:rPr>
        <w:t>янн</w:t>
      </w:r>
      <w:r w:rsidR="00A31672" w:rsidRPr="006B1C54">
        <w:rPr>
          <w:sz w:val="28"/>
          <w:szCs w:val="28"/>
        </w:rPr>
        <w:t>о</w:t>
      </w:r>
      <w:proofErr w:type="spellEnd"/>
      <w:r w:rsidRPr="006B1C54">
        <w:rPr>
          <w:sz w:val="28"/>
          <w:szCs w:val="28"/>
        </w:rPr>
        <w:t xml:space="preserve"> </w:t>
      </w:r>
      <w:proofErr w:type="spellStart"/>
      <w:r w:rsidRPr="006B1C54">
        <w:rPr>
          <w:sz w:val="28"/>
          <w:szCs w:val="28"/>
        </w:rPr>
        <w:t>н</w:t>
      </w:r>
      <w:r w:rsidR="00A31672" w:rsidRPr="006B1C54">
        <w:rPr>
          <w:sz w:val="28"/>
          <w:szCs w:val="28"/>
        </w:rPr>
        <w:t>а</w:t>
      </w:r>
      <w:r w:rsidRPr="006B1C54">
        <w:rPr>
          <w:sz w:val="28"/>
          <w:szCs w:val="28"/>
        </w:rPr>
        <w:t>х</w:t>
      </w:r>
      <w:r w:rsidR="00A31672" w:rsidRPr="006B1C54">
        <w:rPr>
          <w:sz w:val="28"/>
          <w:szCs w:val="28"/>
        </w:rPr>
        <w:t>о</w:t>
      </w:r>
      <w:r w:rsidRPr="006B1C54">
        <w:rPr>
          <w:sz w:val="28"/>
          <w:szCs w:val="28"/>
        </w:rPr>
        <w:t>дятcя</w:t>
      </w:r>
      <w:proofErr w:type="spellEnd"/>
      <w:r w:rsidRPr="006B1C54">
        <w:rPr>
          <w:sz w:val="28"/>
          <w:szCs w:val="28"/>
        </w:rPr>
        <w:t xml:space="preserve"> п</w:t>
      </w:r>
      <w:r w:rsidR="00A31672" w:rsidRPr="006B1C54">
        <w:rPr>
          <w:sz w:val="28"/>
          <w:szCs w:val="28"/>
        </w:rPr>
        <w:t>о</w:t>
      </w:r>
      <w:r w:rsidRPr="006B1C54">
        <w:rPr>
          <w:sz w:val="28"/>
          <w:szCs w:val="28"/>
        </w:rPr>
        <w:t xml:space="preserve">д </w:t>
      </w:r>
      <w:proofErr w:type="spellStart"/>
      <w:r w:rsidRPr="006B1C54">
        <w:rPr>
          <w:sz w:val="28"/>
          <w:szCs w:val="28"/>
        </w:rPr>
        <w:t>к</w:t>
      </w:r>
      <w:r w:rsidR="00A31672" w:rsidRPr="006B1C54">
        <w:rPr>
          <w:sz w:val="28"/>
          <w:szCs w:val="28"/>
        </w:rPr>
        <w:t>о</w:t>
      </w:r>
      <w:r w:rsidRPr="006B1C54">
        <w:rPr>
          <w:sz w:val="28"/>
          <w:szCs w:val="28"/>
        </w:rPr>
        <w:t>нтp</w:t>
      </w:r>
      <w:r w:rsidR="00A31672" w:rsidRPr="006B1C54">
        <w:rPr>
          <w:sz w:val="28"/>
          <w:szCs w:val="28"/>
        </w:rPr>
        <w:t>о</w:t>
      </w:r>
      <w:r w:rsidRPr="006B1C54">
        <w:rPr>
          <w:sz w:val="28"/>
          <w:szCs w:val="28"/>
        </w:rPr>
        <w:t>лeм</w:t>
      </w:r>
      <w:proofErr w:type="spellEnd"/>
      <w:r w:rsidRPr="006B1C54">
        <w:rPr>
          <w:sz w:val="28"/>
          <w:szCs w:val="28"/>
        </w:rPr>
        <w:t xml:space="preserve"> ЦБ.</w:t>
      </w:r>
      <w:r w:rsidR="00A31672" w:rsidRPr="006B1C54">
        <w:rPr>
          <w:sz w:val="28"/>
          <w:szCs w:val="28"/>
        </w:rPr>
        <w:t xml:space="preserve"> </w:t>
      </w:r>
    </w:p>
    <w:p w14:paraId="6466BE46" w14:textId="5D6C05C3" w:rsidR="006D578A" w:rsidRPr="006B1C54" w:rsidRDefault="00A31672" w:rsidP="006B1C54">
      <w:pPr>
        <w:pStyle w:val="a3"/>
        <w:shd w:val="clear" w:color="auto" w:fill="FFFFFF"/>
        <w:spacing w:before="0" w:beforeAutospacing="0" w:after="0" w:afterAutospacing="0" w:line="360" w:lineRule="auto"/>
        <w:ind w:firstLine="709"/>
        <w:jc w:val="both"/>
        <w:textAlignment w:val="baseline"/>
        <w:rPr>
          <w:sz w:val="28"/>
          <w:szCs w:val="28"/>
        </w:rPr>
      </w:pPr>
      <w:r w:rsidRPr="006B1C54">
        <w:rPr>
          <w:sz w:val="28"/>
          <w:szCs w:val="28"/>
        </w:rPr>
        <w:t>Важно отметить, что работа на фондовом рынке, инвестиции в ценные бумаги не являются лотереей, вложением в финансовые пирамиды и прочими сомнительными инструментами. Даже если посредник, через которого осуществляется процесс инвестирования</w:t>
      </w:r>
      <w:r w:rsidR="00D21FCF" w:rsidRPr="006B1C54">
        <w:rPr>
          <w:sz w:val="28"/>
          <w:szCs w:val="28"/>
        </w:rPr>
        <w:t>,</w:t>
      </w:r>
      <w:r w:rsidRPr="006B1C54">
        <w:rPr>
          <w:sz w:val="28"/>
          <w:szCs w:val="28"/>
        </w:rPr>
        <w:t xml:space="preserve"> прекращает свое существование, активы, которыми </w:t>
      </w:r>
      <w:r w:rsidR="00D21FCF" w:rsidRPr="006B1C54">
        <w:rPr>
          <w:sz w:val="28"/>
          <w:szCs w:val="28"/>
        </w:rPr>
        <w:t xml:space="preserve">Вы </w:t>
      </w:r>
      <w:r w:rsidRPr="006B1C54">
        <w:rPr>
          <w:sz w:val="28"/>
          <w:szCs w:val="28"/>
        </w:rPr>
        <w:t>владеет</w:t>
      </w:r>
      <w:r w:rsidR="00D21FCF" w:rsidRPr="006B1C54">
        <w:rPr>
          <w:sz w:val="28"/>
          <w:szCs w:val="28"/>
        </w:rPr>
        <w:t>е,</w:t>
      </w:r>
      <w:r w:rsidRPr="006B1C54">
        <w:rPr>
          <w:sz w:val="28"/>
          <w:szCs w:val="28"/>
        </w:rPr>
        <w:t xml:space="preserve"> останутся в </w:t>
      </w:r>
      <w:r w:rsidR="00D21FCF" w:rsidRPr="006B1C54">
        <w:rPr>
          <w:sz w:val="28"/>
          <w:szCs w:val="28"/>
        </w:rPr>
        <w:t>Вашей</w:t>
      </w:r>
      <w:r w:rsidRPr="006B1C54">
        <w:rPr>
          <w:sz w:val="28"/>
          <w:szCs w:val="28"/>
        </w:rPr>
        <w:t xml:space="preserve"> собственности (В «Национальном расчетном депозитарии»), а управлять ими можно будет после выбора нового брокера.</w:t>
      </w:r>
      <w:r w:rsidR="00721127" w:rsidRPr="006B1C54">
        <w:rPr>
          <w:sz w:val="28"/>
          <w:szCs w:val="28"/>
        </w:rPr>
        <w:t xml:space="preserve"> [3]</w:t>
      </w:r>
    </w:p>
    <w:p w14:paraId="356EB717" w14:textId="3918A76E" w:rsidR="00CD49E8" w:rsidRPr="006B1C54" w:rsidRDefault="00D675F5" w:rsidP="006B1C54">
      <w:pPr>
        <w:pStyle w:val="a3"/>
        <w:shd w:val="clear" w:color="auto" w:fill="FFFFFF"/>
        <w:spacing w:before="0" w:beforeAutospacing="0" w:after="0" w:afterAutospacing="0" w:line="360" w:lineRule="auto"/>
        <w:ind w:firstLine="709"/>
        <w:jc w:val="both"/>
        <w:textAlignment w:val="baseline"/>
        <w:rPr>
          <w:sz w:val="28"/>
          <w:szCs w:val="28"/>
        </w:rPr>
      </w:pPr>
      <w:r w:rsidRPr="006B1C54">
        <w:rPr>
          <w:sz w:val="28"/>
          <w:szCs w:val="28"/>
        </w:rPr>
        <w:lastRenderedPageBreak/>
        <w:t>В</w:t>
      </w:r>
      <w:r w:rsidR="00D21FCF" w:rsidRPr="006B1C54">
        <w:rPr>
          <w:sz w:val="28"/>
          <w:szCs w:val="28"/>
        </w:rPr>
        <w:t xml:space="preserve"> процессе инвестирования </w:t>
      </w:r>
      <w:r w:rsidR="00E215A8" w:rsidRPr="006B1C54">
        <w:rPr>
          <w:sz w:val="28"/>
          <w:szCs w:val="28"/>
        </w:rPr>
        <w:t>существуют</w:t>
      </w:r>
      <w:r w:rsidR="00D21FCF" w:rsidRPr="006B1C54">
        <w:rPr>
          <w:sz w:val="28"/>
          <w:szCs w:val="28"/>
        </w:rPr>
        <w:t xml:space="preserve"> </w:t>
      </w:r>
      <w:r w:rsidR="00A31672" w:rsidRPr="006B1C54">
        <w:rPr>
          <w:sz w:val="28"/>
          <w:szCs w:val="28"/>
        </w:rPr>
        <w:t>риски</w:t>
      </w:r>
      <w:r w:rsidR="00D21FCF" w:rsidRPr="006B1C54">
        <w:rPr>
          <w:sz w:val="28"/>
          <w:szCs w:val="28"/>
        </w:rPr>
        <w:t xml:space="preserve">, которые </w:t>
      </w:r>
      <w:r w:rsidR="00334B35" w:rsidRPr="006B1C54">
        <w:rPr>
          <w:sz w:val="28"/>
          <w:szCs w:val="28"/>
        </w:rPr>
        <w:t>зависят</w:t>
      </w:r>
      <w:r w:rsidR="00A31672" w:rsidRPr="006B1C54">
        <w:rPr>
          <w:sz w:val="28"/>
          <w:szCs w:val="28"/>
        </w:rPr>
        <w:t xml:space="preserve"> от рыночной ситуации, ведь всегда присутствует риск снижения стоимости приобретённых </w:t>
      </w:r>
      <w:r w:rsidR="00334B35" w:rsidRPr="006B1C54">
        <w:rPr>
          <w:sz w:val="28"/>
          <w:szCs w:val="28"/>
        </w:rPr>
        <w:t>ценных бумаг</w:t>
      </w:r>
      <w:r w:rsidR="00A31672" w:rsidRPr="006B1C54">
        <w:rPr>
          <w:sz w:val="28"/>
          <w:szCs w:val="28"/>
        </w:rPr>
        <w:t>,</w:t>
      </w:r>
      <w:r w:rsidR="00334B35" w:rsidRPr="006B1C54">
        <w:rPr>
          <w:sz w:val="28"/>
          <w:szCs w:val="28"/>
        </w:rPr>
        <w:t xml:space="preserve"> например,</w:t>
      </w:r>
      <w:r w:rsidR="00A31672" w:rsidRPr="006B1C54">
        <w:rPr>
          <w:sz w:val="28"/>
          <w:szCs w:val="28"/>
        </w:rPr>
        <w:t xml:space="preserve"> что мы могли наблюдать в период пандемии, в начале 2020 года фондовый рынок значительно просел. </w:t>
      </w:r>
      <w:r w:rsidR="00334B35" w:rsidRPr="006B1C54">
        <w:rPr>
          <w:sz w:val="28"/>
          <w:szCs w:val="28"/>
        </w:rPr>
        <w:t>Стоит отметить, что д</w:t>
      </w:r>
      <w:r w:rsidR="006855FA" w:rsidRPr="006B1C54">
        <w:rPr>
          <w:sz w:val="28"/>
          <w:szCs w:val="28"/>
        </w:rPr>
        <w:t>оход приносит не просто построение портфеля ценных бумаг, а грамотное управлени</w:t>
      </w:r>
      <w:r w:rsidR="00F32120" w:rsidRPr="006B1C54">
        <w:rPr>
          <w:sz w:val="28"/>
          <w:szCs w:val="28"/>
        </w:rPr>
        <w:t>е</w:t>
      </w:r>
      <w:r w:rsidR="00E215A8" w:rsidRPr="006B1C54">
        <w:rPr>
          <w:sz w:val="28"/>
          <w:szCs w:val="28"/>
        </w:rPr>
        <w:t xml:space="preserve"> им</w:t>
      </w:r>
      <w:r w:rsidR="00F32120" w:rsidRPr="006B1C54">
        <w:rPr>
          <w:sz w:val="28"/>
          <w:szCs w:val="28"/>
        </w:rPr>
        <w:t>.</w:t>
      </w:r>
      <w:r w:rsidR="00CD49E8" w:rsidRPr="006B1C54">
        <w:rPr>
          <w:sz w:val="28"/>
          <w:szCs w:val="28"/>
        </w:rPr>
        <w:t xml:space="preserve"> Такой</w:t>
      </w:r>
      <w:r w:rsidR="006855FA" w:rsidRPr="006B1C54">
        <w:rPr>
          <w:sz w:val="28"/>
          <w:szCs w:val="28"/>
        </w:rPr>
        <w:t xml:space="preserve"> подход предполагает наличие </w:t>
      </w:r>
      <w:r w:rsidR="00CD49E8" w:rsidRPr="006B1C54">
        <w:rPr>
          <w:sz w:val="28"/>
          <w:szCs w:val="28"/>
        </w:rPr>
        <w:t>определенного</w:t>
      </w:r>
      <w:r w:rsidR="006855FA" w:rsidRPr="006B1C54">
        <w:rPr>
          <w:sz w:val="28"/>
          <w:szCs w:val="28"/>
        </w:rPr>
        <w:t xml:space="preserve"> уровня финансовой грамотности</w:t>
      </w:r>
      <w:r w:rsidR="00CD49E8" w:rsidRPr="006B1C54">
        <w:rPr>
          <w:sz w:val="28"/>
          <w:szCs w:val="28"/>
        </w:rPr>
        <w:t xml:space="preserve">. </w:t>
      </w:r>
    </w:p>
    <w:p w14:paraId="7372ACD1" w14:textId="51D83497" w:rsidR="00423D07" w:rsidRPr="006B1C54" w:rsidRDefault="00CD49E8" w:rsidP="006B1C54">
      <w:pPr>
        <w:pStyle w:val="a3"/>
        <w:spacing w:before="0" w:beforeAutospacing="0" w:after="0" w:afterAutospacing="0" w:line="360" w:lineRule="auto"/>
        <w:ind w:firstLine="709"/>
        <w:jc w:val="both"/>
        <w:rPr>
          <w:sz w:val="28"/>
          <w:szCs w:val="28"/>
        </w:rPr>
      </w:pPr>
      <w:r w:rsidRPr="006B1C54">
        <w:rPr>
          <w:sz w:val="28"/>
          <w:szCs w:val="28"/>
        </w:rPr>
        <w:t xml:space="preserve">Сегодня в рамках проекта «Содействие повышению уровня финансовой грамотности населения и развитию финансового образования в РФ» в образовательных учреждениях введен курс Основы финансовой </w:t>
      </w:r>
      <w:r w:rsidR="0073106C" w:rsidRPr="006B1C54">
        <w:rPr>
          <w:sz w:val="28"/>
          <w:szCs w:val="28"/>
        </w:rPr>
        <w:t>грамотности, в</w:t>
      </w:r>
      <w:r w:rsidR="00E215A8" w:rsidRPr="006B1C54">
        <w:rPr>
          <w:sz w:val="28"/>
          <w:szCs w:val="28"/>
        </w:rPr>
        <w:t xml:space="preserve"> </w:t>
      </w:r>
      <w:r w:rsidRPr="006B1C54">
        <w:rPr>
          <w:sz w:val="28"/>
          <w:szCs w:val="28"/>
        </w:rPr>
        <w:t>котор</w:t>
      </w:r>
      <w:r w:rsidR="00D675F5" w:rsidRPr="006B1C54">
        <w:rPr>
          <w:sz w:val="28"/>
          <w:szCs w:val="28"/>
        </w:rPr>
        <w:t>ом</w:t>
      </w:r>
      <w:r w:rsidRPr="006B1C54">
        <w:rPr>
          <w:sz w:val="28"/>
          <w:szCs w:val="28"/>
        </w:rPr>
        <w:t xml:space="preserve"> содержит</w:t>
      </w:r>
      <w:r w:rsidR="00E215A8" w:rsidRPr="006B1C54">
        <w:rPr>
          <w:sz w:val="28"/>
          <w:szCs w:val="28"/>
        </w:rPr>
        <w:t>ся</w:t>
      </w:r>
      <w:r w:rsidRPr="006B1C54">
        <w:rPr>
          <w:sz w:val="28"/>
          <w:szCs w:val="28"/>
        </w:rPr>
        <w:t xml:space="preserve"> раздел</w:t>
      </w:r>
      <w:r w:rsidR="00E215A8" w:rsidRPr="006B1C54">
        <w:rPr>
          <w:sz w:val="28"/>
          <w:szCs w:val="28"/>
        </w:rPr>
        <w:t xml:space="preserve"> </w:t>
      </w:r>
      <w:r w:rsidRPr="006B1C54">
        <w:rPr>
          <w:sz w:val="28"/>
          <w:szCs w:val="28"/>
        </w:rPr>
        <w:t xml:space="preserve">«Инвестиции». </w:t>
      </w:r>
      <w:r w:rsidR="00896091" w:rsidRPr="006B1C54">
        <w:rPr>
          <w:sz w:val="28"/>
          <w:szCs w:val="28"/>
        </w:rPr>
        <w:t>Его и</w:t>
      </w:r>
      <w:r w:rsidRPr="006B1C54">
        <w:rPr>
          <w:sz w:val="28"/>
          <w:szCs w:val="28"/>
        </w:rPr>
        <w:t>зучение позволяет студентам и выпускникам</w:t>
      </w:r>
      <w:r w:rsidR="00896091" w:rsidRPr="006B1C54">
        <w:rPr>
          <w:sz w:val="28"/>
          <w:szCs w:val="28"/>
        </w:rPr>
        <w:t>,</w:t>
      </w:r>
      <w:r w:rsidRPr="006B1C54">
        <w:rPr>
          <w:sz w:val="28"/>
          <w:szCs w:val="28"/>
        </w:rPr>
        <w:t xml:space="preserve"> при правильно сформированных финансовых целях</w:t>
      </w:r>
      <w:r w:rsidR="00896091" w:rsidRPr="006B1C54">
        <w:rPr>
          <w:sz w:val="28"/>
          <w:szCs w:val="28"/>
        </w:rPr>
        <w:t>,</w:t>
      </w:r>
      <w:r w:rsidRPr="006B1C54">
        <w:rPr>
          <w:sz w:val="28"/>
          <w:szCs w:val="28"/>
        </w:rPr>
        <w:t xml:space="preserve"> инвестировать свободные средств</w:t>
      </w:r>
      <w:r w:rsidR="00423D07" w:rsidRPr="006B1C54">
        <w:rPr>
          <w:sz w:val="28"/>
          <w:szCs w:val="28"/>
        </w:rPr>
        <w:t xml:space="preserve">а, грамотно сохранять и преумножать свой капитал с использованием инструментов фондового рынка. </w:t>
      </w:r>
    </w:p>
    <w:p w14:paraId="115CC85D" w14:textId="4E640820" w:rsidR="00CD49E8" w:rsidRPr="006B1C54" w:rsidRDefault="00423D07" w:rsidP="006B1C54">
      <w:pPr>
        <w:pStyle w:val="a3"/>
        <w:spacing w:before="0" w:beforeAutospacing="0" w:after="0" w:afterAutospacing="0" w:line="360" w:lineRule="auto"/>
        <w:ind w:firstLine="709"/>
        <w:jc w:val="both"/>
        <w:rPr>
          <w:sz w:val="28"/>
          <w:szCs w:val="28"/>
        </w:rPr>
      </w:pPr>
      <w:r w:rsidRPr="006B1C54">
        <w:rPr>
          <w:sz w:val="28"/>
          <w:szCs w:val="28"/>
        </w:rPr>
        <w:t xml:space="preserve">Процесс инвестирования сегодня максимально упрощен. Торговать ценными </w:t>
      </w:r>
      <w:r w:rsidR="0073106C" w:rsidRPr="006B1C54">
        <w:rPr>
          <w:sz w:val="28"/>
          <w:szCs w:val="28"/>
        </w:rPr>
        <w:t>бумагами можно</w:t>
      </w:r>
      <w:r w:rsidRPr="006B1C54">
        <w:rPr>
          <w:sz w:val="28"/>
          <w:szCs w:val="28"/>
        </w:rPr>
        <w:t xml:space="preserve"> с любого устройства, в том числе и со смартфона. </w:t>
      </w:r>
      <w:r w:rsidR="00CD49E8" w:rsidRPr="006B1C54">
        <w:rPr>
          <w:sz w:val="28"/>
          <w:szCs w:val="28"/>
        </w:rPr>
        <w:t xml:space="preserve"> </w:t>
      </w:r>
      <w:r w:rsidRPr="006B1C54">
        <w:rPr>
          <w:sz w:val="28"/>
          <w:szCs w:val="28"/>
        </w:rPr>
        <w:t xml:space="preserve">Каждый из </w:t>
      </w:r>
      <w:r w:rsidR="0073106C" w:rsidRPr="006B1C54">
        <w:rPr>
          <w:sz w:val="28"/>
          <w:szCs w:val="28"/>
        </w:rPr>
        <w:t>вас, наверное,</w:t>
      </w:r>
      <w:r w:rsidRPr="006B1C54">
        <w:rPr>
          <w:sz w:val="28"/>
          <w:szCs w:val="28"/>
        </w:rPr>
        <w:t xml:space="preserve"> встречал рекламу различных брокеров</w:t>
      </w:r>
      <w:r w:rsidR="00896091" w:rsidRPr="006B1C54">
        <w:rPr>
          <w:sz w:val="28"/>
          <w:szCs w:val="28"/>
        </w:rPr>
        <w:t xml:space="preserve">. </w:t>
      </w:r>
      <w:r w:rsidR="00D675F5" w:rsidRPr="006B1C54">
        <w:rPr>
          <w:sz w:val="28"/>
          <w:szCs w:val="28"/>
        </w:rPr>
        <w:t xml:space="preserve">Все они предлагают приблизительно одинаковый набор функций и услуг, но различаются по размерам взимаемой комиссии за проводимые </w:t>
      </w:r>
      <w:r w:rsidR="0073106C" w:rsidRPr="006B1C54">
        <w:rPr>
          <w:sz w:val="28"/>
          <w:szCs w:val="28"/>
        </w:rPr>
        <w:t>операции,</w:t>
      </w:r>
      <w:r w:rsidR="00D675F5" w:rsidRPr="006B1C54">
        <w:rPr>
          <w:sz w:val="28"/>
          <w:szCs w:val="28"/>
        </w:rPr>
        <w:t xml:space="preserve"> а также по удобству интерфейса, наличию эффективных помощников и консультантов. </w:t>
      </w:r>
    </w:p>
    <w:p w14:paraId="2F7F43C5" w14:textId="0C62DE79" w:rsidR="00423D07" w:rsidRPr="006B1C54" w:rsidRDefault="00423D07" w:rsidP="006B1C54">
      <w:pPr>
        <w:pStyle w:val="a3"/>
        <w:spacing w:before="0" w:beforeAutospacing="0" w:after="0" w:afterAutospacing="0" w:line="360" w:lineRule="auto"/>
        <w:ind w:firstLine="709"/>
        <w:jc w:val="both"/>
        <w:rPr>
          <w:sz w:val="28"/>
          <w:szCs w:val="28"/>
        </w:rPr>
      </w:pPr>
      <w:r w:rsidRPr="006B1C54">
        <w:rPr>
          <w:sz w:val="28"/>
          <w:szCs w:val="28"/>
        </w:rPr>
        <w:t xml:space="preserve">Даже при наличии минимальных знаний в области финансов, </w:t>
      </w:r>
      <w:r w:rsidR="00C240F7" w:rsidRPr="006B1C54">
        <w:rPr>
          <w:sz w:val="28"/>
          <w:szCs w:val="28"/>
        </w:rPr>
        <w:t>происходящих экономических процессов, опираясь на предлагаемые брокерами курсы обучения, варианты взаимодействия с клиентами, можно выбрать наиболее выгодные стратегии инвестирования. Все крупные брокеры сегодня предлагают своим клиентам рекомендации по совершению сделок, основанные на выводах профессиональных участников рынка, делятся своими взглядами на рынок. Данные услуги позволяют максимально упростить процесс для новичков, выбрать наиболее подходящие инвестиционные активы, а также полностью передавать собственные средств</w:t>
      </w:r>
      <w:r w:rsidR="00896091" w:rsidRPr="006B1C54">
        <w:rPr>
          <w:sz w:val="28"/>
          <w:szCs w:val="28"/>
        </w:rPr>
        <w:t>а</w:t>
      </w:r>
      <w:r w:rsidR="00C240F7" w:rsidRPr="006B1C54">
        <w:rPr>
          <w:sz w:val="28"/>
          <w:szCs w:val="28"/>
        </w:rPr>
        <w:t xml:space="preserve"> в управление специалистов, заранее выбрав </w:t>
      </w:r>
      <w:r w:rsidR="00E215A8" w:rsidRPr="006B1C54">
        <w:rPr>
          <w:sz w:val="28"/>
          <w:szCs w:val="28"/>
        </w:rPr>
        <w:t>интересующее направление</w:t>
      </w:r>
      <w:r w:rsidR="00896091" w:rsidRPr="006B1C54">
        <w:rPr>
          <w:sz w:val="28"/>
          <w:szCs w:val="28"/>
        </w:rPr>
        <w:t>.</w:t>
      </w:r>
      <w:r w:rsidR="00721127" w:rsidRPr="006B1C54">
        <w:rPr>
          <w:sz w:val="28"/>
          <w:szCs w:val="28"/>
        </w:rPr>
        <w:t xml:space="preserve"> [4]</w:t>
      </w:r>
    </w:p>
    <w:p w14:paraId="4057A7F2" w14:textId="77777777" w:rsidR="00C240F7" w:rsidRPr="006B1C54" w:rsidRDefault="00C240F7" w:rsidP="006B1C54">
      <w:pPr>
        <w:pStyle w:val="a3"/>
        <w:spacing w:before="0" w:beforeAutospacing="0" w:after="0" w:afterAutospacing="0" w:line="360" w:lineRule="auto"/>
        <w:ind w:firstLine="709"/>
        <w:jc w:val="both"/>
        <w:rPr>
          <w:sz w:val="28"/>
          <w:szCs w:val="28"/>
        </w:rPr>
      </w:pPr>
      <w:r w:rsidRPr="006B1C54">
        <w:rPr>
          <w:sz w:val="28"/>
          <w:szCs w:val="28"/>
        </w:rPr>
        <w:lastRenderedPageBreak/>
        <w:t xml:space="preserve">В целом </w:t>
      </w:r>
      <w:r w:rsidR="00C360FD" w:rsidRPr="006B1C54">
        <w:rPr>
          <w:sz w:val="28"/>
          <w:szCs w:val="28"/>
        </w:rPr>
        <w:t>существуют</w:t>
      </w:r>
      <w:r w:rsidRPr="006B1C54">
        <w:rPr>
          <w:sz w:val="28"/>
          <w:szCs w:val="28"/>
        </w:rPr>
        <w:t xml:space="preserve"> различные стратегии инвестиционной деятельности от агрессивной (те. Вложения в высокорискованные активы с ожидаемой высокой прибылью) до </w:t>
      </w:r>
      <w:proofErr w:type="spellStart"/>
      <w:r w:rsidRPr="006B1C54">
        <w:rPr>
          <w:sz w:val="28"/>
          <w:szCs w:val="28"/>
        </w:rPr>
        <w:t>низкорисковой</w:t>
      </w:r>
      <w:proofErr w:type="spellEnd"/>
      <w:r w:rsidRPr="006B1C54">
        <w:rPr>
          <w:sz w:val="28"/>
          <w:szCs w:val="28"/>
        </w:rPr>
        <w:t xml:space="preserve">. Кроме того, инвесторы осуществляют свою деятельность в зависимости от срока вложения. Некоторые из них совершают десятки операций в день, спекулируя на ежечасных и даже ежеминутных скачках стоимости </w:t>
      </w:r>
      <w:r w:rsidR="001B1C87" w:rsidRPr="006B1C54">
        <w:rPr>
          <w:sz w:val="28"/>
          <w:szCs w:val="28"/>
        </w:rPr>
        <w:t xml:space="preserve">ценных бумаг, другие – вкладывают средства в надежные активы на долгие годы. Статистика показывает, что доходность каждого из этих подходов приблизительно одинакова, различается лишь количество времени, уделяемое для работы с активами. </w:t>
      </w:r>
    </w:p>
    <w:p w14:paraId="41E54F9F" w14:textId="60DE21F6" w:rsidR="007E283B" w:rsidRPr="006B1C54" w:rsidRDefault="0073106C" w:rsidP="006B1C54">
      <w:pPr>
        <w:pStyle w:val="a3"/>
        <w:spacing w:before="0" w:beforeAutospacing="0" w:after="0" w:afterAutospacing="0" w:line="360" w:lineRule="auto"/>
        <w:ind w:firstLine="709"/>
        <w:jc w:val="both"/>
        <w:rPr>
          <w:sz w:val="28"/>
          <w:szCs w:val="28"/>
        </w:rPr>
      </w:pPr>
      <w:r w:rsidRPr="006B1C54">
        <w:rPr>
          <w:sz w:val="28"/>
          <w:szCs w:val="28"/>
        </w:rPr>
        <w:t>Повторюсь</w:t>
      </w:r>
      <w:r w:rsidR="002B6881" w:rsidRPr="006B1C54">
        <w:rPr>
          <w:sz w:val="28"/>
          <w:szCs w:val="28"/>
        </w:rPr>
        <w:t xml:space="preserve">, что инвестиции </w:t>
      </w:r>
      <w:r w:rsidR="007E283B" w:rsidRPr="006B1C54">
        <w:rPr>
          <w:sz w:val="28"/>
          <w:szCs w:val="28"/>
        </w:rPr>
        <w:t xml:space="preserve">все-таки </w:t>
      </w:r>
      <w:r w:rsidR="002B6881" w:rsidRPr="006B1C54">
        <w:rPr>
          <w:sz w:val="28"/>
          <w:szCs w:val="28"/>
        </w:rPr>
        <w:t xml:space="preserve">являются высокорискованным способом </w:t>
      </w:r>
      <w:r w:rsidR="004E4C09" w:rsidRPr="006B1C54">
        <w:rPr>
          <w:sz w:val="28"/>
          <w:szCs w:val="28"/>
        </w:rPr>
        <w:t>получения доходности.</w:t>
      </w:r>
      <w:r w:rsidR="007E283B" w:rsidRPr="006B1C54">
        <w:rPr>
          <w:sz w:val="28"/>
          <w:szCs w:val="28"/>
        </w:rPr>
        <w:t xml:space="preserve"> Риск снижения стоимости активов всегда существует, он может составлять десятки процентов от стоимости покупки</w:t>
      </w:r>
      <w:r w:rsidRPr="006B1C54">
        <w:rPr>
          <w:sz w:val="28"/>
          <w:szCs w:val="28"/>
        </w:rPr>
        <w:t xml:space="preserve"> буквально за несколько часов и даже минут на фоне негативных новостей о компании или иных причин</w:t>
      </w:r>
      <w:r w:rsidR="007E283B" w:rsidRPr="006B1C54">
        <w:rPr>
          <w:sz w:val="28"/>
          <w:szCs w:val="28"/>
        </w:rPr>
        <w:t>.</w:t>
      </w:r>
      <w:r w:rsidR="004E4C09" w:rsidRPr="006B1C54">
        <w:rPr>
          <w:sz w:val="28"/>
          <w:szCs w:val="28"/>
        </w:rPr>
        <w:t xml:space="preserve"> </w:t>
      </w:r>
    </w:p>
    <w:p w14:paraId="51717975" w14:textId="1482BDBE" w:rsidR="00721127" w:rsidRPr="006B1C54" w:rsidRDefault="00721127" w:rsidP="003D5F43">
      <w:pPr>
        <w:ind w:left="851" w:hanging="425"/>
        <w:jc w:val="center"/>
        <w:rPr>
          <w:rFonts w:cs="Times New Roman"/>
          <w:szCs w:val="28"/>
        </w:rPr>
      </w:pPr>
      <w:r w:rsidRPr="006B1C54">
        <w:rPr>
          <w:rFonts w:cs="Times New Roman"/>
          <w:szCs w:val="28"/>
        </w:rPr>
        <w:t>Информационные источники</w:t>
      </w:r>
    </w:p>
    <w:p w14:paraId="13B47F81" w14:textId="77777777" w:rsidR="00721127" w:rsidRPr="006B1C54" w:rsidRDefault="00721127" w:rsidP="003D5F43">
      <w:pPr>
        <w:pStyle w:val="a6"/>
        <w:numPr>
          <w:ilvl w:val="0"/>
          <w:numId w:val="1"/>
        </w:numPr>
        <w:ind w:left="851" w:hanging="425"/>
        <w:rPr>
          <w:rFonts w:cs="Times New Roman"/>
          <w:szCs w:val="28"/>
        </w:rPr>
      </w:pPr>
      <w:proofErr w:type="spellStart"/>
      <w:r w:rsidRPr="006B1C54">
        <w:rPr>
          <w:rFonts w:cs="Times New Roman"/>
          <w:szCs w:val="28"/>
        </w:rPr>
        <w:t>Аскинадзи</w:t>
      </w:r>
      <w:proofErr w:type="spellEnd"/>
      <w:r w:rsidRPr="006B1C54">
        <w:rPr>
          <w:rFonts w:cs="Times New Roman"/>
          <w:szCs w:val="28"/>
        </w:rPr>
        <w:t xml:space="preserve">, В.М. Инвестиции: учебник для бакалавров: для высших учебных заведений / В. М. </w:t>
      </w:r>
      <w:proofErr w:type="spellStart"/>
      <w:r w:rsidRPr="006B1C54">
        <w:rPr>
          <w:rFonts w:cs="Times New Roman"/>
          <w:szCs w:val="28"/>
        </w:rPr>
        <w:t>Аскинадзи</w:t>
      </w:r>
      <w:proofErr w:type="spellEnd"/>
      <w:r w:rsidRPr="006B1C54">
        <w:rPr>
          <w:rFonts w:cs="Times New Roman"/>
          <w:szCs w:val="28"/>
        </w:rPr>
        <w:t xml:space="preserve">, В. Ф. Максимова. – Москва: </w:t>
      </w:r>
      <w:proofErr w:type="spellStart"/>
      <w:r w:rsidRPr="006B1C54">
        <w:rPr>
          <w:rFonts w:cs="Times New Roman"/>
          <w:szCs w:val="28"/>
        </w:rPr>
        <w:t>Юрайт</w:t>
      </w:r>
      <w:proofErr w:type="spellEnd"/>
      <w:r w:rsidRPr="006B1C54">
        <w:rPr>
          <w:rFonts w:cs="Times New Roman"/>
          <w:szCs w:val="28"/>
        </w:rPr>
        <w:t>, 2016. – 422 с.</w:t>
      </w:r>
    </w:p>
    <w:p w14:paraId="4A8E1AA0" w14:textId="20B95BF2" w:rsidR="00721127" w:rsidRPr="006B1C54" w:rsidRDefault="00721127" w:rsidP="003D5F43">
      <w:pPr>
        <w:pStyle w:val="a6"/>
        <w:numPr>
          <w:ilvl w:val="0"/>
          <w:numId w:val="1"/>
        </w:numPr>
        <w:ind w:left="851" w:hanging="425"/>
        <w:rPr>
          <w:rFonts w:cs="Times New Roman"/>
          <w:szCs w:val="28"/>
        </w:rPr>
      </w:pPr>
      <w:r w:rsidRPr="006B1C54">
        <w:rPr>
          <w:rFonts w:cs="Times New Roman"/>
          <w:szCs w:val="28"/>
        </w:rPr>
        <w:t xml:space="preserve">Басовский, Л.Е. Экономическая оценка инвестиций: учебное пособие / Л. Е. Басовский, Е. Н. </w:t>
      </w:r>
      <w:proofErr w:type="spellStart"/>
      <w:r w:rsidRPr="006B1C54">
        <w:rPr>
          <w:rFonts w:cs="Times New Roman"/>
          <w:szCs w:val="28"/>
        </w:rPr>
        <w:t>Басовская</w:t>
      </w:r>
      <w:proofErr w:type="spellEnd"/>
      <w:r w:rsidRPr="006B1C54">
        <w:rPr>
          <w:rFonts w:cs="Times New Roman"/>
          <w:szCs w:val="28"/>
        </w:rPr>
        <w:t xml:space="preserve">. – Москва: Инфра-М, 2017. – 240 </w:t>
      </w:r>
      <w:proofErr w:type="spellStart"/>
      <w:r w:rsidRPr="006B1C54">
        <w:rPr>
          <w:rFonts w:cs="Times New Roman"/>
          <w:szCs w:val="28"/>
        </w:rPr>
        <w:t>с.https</w:t>
      </w:r>
      <w:proofErr w:type="spellEnd"/>
      <w:r w:rsidRPr="006B1C54">
        <w:rPr>
          <w:rFonts w:cs="Times New Roman"/>
          <w:szCs w:val="28"/>
        </w:rPr>
        <w:t>://zavtrasessiya.com/</w:t>
      </w:r>
      <w:proofErr w:type="spellStart"/>
      <w:r w:rsidRPr="006B1C54">
        <w:rPr>
          <w:rFonts w:cs="Times New Roman"/>
          <w:szCs w:val="28"/>
        </w:rPr>
        <w:t>index.pl?act</w:t>
      </w:r>
      <w:proofErr w:type="spellEnd"/>
      <w:r w:rsidRPr="006B1C54">
        <w:rPr>
          <w:rFonts w:cs="Times New Roman"/>
          <w:szCs w:val="28"/>
        </w:rPr>
        <w:t>=</w:t>
      </w:r>
      <w:proofErr w:type="spellStart"/>
      <w:r w:rsidRPr="006B1C54">
        <w:rPr>
          <w:rFonts w:cs="Times New Roman"/>
          <w:szCs w:val="28"/>
        </w:rPr>
        <w:t>PRODUCT&amp;id</w:t>
      </w:r>
      <w:proofErr w:type="spellEnd"/>
      <w:r w:rsidRPr="006B1C54">
        <w:rPr>
          <w:rFonts w:cs="Times New Roman"/>
          <w:szCs w:val="28"/>
        </w:rPr>
        <w:t>=4404</w:t>
      </w:r>
    </w:p>
    <w:p w14:paraId="020927A9" w14:textId="292D15EB" w:rsidR="00721127" w:rsidRPr="006B1C54" w:rsidRDefault="00721127" w:rsidP="003D5F43">
      <w:pPr>
        <w:pStyle w:val="a6"/>
        <w:numPr>
          <w:ilvl w:val="0"/>
          <w:numId w:val="1"/>
        </w:numPr>
        <w:ind w:left="851" w:hanging="425"/>
        <w:rPr>
          <w:rFonts w:cs="Times New Roman"/>
          <w:szCs w:val="28"/>
        </w:rPr>
      </w:pPr>
      <w:proofErr w:type="spellStart"/>
      <w:r w:rsidRPr="006B1C54">
        <w:rPr>
          <w:rFonts w:cs="Times New Roman"/>
          <w:szCs w:val="28"/>
        </w:rPr>
        <w:t>Лукасевич</w:t>
      </w:r>
      <w:proofErr w:type="spellEnd"/>
      <w:r w:rsidRPr="006B1C54">
        <w:rPr>
          <w:rFonts w:cs="Times New Roman"/>
          <w:szCs w:val="28"/>
        </w:rPr>
        <w:t xml:space="preserve">, И.Я. Инвестиции: учебник / И. Я. </w:t>
      </w:r>
      <w:proofErr w:type="spellStart"/>
      <w:r w:rsidRPr="006B1C54">
        <w:rPr>
          <w:rFonts w:cs="Times New Roman"/>
          <w:szCs w:val="28"/>
        </w:rPr>
        <w:t>Лукасевич</w:t>
      </w:r>
      <w:proofErr w:type="spellEnd"/>
      <w:r w:rsidRPr="006B1C54">
        <w:rPr>
          <w:rFonts w:cs="Times New Roman"/>
          <w:szCs w:val="28"/>
        </w:rPr>
        <w:t xml:space="preserve">. – </w:t>
      </w:r>
      <w:proofErr w:type="gramStart"/>
      <w:r w:rsidRPr="006B1C54">
        <w:rPr>
          <w:rFonts w:cs="Times New Roman"/>
          <w:szCs w:val="28"/>
        </w:rPr>
        <w:t>Москва :</w:t>
      </w:r>
      <w:proofErr w:type="gramEnd"/>
      <w:r w:rsidRPr="006B1C54">
        <w:rPr>
          <w:rFonts w:cs="Times New Roman"/>
          <w:szCs w:val="28"/>
        </w:rPr>
        <w:t xml:space="preserve"> Вузовский учебник, Инфра-М, 2017. – 411 с.</w:t>
      </w:r>
    </w:p>
    <w:p w14:paraId="41CF2157" w14:textId="77777777" w:rsidR="00721127" w:rsidRPr="006B1C54" w:rsidRDefault="00721127" w:rsidP="003D5F43">
      <w:pPr>
        <w:pStyle w:val="a6"/>
        <w:numPr>
          <w:ilvl w:val="0"/>
          <w:numId w:val="1"/>
        </w:numPr>
        <w:ind w:left="851" w:hanging="425"/>
        <w:rPr>
          <w:rFonts w:cs="Times New Roman"/>
          <w:szCs w:val="28"/>
        </w:rPr>
      </w:pPr>
      <w:proofErr w:type="spellStart"/>
      <w:r w:rsidRPr="006B1C54">
        <w:rPr>
          <w:rFonts w:cs="Times New Roman"/>
          <w:szCs w:val="28"/>
        </w:rPr>
        <w:t>Чараева</w:t>
      </w:r>
      <w:proofErr w:type="spellEnd"/>
      <w:r w:rsidRPr="006B1C54">
        <w:rPr>
          <w:rFonts w:cs="Times New Roman"/>
          <w:szCs w:val="28"/>
        </w:rPr>
        <w:t xml:space="preserve">, М.В. Реальные инвестиции: учебное пособие / М. В. </w:t>
      </w:r>
      <w:proofErr w:type="spellStart"/>
      <w:r w:rsidRPr="006B1C54">
        <w:rPr>
          <w:rFonts w:cs="Times New Roman"/>
          <w:szCs w:val="28"/>
        </w:rPr>
        <w:t>Чараева</w:t>
      </w:r>
      <w:proofErr w:type="spellEnd"/>
      <w:r w:rsidRPr="006B1C54">
        <w:rPr>
          <w:rFonts w:cs="Times New Roman"/>
          <w:szCs w:val="28"/>
        </w:rPr>
        <w:t>. – Москва: Инфра-М, 2018. – 263 с.</w:t>
      </w:r>
    </w:p>
    <w:p w14:paraId="41AEAC37" w14:textId="1049462A" w:rsidR="00721127" w:rsidRPr="006B1C54" w:rsidRDefault="00721127" w:rsidP="003D5F43">
      <w:pPr>
        <w:pStyle w:val="a6"/>
        <w:numPr>
          <w:ilvl w:val="0"/>
          <w:numId w:val="1"/>
        </w:numPr>
        <w:ind w:left="851" w:hanging="425"/>
        <w:rPr>
          <w:rFonts w:cs="Times New Roman"/>
          <w:szCs w:val="28"/>
        </w:rPr>
      </w:pPr>
      <w:r w:rsidRPr="006B1C54">
        <w:rPr>
          <w:rFonts w:cs="Times New Roman"/>
          <w:szCs w:val="28"/>
        </w:rPr>
        <w:t xml:space="preserve">Шапкин, А.С. Управление портфелем инвестиций ценных бумаг / А. С. Шапкин, В. А. Шапкин. – Москва: Дашков и Кº, 2018. – 510 </w:t>
      </w:r>
      <w:proofErr w:type="spellStart"/>
      <w:r w:rsidRPr="006B1C54">
        <w:rPr>
          <w:rFonts w:cs="Times New Roman"/>
          <w:szCs w:val="28"/>
        </w:rPr>
        <w:t>с.https</w:t>
      </w:r>
      <w:proofErr w:type="spellEnd"/>
      <w:r w:rsidRPr="006B1C54">
        <w:rPr>
          <w:rFonts w:cs="Times New Roman"/>
          <w:szCs w:val="28"/>
        </w:rPr>
        <w:t>://zavtrasessiya.com/</w:t>
      </w:r>
      <w:proofErr w:type="spellStart"/>
      <w:r w:rsidRPr="006B1C54">
        <w:rPr>
          <w:rFonts w:cs="Times New Roman"/>
          <w:szCs w:val="28"/>
        </w:rPr>
        <w:t>index.pl?act</w:t>
      </w:r>
      <w:proofErr w:type="spellEnd"/>
      <w:r w:rsidRPr="006B1C54">
        <w:rPr>
          <w:rFonts w:cs="Times New Roman"/>
          <w:szCs w:val="28"/>
        </w:rPr>
        <w:t>=</w:t>
      </w:r>
      <w:proofErr w:type="spellStart"/>
      <w:r w:rsidRPr="006B1C54">
        <w:rPr>
          <w:rFonts w:cs="Times New Roman"/>
          <w:szCs w:val="28"/>
        </w:rPr>
        <w:t>PRODUCT&amp;id</w:t>
      </w:r>
      <w:proofErr w:type="spellEnd"/>
      <w:r w:rsidRPr="006B1C54">
        <w:rPr>
          <w:rFonts w:cs="Times New Roman"/>
          <w:szCs w:val="28"/>
        </w:rPr>
        <w:t>=4404</w:t>
      </w:r>
    </w:p>
    <w:sectPr w:rsidR="00721127" w:rsidRPr="006B1C54" w:rsidSect="006B1C5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209B3"/>
    <w:multiLevelType w:val="hybridMultilevel"/>
    <w:tmpl w:val="786EABE0"/>
    <w:lvl w:ilvl="0" w:tplc="1304E1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62F9E"/>
    <w:rsid w:val="000044B6"/>
    <w:rsid w:val="000223F5"/>
    <w:rsid w:val="000961BE"/>
    <w:rsid w:val="000A0B15"/>
    <w:rsid w:val="001A7AAF"/>
    <w:rsid w:val="001B1C87"/>
    <w:rsid w:val="002B3DFC"/>
    <w:rsid w:val="002B6881"/>
    <w:rsid w:val="00334B35"/>
    <w:rsid w:val="003A2BE4"/>
    <w:rsid w:val="003D5F43"/>
    <w:rsid w:val="003F1600"/>
    <w:rsid w:val="00407D90"/>
    <w:rsid w:val="00423D07"/>
    <w:rsid w:val="004E4C09"/>
    <w:rsid w:val="0056538A"/>
    <w:rsid w:val="006855FA"/>
    <w:rsid w:val="00694E04"/>
    <w:rsid w:val="006B1C54"/>
    <w:rsid w:val="006D578A"/>
    <w:rsid w:val="00721127"/>
    <w:rsid w:val="00727F01"/>
    <w:rsid w:val="0073106C"/>
    <w:rsid w:val="00757370"/>
    <w:rsid w:val="007E283B"/>
    <w:rsid w:val="008300AE"/>
    <w:rsid w:val="00896091"/>
    <w:rsid w:val="008D1346"/>
    <w:rsid w:val="0092715D"/>
    <w:rsid w:val="009935F3"/>
    <w:rsid w:val="00A31672"/>
    <w:rsid w:val="00A743F7"/>
    <w:rsid w:val="00B463A8"/>
    <w:rsid w:val="00B62F9E"/>
    <w:rsid w:val="00B71AC1"/>
    <w:rsid w:val="00BD0367"/>
    <w:rsid w:val="00C240F7"/>
    <w:rsid w:val="00C360FD"/>
    <w:rsid w:val="00CD49E8"/>
    <w:rsid w:val="00D21FCF"/>
    <w:rsid w:val="00D32354"/>
    <w:rsid w:val="00D675F5"/>
    <w:rsid w:val="00E215A8"/>
    <w:rsid w:val="00EF76B6"/>
    <w:rsid w:val="00F32120"/>
    <w:rsid w:val="00FE7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2E985"/>
  <w15:docId w15:val="{CF5302E0-7318-4F57-9F65-2D517B52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Академ"/>
    <w:qFormat/>
    <w:rsid w:val="00EF76B6"/>
    <w:pPr>
      <w:spacing w:after="0" w:line="36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link w:val="10"/>
    <w:autoRedefine/>
    <w:qFormat/>
    <w:rsid w:val="008D1346"/>
    <w:pPr>
      <w:spacing w:after="0" w:line="360" w:lineRule="auto"/>
      <w:jc w:val="both"/>
    </w:pPr>
    <w:rPr>
      <w:rFonts w:ascii="Times New Roman" w:hAnsi="Times New Roman"/>
      <w:sz w:val="28"/>
    </w:rPr>
  </w:style>
  <w:style w:type="character" w:customStyle="1" w:styleId="10">
    <w:name w:val="Стиль1 Знак"/>
    <w:basedOn w:val="a0"/>
    <w:link w:val="1"/>
    <w:rsid w:val="008D1346"/>
    <w:rPr>
      <w:rFonts w:ascii="Times New Roman" w:hAnsi="Times New Roman"/>
      <w:sz w:val="28"/>
    </w:rPr>
  </w:style>
  <w:style w:type="paragraph" w:styleId="a3">
    <w:name w:val="Normal (Web)"/>
    <w:basedOn w:val="a"/>
    <w:uiPriority w:val="99"/>
    <w:unhideWhenUsed/>
    <w:rsid w:val="00757370"/>
    <w:pPr>
      <w:spacing w:before="100" w:beforeAutospacing="1" w:after="100" w:afterAutospacing="1" w:line="240" w:lineRule="auto"/>
      <w:jc w:val="left"/>
    </w:pPr>
    <w:rPr>
      <w:rFonts w:eastAsia="Times New Roman" w:cs="Times New Roman"/>
      <w:sz w:val="24"/>
      <w:szCs w:val="24"/>
      <w:lang w:eastAsia="ru-RU"/>
    </w:rPr>
  </w:style>
  <w:style w:type="paragraph" w:styleId="a4">
    <w:name w:val="Balloon Text"/>
    <w:basedOn w:val="a"/>
    <w:link w:val="a5"/>
    <w:uiPriority w:val="99"/>
    <w:semiHidden/>
    <w:unhideWhenUsed/>
    <w:rsid w:val="009935F3"/>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35F3"/>
    <w:rPr>
      <w:rFonts w:ascii="Tahoma" w:hAnsi="Tahoma" w:cs="Tahoma"/>
      <w:sz w:val="16"/>
      <w:szCs w:val="16"/>
    </w:rPr>
  </w:style>
  <w:style w:type="paragraph" w:styleId="a6">
    <w:name w:val="List Paragraph"/>
    <w:basedOn w:val="a"/>
    <w:uiPriority w:val="34"/>
    <w:qFormat/>
    <w:rsid w:val="00721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04786">
      <w:bodyDiv w:val="1"/>
      <w:marLeft w:val="0"/>
      <w:marRight w:val="0"/>
      <w:marTop w:val="0"/>
      <w:marBottom w:val="0"/>
      <w:divBdr>
        <w:top w:val="none" w:sz="0" w:space="0" w:color="auto"/>
        <w:left w:val="none" w:sz="0" w:space="0" w:color="auto"/>
        <w:bottom w:val="none" w:sz="0" w:space="0" w:color="auto"/>
        <w:right w:val="none" w:sz="0" w:space="0" w:color="auto"/>
      </w:divBdr>
    </w:div>
    <w:div w:id="235634233">
      <w:bodyDiv w:val="1"/>
      <w:marLeft w:val="0"/>
      <w:marRight w:val="0"/>
      <w:marTop w:val="0"/>
      <w:marBottom w:val="0"/>
      <w:divBdr>
        <w:top w:val="none" w:sz="0" w:space="0" w:color="auto"/>
        <w:left w:val="none" w:sz="0" w:space="0" w:color="auto"/>
        <w:bottom w:val="none" w:sz="0" w:space="0" w:color="auto"/>
        <w:right w:val="none" w:sz="0" w:space="0" w:color="auto"/>
      </w:divBdr>
    </w:div>
    <w:div w:id="1238325902">
      <w:bodyDiv w:val="1"/>
      <w:marLeft w:val="0"/>
      <w:marRight w:val="0"/>
      <w:marTop w:val="0"/>
      <w:marBottom w:val="0"/>
      <w:divBdr>
        <w:top w:val="none" w:sz="0" w:space="0" w:color="auto"/>
        <w:left w:val="none" w:sz="0" w:space="0" w:color="auto"/>
        <w:bottom w:val="none" w:sz="0" w:space="0" w:color="auto"/>
        <w:right w:val="none" w:sz="0" w:space="0" w:color="auto"/>
      </w:divBdr>
    </w:div>
    <w:div w:id="1332837187">
      <w:bodyDiv w:val="1"/>
      <w:marLeft w:val="0"/>
      <w:marRight w:val="0"/>
      <w:marTop w:val="0"/>
      <w:marBottom w:val="0"/>
      <w:divBdr>
        <w:top w:val="none" w:sz="0" w:space="0" w:color="auto"/>
        <w:left w:val="none" w:sz="0" w:space="0" w:color="auto"/>
        <w:bottom w:val="none" w:sz="0" w:space="0" w:color="auto"/>
        <w:right w:val="none" w:sz="0" w:space="0" w:color="auto"/>
      </w:divBdr>
      <w:divsChild>
        <w:div w:id="997853647">
          <w:marLeft w:val="0"/>
          <w:marRight w:val="0"/>
          <w:marTop w:val="0"/>
          <w:marBottom w:val="0"/>
          <w:divBdr>
            <w:top w:val="none" w:sz="0" w:space="0" w:color="auto"/>
            <w:left w:val="none" w:sz="0" w:space="0" w:color="auto"/>
            <w:bottom w:val="none" w:sz="0" w:space="0" w:color="auto"/>
            <w:right w:val="none" w:sz="0" w:space="0" w:color="auto"/>
          </w:divBdr>
        </w:div>
        <w:div w:id="1632786944">
          <w:marLeft w:val="0"/>
          <w:marRight w:val="0"/>
          <w:marTop w:val="0"/>
          <w:marBottom w:val="0"/>
          <w:divBdr>
            <w:top w:val="none" w:sz="0" w:space="0" w:color="auto"/>
            <w:left w:val="none" w:sz="0" w:space="0" w:color="auto"/>
            <w:bottom w:val="none" w:sz="0" w:space="0" w:color="auto"/>
            <w:right w:val="none" w:sz="0" w:space="0" w:color="auto"/>
          </w:divBdr>
        </w:div>
      </w:divsChild>
    </w:div>
    <w:div w:id="1842965146">
      <w:bodyDiv w:val="1"/>
      <w:marLeft w:val="0"/>
      <w:marRight w:val="0"/>
      <w:marTop w:val="0"/>
      <w:marBottom w:val="0"/>
      <w:divBdr>
        <w:top w:val="none" w:sz="0" w:space="0" w:color="auto"/>
        <w:left w:val="none" w:sz="0" w:space="0" w:color="auto"/>
        <w:bottom w:val="none" w:sz="0" w:space="0" w:color="auto"/>
        <w:right w:val="none" w:sz="0" w:space="0" w:color="auto"/>
      </w:divBdr>
      <w:divsChild>
        <w:div w:id="210775558">
          <w:marLeft w:val="0"/>
          <w:marRight w:val="0"/>
          <w:marTop w:val="450"/>
          <w:marBottom w:val="450"/>
          <w:divBdr>
            <w:top w:val="none" w:sz="0" w:space="0" w:color="auto"/>
            <w:left w:val="none" w:sz="0" w:space="0" w:color="auto"/>
            <w:bottom w:val="none" w:sz="0" w:space="0" w:color="auto"/>
            <w:right w:val="none" w:sz="0" w:space="0" w:color="auto"/>
          </w:divBdr>
        </w:div>
        <w:div w:id="833104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1</Pages>
  <Words>1040</Words>
  <Characters>5933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2020-12-04T17:53:00Z</dcterms:created>
  <dcterms:modified xsi:type="dcterms:W3CDTF">2021-02-08T19:47:00Z</dcterms:modified>
</cp:coreProperties>
</file>