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322" w:rsidRPr="00DB3322" w:rsidRDefault="00DB3322" w:rsidP="00DB3322">
      <w:pPr>
        <w:shd w:val="clear" w:color="auto" w:fill="FFFFFF"/>
        <w:spacing w:before="270" w:after="135" w:line="390" w:lineRule="atLeast"/>
        <w:jc w:val="center"/>
        <w:outlineLvl w:val="0"/>
        <w:rPr>
          <w:rFonts w:eastAsia="Times New Roman" w:cs="Times New Roman"/>
          <w:color w:val="199043"/>
          <w:kern w:val="36"/>
          <w:sz w:val="36"/>
          <w:szCs w:val="36"/>
          <w:lang w:eastAsia="ru-RU"/>
        </w:rPr>
      </w:pPr>
      <w:bookmarkStart w:id="0" w:name="_GoBack"/>
      <w:r w:rsidRPr="00DB3322">
        <w:rPr>
          <w:rFonts w:ascii="Helvetica" w:eastAsia="Times New Roman" w:hAnsi="Helvetica" w:cs="Times New Roman"/>
          <w:color w:val="199043"/>
          <w:kern w:val="36"/>
          <w:sz w:val="36"/>
          <w:szCs w:val="36"/>
          <w:lang w:eastAsia="ru-RU"/>
        </w:rPr>
        <w:t xml:space="preserve">Использование современных технологий в работе с детьми с </w:t>
      </w:r>
      <w:proofErr w:type="spellStart"/>
      <w:r w:rsidRPr="00DB3322">
        <w:rPr>
          <w:rFonts w:ascii="Helvetica" w:eastAsia="Times New Roman" w:hAnsi="Helvetica" w:cs="Times New Roman"/>
          <w:color w:val="199043"/>
          <w:kern w:val="36"/>
          <w:sz w:val="36"/>
          <w:szCs w:val="36"/>
          <w:lang w:eastAsia="ru-RU"/>
        </w:rPr>
        <w:t>дислексией</w:t>
      </w:r>
      <w:proofErr w:type="spellEnd"/>
      <w:r>
        <w:rPr>
          <w:rFonts w:eastAsia="Times New Roman" w:cs="Times New Roman"/>
          <w:color w:val="199043"/>
          <w:kern w:val="36"/>
          <w:sz w:val="36"/>
          <w:szCs w:val="36"/>
          <w:lang w:eastAsia="ru-RU"/>
        </w:rPr>
        <w:t xml:space="preserve"> в общеобразовательных учреждениях</w:t>
      </w:r>
    </w:p>
    <w:bookmarkEnd w:id="0"/>
    <w:p w:rsidR="00DB3322" w:rsidRPr="00DB3322" w:rsidRDefault="00DB3322" w:rsidP="00DB33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959"/>
        <w:jc w:val="right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eastAsia="Times New Roman" w:cs="Times New Roman"/>
          <w:color w:val="333333"/>
          <w:sz w:val="21"/>
          <w:szCs w:val="21"/>
          <w:lang w:eastAsia="ru-RU"/>
        </w:rPr>
        <w:t xml:space="preserve"> Савинова Елена Валерьевна, учитель русского языка литературы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Разделы: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hyperlink r:id="rId5" w:history="1">
        <w:r w:rsidRPr="00DB3322">
          <w:rPr>
            <w:rFonts w:ascii="Helvetica" w:eastAsia="Times New Roman" w:hAnsi="Helvetica" w:cs="Times New Roman"/>
            <w:color w:val="008738"/>
            <w:sz w:val="21"/>
            <w:szCs w:val="21"/>
            <w:u w:val="single"/>
            <w:lang w:eastAsia="ru-RU"/>
          </w:rPr>
          <w:t>Школьная психологическая служба</w:t>
        </w:r>
      </w:hyperlink>
    </w:p>
    <w:p w:rsidR="00DB3322" w:rsidRPr="00DB3322" w:rsidRDefault="00DB3322" w:rsidP="00DB3322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32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Почти 70% учащихся, </w:t>
      </w:r>
      <w:proofErr w:type="gram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по подсчётом</w:t>
      </w:r>
      <w:proofErr w:type="gram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экспертов, не могут грамотно и понятно читать и писать. При том, что умственное развитие у них в норме.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и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дисграфия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- отклонения, которые раньше считались психическими, теперь становятся социальными. И одна </w:t>
      </w:r>
      <w:proofErr w:type="gram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из причин это</w:t>
      </w:r>
      <w:proofErr w:type="gram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развитие современных технологий. Телевизор заменил детям книжку, а компьютер и интернет – живое общение. И тут нельзя не согласиться со словами Альберта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Энштейна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: “Я боюсь, что обязательно наступит день, когда технологии превзойдут простое человеческое общение. И мир получит поколение идиотов”.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Обычно, когда люди слышат слово </w:t>
      </w:r>
      <w:proofErr w:type="spellStart"/>
      <w:r w:rsidRPr="00DB3322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, 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они думают только о проблемах с чтением, письмом, правописанием и математикой, которые имеются у ребенка в школе. У одних это ассоциируется только с переворачиванием слов и букв, у других - только с отстающими учениками. Однако почти все считают, что это некоторая форма неспособности к обучению, но неспособность к обучению - это только одна грань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Что же такое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?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неразрывно связана с письменной речью.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это нарушение письменной речи. Пока есть письменность, будет и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. В обществе, не имеющем письменности, нет и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по определению.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- стойкая, избирательная неспособность к обучению </w:t>
      </w:r>
      <w:proofErr w:type="gram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какому-либо предмету</w:t>
      </w:r>
      <w:proofErr w:type="gram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связанному с письменностью.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это не заболевание, это особенность строения головного мозга, это другое мировосприятие, это другой взгляд на привычные вещи.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Дислексию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надо корректировать, а не лечить.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proofErr w:type="spellStart"/>
      <w:r w:rsidRPr="00DB3322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- избирательное нарушение способности к овладению навыками чтения и письма при сохранении общей способности к обучению, включает в себя:</w:t>
      </w:r>
    </w:p>
    <w:p w:rsidR="00DB3322" w:rsidRPr="00DB3322" w:rsidRDefault="00DB3322" w:rsidP="00DB332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неспособность </w:t>
      </w:r>
      <w:r w:rsidRPr="00DB3322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читать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 -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;</w:t>
      </w:r>
    </w:p>
    <w:p w:rsidR="00DB3322" w:rsidRPr="00DB3322" w:rsidRDefault="00DB3322" w:rsidP="00DB332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неспособность </w:t>
      </w:r>
      <w:r w:rsidRPr="00DB3322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писать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 -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дисграфия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;</w:t>
      </w:r>
    </w:p>
    <w:p w:rsidR="00DB3322" w:rsidRPr="00DB3322" w:rsidRDefault="00DB3322" w:rsidP="00DB332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неспособность </w:t>
      </w:r>
      <w:r w:rsidRPr="00DB3322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считать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 -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дискалькулия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;</w:t>
      </w:r>
    </w:p>
    <w:p w:rsidR="00DB3322" w:rsidRPr="00DB3322" w:rsidRDefault="00DB3322" w:rsidP="00DB332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нарушение </w:t>
      </w:r>
      <w:r w:rsidRPr="00DB3322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координации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 -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диспраксия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Неспособность </w:t>
      </w:r>
      <w:r w:rsidRPr="00DB3322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читать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в свою очередь может характеризоваться:</w:t>
      </w:r>
    </w:p>
    <w:p w:rsidR="00DB3322" w:rsidRPr="00DB3322" w:rsidRDefault="00DB3322" w:rsidP="00DB332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неспособностью понимать буквы и символы. Что проявляется в виде неспособности читать вообще - алексия;</w:t>
      </w:r>
    </w:p>
    <w:p w:rsidR="00DB3322" w:rsidRPr="00DB3322" w:rsidRDefault="00DB3322" w:rsidP="00DB332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неспособностью понимать слова. Что проявляется в виде затруднений при чтении некоторых слов, искажении или проглатывании частей слов, несогласованности по роду, числу, падежу. Темп чтения при этом не равномерный и изменяется от почти беглого до полной остановки;</w:t>
      </w:r>
    </w:p>
    <w:p w:rsidR="00DB3322" w:rsidRPr="00DB3322" w:rsidRDefault="00DB3322" w:rsidP="00DB332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неспособностью понимать текст. Техника чтения соответствует возрасту, но смысл прочитанного утерян.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Дислектик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не способен пересказать то, что прочитал.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Неспособность </w:t>
      </w:r>
      <w:r w:rsidRPr="00DB3322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писать 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так же имеет разные грани и может характеризоваться:</w:t>
      </w:r>
    </w:p>
    <w:p w:rsidR="00DB3322" w:rsidRPr="00DB3322" w:rsidRDefault="00DB3322" w:rsidP="00DB332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неспособностью писать буквы и символы - аграфия;</w:t>
      </w:r>
    </w:p>
    <w:p w:rsidR="00DB3322" w:rsidRPr="00DB3322" w:rsidRDefault="00DB3322" w:rsidP="00DB332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 xml:space="preserve">неспособностью чисто писать.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Дислектик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делает много помарок, путает, подменяет буквы. Ошибки как правило нелепые и не связаны с грамматикой, </w:t>
      </w:r>
      <w:proofErr w:type="gram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например</w:t>
      </w:r>
      <w:proofErr w:type="gram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путает буквы: и-у;</w:t>
      </w:r>
    </w:p>
    <w:p w:rsidR="00DB3322" w:rsidRPr="00DB3322" w:rsidRDefault="00DB3322" w:rsidP="00DB332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неспособностью грамотно писать -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дисорфография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.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Дислектик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proofErr w:type="gram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пишет</w:t>
      </w:r>
      <w:proofErr w:type="gram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как слышит. При этом правила языка знает наизусть, но не использует их.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Неспособность </w:t>
      </w:r>
      <w:r w:rsidRPr="00DB3322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считать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характеризуется:</w:t>
      </w:r>
    </w:p>
    <w:p w:rsidR="00DB3322" w:rsidRPr="00DB3322" w:rsidRDefault="00DB3322" w:rsidP="00DB332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неспособностью понимать цифры. </w:t>
      </w:r>
      <w:proofErr w:type="gram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Вероятно</w:t>
      </w:r>
      <w:proofErr w:type="gram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связано с неспособностью понимать буквы и символы при чтении;</w:t>
      </w:r>
    </w:p>
    <w:p w:rsidR="00DB3322" w:rsidRPr="00DB3322" w:rsidRDefault="00DB3322" w:rsidP="00DB332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неспособностью понимать и выполнять действия над числами -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акалькулия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;</w:t>
      </w:r>
    </w:p>
    <w:p w:rsidR="00DB3322" w:rsidRPr="00DB3322" w:rsidRDefault="00DB3322" w:rsidP="00DB332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неспособностью понимать смысл задачи. При этом действия с числами выполняет в уме без проблем. Однако </w:t>
      </w:r>
      <w:proofErr w:type="gram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задачи</w:t>
      </w:r>
      <w:proofErr w:type="gram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описанные текстом вызывают затруднения. Вероятно, связано с неспособностью понимать текст при чтении.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Нарушение </w:t>
      </w:r>
      <w:r w:rsidRPr="00DB3322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координации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характеризуется:</w:t>
      </w:r>
    </w:p>
    <w:p w:rsidR="00DB3322" w:rsidRPr="00DB3322" w:rsidRDefault="00DB3322" w:rsidP="00DB332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неуклюжестью, неспособностью выполнять </w:t>
      </w:r>
      <w:proofErr w:type="gram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какие либо</w:t>
      </w:r>
      <w:proofErr w:type="gram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действия, например: играть в футбол, завязывать шнурки, чистить зубы и т.п.</w:t>
      </w:r>
    </w:p>
    <w:p w:rsidR="00DB3322" w:rsidRPr="00DB3322" w:rsidRDefault="00DB3322" w:rsidP="00DB332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всегда сопровождаются дефицитом внимания (СДВ или СДВГ).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Нарушение слуховой ориентации характеризуется сложностями в понимании инструкции.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К сожалению, отечественная логопедия рассматривает эти нарушения по-отдельности. Более того, все отечественные методики коррекции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исходят из одного постулата, что причиной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является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несформированность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высших психических функций у ребенка. Все они пытаются эти функции формировать, и ни одна из них не отвечает на вопрос, что мешает развитию этих "высших психических функций". Почему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дислектик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не может научиться чтению ни в 7, ни в 14 лет, ни будучи взрослым? Без ответа на этот вопрос, методики, по сути, борются со следствием, а не с причиной.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Несформированность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высших психических функций это следствие другой причины. И пока вы не устраните эту первопричину, ни одна методика не даст результата.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А есть ли что-нибудь “положительного” в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? Известные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дислектики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: Леонардо да Винчи, Альберт </w:t>
      </w:r>
      <w:proofErr w:type="gram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Эйнштейн,  Исаак</w:t>
      </w:r>
      <w:proofErr w:type="gram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Ньютон, Томас Эдисон,  Людвиг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ван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Бетховен, Петр I,</w:t>
      </w:r>
      <w:r w:rsidRPr="00DB3322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 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Владимир Маяковский, Уинстон Черчилль, Мерлин Монро, Принцесса Диана, Гай Ричи,  Федор Бондарчук, Стив Джобс,   Джонни Депп и другие.  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Но их гениальность состоялась не вопреки</w:t>
      </w:r>
      <w:r w:rsidRPr="00DB3322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 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, а </w:t>
      </w:r>
      <w:r w:rsidRPr="00DB3322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благодаря 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! Наличие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не сделает каждого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дислектика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гением, но с точки зрения самооценки каждому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дислектику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хорошо знать, что его мозг работает точно таким, же образом, как и мозг великих гениев. Ему также важно знать, что наличие проблем с чтением, письмом, орфографией или математикой не означает, что он тупой или глупый. Та же самая умственная функция, которая являются причиной гениальности, может также быть причиной и этих проблем.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Умственная функция, вызывающая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дислексию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, - это дар в самом настоящем смысле этого слова: </w:t>
      </w:r>
      <w:r w:rsidRPr="00DB3322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природная способность, талант. 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Это нечто особенное, что подчеркивает индивидуальность человека.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Не у всех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дислектиков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развивается один и тот же талант, но у всех у них есть общие определенные умственные способности.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Основные способности, характерные для всех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дислектиков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:</w:t>
      </w:r>
    </w:p>
    <w:p w:rsidR="00DB3322" w:rsidRPr="00DB3322" w:rsidRDefault="00DB3322" w:rsidP="00DB332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Они могут использовать способность мозга изменять и создавать восприятия (основная способность).</w:t>
      </w:r>
    </w:p>
    <w:p w:rsidR="00DB3322" w:rsidRPr="00DB3322" w:rsidRDefault="00DB3322" w:rsidP="00DB332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Они в высокой степени осознают окружающую их обстановку.</w:t>
      </w:r>
    </w:p>
    <w:p w:rsidR="00DB3322" w:rsidRPr="00DB3322" w:rsidRDefault="00DB3322" w:rsidP="00DB332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Они более любопытны, чем обычные люди.</w:t>
      </w:r>
    </w:p>
    <w:p w:rsidR="00DB3322" w:rsidRPr="00DB3322" w:rsidRDefault="00DB3322" w:rsidP="00DB332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Они мыслят, в основном, образами, а не словами.</w:t>
      </w:r>
    </w:p>
    <w:p w:rsidR="00DB3322" w:rsidRPr="00DB3322" w:rsidRDefault="00DB3322" w:rsidP="00DB332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У них высоко развита интуиция и проницательность.</w:t>
      </w:r>
    </w:p>
    <w:p w:rsidR="00DB3322" w:rsidRPr="00DB3322" w:rsidRDefault="00DB3322" w:rsidP="00DB332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Они думают и воспринимают в многомерном представлении (используя все органы чувств).</w:t>
      </w:r>
    </w:p>
    <w:p w:rsidR="00DB3322" w:rsidRPr="00DB3322" w:rsidRDefault="00DB3322" w:rsidP="00DB332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Они могут воспринимать мысль как реальность.</w:t>
      </w:r>
    </w:p>
    <w:p w:rsidR="00DB3322" w:rsidRPr="00DB3322" w:rsidRDefault="00DB3322" w:rsidP="00DB332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У них яркое воображение.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Эти восемь основных способностей, если они не подавлены или не разрушены родителями или воспитательным процессом, дадут в результате две характеристики: интеллект выше среднего уровня и чрезвычайно высоко развитые творческие способности. Из них может возникнуть настоящий дар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- дар мастерства.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Дар мастерства развивается разными способами и в разных областях. Для Альберта Эйнштейна это была физика; для Уолта Диснея это было искусство; для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Грега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Луганиса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это было мастерство в спорте.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На протяжении многих лет мы замечали, что люди, ощущающие симптомы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, - это люди с высоким интеллектуальным развитием. С другой стороны, таланты, вызывающие восприимчивость к спутыванию информации, которую несут символы, являются ценным качеством. Например, люди, которые "видят" пространственные характеристики нашего мира, интуитивно понимают, как что работает. Они обнаруживают, что обладают врожденной способностью чинить вещи, разбираться в моторах, в электронных устройствах, в водопроводных системах, в строительном деле, искусстве и в других связанных </w:t>
      </w:r>
      <w:proofErr w:type="gram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 этим областях</w:t>
      </w:r>
      <w:proofErr w:type="gram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. Задания, которые требуют наличия способности что-либо визуализировать творческим или другим способом, часто являются простыми для людей с такими дарованиями. Вероятнее всего именно поэтому так много изобретателей, ученых, спортсменов и творческих личностей обнаруживают, что у них тоже есть симптомы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Формируется аспект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, который мы называем "неспособность к обучению" в возрасте от трех до тринадцати лет.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Существует ряд проблем, с которыми в той или иной мере сталкивается каждый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дислектик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:</w:t>
      </w:r>
    </w:p>
    <w:p w:rsidR="00DB3322" w:rsidRPr="00DB3322" w:rsidRDefault="00DB3322" w:rsidP="00DB332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задержка в развитии способности читать, писать, запоминать орфографию, трудности с математикой;</w:t>
      </w:r>
    </w:p>
    <w:p w:rsidR="00DB3322" w:rsidRPr="00DB3322" w:rsidRDefault="00DB3322" w:rsidP="00DB332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дезориентация в пространстве, дезорганизация;</w:t>
      </w:r>
    </w:p>
    <w:p w:rsidR="00DB3322" w:rsidRPr="00DB3322" w:rsidRDefault="00DB3322" w:rsidP="00DB332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трудности с восприятием информации;</w:t>
      </w:r>
    </w:p>
    <w:p w:rsidR="00DB3322" w:rsidRPr="00DB3322" w:rsidRDefault="00DB3322" w:rsidP="00DB332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трудности в узнавании слов, непонимание того, что только что было прочитано;</w:t>
      </w:r>
    </w:p>
    <w:p w:rsidR="00DB3322" w:rsidRPr="00DB3322" w:rsidRDefault="00DB3322" w:rsidP="00DB332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неуклюжесть или нарушение координации;</w:t>
      </w:r>
    </w:p>
    <w:p w:rsidR="00DB3322" w:rsidRPr="00DB3322" w:rsidRDefault="00DB3322" w:rsidP="00DB332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синдром дефицита внимания (СДВ), иногда сопровождаемый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гиперактивностью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(СДВГ).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Считается, что причиной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является наследственность или родовая/психическая/физиологическая травма. Определенно одно - ребенок в этом не виноват. По предположениям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нейропсихологов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вызвана отклонениями (нарушениями) нейронных связей между полушариями мозга. Известно, что область мозга ответственная за расшифровывание текста находится в правом полушарии, а область мозга ответственная за смысловое понимание этого текста - в левом. В свою очередь, область мозга ответственная за моторику правой руки находится в левом полушарии, а область мозга ответственная за грамматику - в правом. Эта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несвязанность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(или недостаточная связанность) полушарий и порождает проблемы с чтением и правописанием.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Ребенок с признаками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нормален в интеллектуальном отношении. Но случайному наблюдателю бросится в глаза несоответствие поведения такого ребенка его возрасту. Часто эмоциональная зрелость 17-летнего подростка соответствует 13 годам (ребенок выглядит инфантильным), он никак не может оправдать ожидания родственников, учителей и одноклассников. Родители таких детей, как правило, испытывают противоречивые чувства: гнев, смущение, сочувствие, замешательство, непонимание.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Очень </w:t>
      </w:r>
      <w:proofErr w:type="gram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важно</w:t>
      </w:r>
      <w:proofErr w:type="gram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как можно раньше распознать эти состояния, помочь ребенку и скорректировать его на самом первом этапе обучения, тогда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перестанет быть помехой при чтении, письме и при выполнении других жизненно важных задач.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Самодиагностика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для всех.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 xml:space="preserve">Ребенок держит одну руку за спиной. Взрослый притрагивается кисточкой к фалангам пальцев (1-й или 3-й фаланге любого пальца, кроме большого, всего 8 вариантов) в произвольном порядке. Ребенок должен показать большим пальцем другой руки, к какой фаланге какого пальца было прикосновение. Если ребенок дал неправильных ответов более 30% - это говорит о том, что он предрасположен к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дисграфии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 Это свидетельствует о наличии нарушения межполушарного взаимодействия.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Если к концу первого класса ребенок так и не освоил чтение и письмо – это первые симптомы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Определить признаки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у ребенка можно с помощью таблицы (</w:t>
      </w:r>
      <w:hyperlink r:id="rId6" w:history="1">
        <w:r w:rsidRPr="00DB3322">
          <w:rPr>
            <w:rFonts w:ascii="Helvetica" w:eastAsia="Times New Roman" w:hAnsi="Helvetica" w:cs="Times New Roman"/>
            <w:i/>
            <w:iCs/>
            <w:color w:val="008738"/>
            <w:sz w:val="21"/>
            <w:szCs w:val="21"/>
            <w:u w:val="single"/>
            <w:lang w:eastAsia="ru-RU"/>
          </w:rPr>
          <w:t>Приложение 1</w:t>
        </w:r>
      </w:hyperlink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). Если у него проявляется около 10 из приведенных признаков, то у ребенка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Есть Он-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лайн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Тест на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дислексию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(</w:t>
      </w:r>
      <w:hyperlink r:id="rId7" w:history="1">
        <w:r w:rsidRPr="00DB3322">
          <w:rPr>
            <w:rFonts w:ascii="Helvetica" w:eastAsia="Times New Roman" w:hAnsi="Helvetica" w:cs="Times New Roman"/>
            <w:color w:val="008738"/>
            <w:sz w:val="21"/>
            <w:szCs w:val="21"/>
            <w:u w:val="single"/>
            <w:lang w:eastAsia="ru-RU"/>
          </w:rPr>
          <w:t>www.testdyslexia.com</w:t>
        </w:r>
      </w:hyperlink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).</w:t>
      </w:r>
    </w:p>
    <w:p w:rsidR="00DB3322" w:rsidRPr="00DB3322" w:rsidRDefault="00DB3322" w:rsidP="00DB332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Это бесплатная и конфиденциальная скрининг-оценки определит сильные и слабые стороны, в том числе показатель тяжести симптомов, что поможет скорректировать профиль обучения ребенка.</w:t>
      </w:r>
    </w:p>
    <w:p w:rsidR="00DB3322" w:rsidRPr="00DB3322" w:rsidRDefault="00DB3322" w:rsidP="00DB332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Вы можете ответить на вопросы сами, или можете использовать эту оценку как способ узнать больше о ребенке, с которой вы работаете.</w:t>
      </w:r>
    </w:p>
    <w:p w:rsidR="00DB3322" w:rsidRPr="00DB3322" w:rsidRDefault="00DB3322" w:rsidP="00DB332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Опросник состоит из 41 вопроса. Необходимо ответить на все вопросы, можно пропустить те, которые не применимы к вашему ребенку.</w:t>
      </w:r>
    </w:p>
    <w:p w:rsidR="00DB3322" w:rsidRPr="00DB3322" w:rsidRDefault="00DB3322" w:rsidP="00DB332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Результаты будут представлены на экране, их можно будет распечатать в конце оценки.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Основными приёмами и методами работы с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дислектиками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являются:</w:t>
      </w:r>
    </w:p>
    <w:p w:rsidR="00DB3322" w:rsidRPr="00DB3322" w:rsidRDefault="00DB3322" w:rsidP="00DB33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методы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кинезиологической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коррекции;</w:t>
      </w:r>
    </w:p>
    <w:p w:rsidR="00DB3322" w:rsidRPr="00DB3322" w:rsidRDefault="00DB3322" w:rsidP="00DB33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стимулирующий самомассаж кистей и пальцев рук;</w:t>
      </w:r>
    </w:p>
    <w:p w:rsidR="00DB3322" w:rsidRPr="00DB3322" w:rsidRDefault="00DB3322" w:rsidP="00DB33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дыхательная гимнастика;</w:t>
      </w:r>
    </w:p>
    <w:p w:rsidR="00DB3322" w:rsidRPr="00DB3322" w:rsidRDefault="00DB3322" w:rsidP="00DB33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зеркально-симметричное рисование обеими руками;</w:t>
      </w:r>
    </w:p>
    <w:p w:rsidR="00DB3322" w:rsidRPr="00DB3322" w:rsidRDefault="00DB3322" w:rsidP="00DB33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интеллектуально-развивающие словесные игры: анаграммы, изографы, ребусы, криптограммы, перевёртыши, волшебные цепочки, словесные лабиринты, слова-матрёшки и др.;</w:t>
      </w:r>
    </w:p>
    <w:p w:rsidR="00DB3322" w:rsidRPr="00DB3322" w:rsidRDefault="00DB3322" w:rsidP="00DB33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упражнения для развития зрительно-моторных координаций, оперативного поля зрения;</w:t>
      </w:r>
    </w:p>
    <w:p w:rsidR="00DB3322" w:rsidRPr="00DB3322" w:rsidRDefault="00DB3322" w:rsidP="00DB332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методика Дейвиса.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Здесь представлены методы, которые могут использовать педагогом-психологом в коррекционно-развивающей работе с детьми с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дислексией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 Что очень важно в условиях отсутствия в школе логопедов.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В настоящее время во всем мир успешно используется методика Дейвиса, которая представляет собой комплексную программу помощи страдающим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дислексией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, помогающая в кратчайшие сроки справиться с трудностями восприятия, дезориентацией и проблемами при чтении и письме. Дети и взрослые шаг за шагом двигаются вперед, осваивают ключи методики и открывают одну за другой двери в новый мир. Сам метод основан на особом подходе к обучению детей и взрослых. Такой подход имеет высокую результативность и за очень короткие сроки возвращает уверенность в себе.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Кто-же такой Рональд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Д.Дейвис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? когда-то он был маленьким страдающим аутизмом и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дислексией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ребенком, а сейчас – автор переведенного более чем на 20 языков международного бестселлера “Дар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: почему некоторые из умнейших людей не могут читать, и как они могут этому научиться”. “Коррекция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по системе Дейвиса (именно коррекция, так как лишать дара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- грех)” доступна во всех частях света; ее осуществляют лицензированные методисты, прошедшие специальную подготовку более чем в 40 странах мира. Программа имеет исключительно высокий процент успеха и помогает при трудностях с чтением, письмом, орфографией, математикой, а также при проблемах с поведением и сложностями с удерживанием внимания.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“Методики обучения по системе Дейвиса” предназначены для использования в классах начальной школы при обучении чтению детей с различными способностями. Это уникальная 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система стимулирует способных учеников и, в то же время, предотвращает развитие трудностей в обучении у детей из группы риска.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 России сейчас используется нейропсихологическая методика для детей от 5 до 16 лет “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Буквограмма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– в школу с радостью” направленная на развитие, формирование и коррекцию устной и письменной речи у детей. Методика опирается на последние разработки дефектологии, логопедии, нейропсихологии, детской психологии отечественных и зарубежных авторов.</w:t>
      </w:r>
    </w:p>
    <w:p w:rsidR="00DB3322" w:rsidRPr="00DB3322" w:rsidRDefault="00DB3322" w:rsidP="00DB332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Воздействия на сенсомоторном уровне: действия и ощущения.</w:t>
      </w:r>
    </w:p>
    <w:p w:rsidR="00DB3322" w:rsidRPr="00DB3322" w:rsidRDefault="00DB3322" w:rsidP="00DB332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Активация и развитие всех высших психических функций: внимание, память, пространственные отношения.</w:t>
      </w:r>
    </w:p>
    <w:p w:rsidR="00DB3322" w:rsidRPr="00DB3322" w:rsidRDefault="00DB3322" w:rsidP="00DB332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Авторская разработка: кандидат педагогических наук, доцент Шишкова С.Ю.</w:t>
      </w:r>
    </w:p>
    <w:p w:rsidR="00DB3322" w:rsidRPr="00DB3322" w:rsidRDefault="00DB3322" w:rsidP="00DB332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Мощнейшая поддержка институтов, медицинских и педагогических центров в разработке программы (проф. Сорокоумова Е.А.,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к.пс.н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 Воронова А.А., доцент Черникова Н.В. и др.).</w:t>
      </w:r>
    </w:p>
    <w:p w:rsidR="00DB3322" w:rsidRPr="00DB3322" w:rsidRDefault="00DB3322" w:rsidP="00DB332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Программа работает как для здоровых, так и для детей с отклонениями:</w:t>
      </w:r>
    </w:p>
    <w:p w:rsidR="00DB3322" w:rsidRPr="00DB3322" w:rsidRDefault="00DB3322" w:rsidP="00DB3322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СДВГ – синдром дефицита внимания с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гиперактивностью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;</w:t>
      </w:r>
    </w:p>
    <w:p w:rsidR="00DB3322" w:rsidRPr="00DB3322" w:rsidRDefault="00DB3322" w:rsidP="00DB3322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ММД – минимальная мозговая дисфункция;</w:t>
      </w:r>
    </w:p>
    <w:p w:rsidR="00DB3322" w:rsidRPr="00DB3322" w:rsidRDefault="00DB3322" w:rsidP="00DB3322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ЗПР – задержка психического развития;</w:t>
      </w:r>
    </w:p>
    <w:p w:rsidR="00DB3322" w:rsidRPr="00DB3322" w:rsidRDefault="00DB3322" w:rsidP="00DB3322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Аутизм ...</w:t>
      </w:r>
    </w:p>
    <w:p w:rsidR="00DB3322" w:rsidRPr="00DB3322" w:rsidRDefault="00DB3322" w:rsidP="00DB3322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Литература:</w:t>
      </w:r>
    </w:p>
    <w:p w:rsidR="00DB3322" w:rsidRPr="00DB3322" w:rsidRDefault="00DB3322" w:rsidP="00DB332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val="en-US"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Рональд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val="en-US" w:eastAsia="ru-RU"/>
        </w:rPr>
        <w:t xml:space="preserve"> 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Дейвис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val="en-US" w:eastAsia="ru-RU"/>
        </w:rPr>
        <w:t xml:space="preserve"> Gift of Learning 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Дар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val="en-US" w:eastAsia="ru-RU"/>
        </w:rPr>
        <w:t xml:space="preserve"> 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обучения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val="en-US" w:eastAsia="ru-RU"/>
        </w:rPr>
        <w:t> </w:t>
      </w:r>
      <w:hyperlink r:id="rId8" w:history="1">
        <w:r w:rsidRPr="00DB3322">
          <w:rPr>
            <w:rFonts w:ascii="Helvetica" w:eastAsia="Times New Roman" w:hAnsi="Helvetica" w:cs="Times New Roman"/>
            <w:color w:val="008738"/>
            <w:sz w:val="21"/>
            <w:szCs w:val="21"/>
            <w:u w:val="single"/>
            <w:lang w:val="en-US" w:eastAsia="ru-RU"/>
          </w:rPr>
          <w:t>http://davis-method.narod.ru/</w:t>
        </w:r>
      </w:hyperlink>
    </w:p>
    <w:p w:rsidR="00DB3322" w:rsidRPr="00DB3322" w:rsidRDefault="00DB3322" w:rsidP="00DB332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val="en-US"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Рональд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val="en-US" w:eastAsia="ru-RU"/>
        </w:rPr>
        <w:t xml:space="preserve"> 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val="en-US" w:eastAsia="ru-RU"/>
        </w:rPr>
        <w:t xml:space="preserve">. 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Дейвис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val="en-US" w:eastAsia="ru-RU"/>
        </w:rPr>
        <w:t xml:space="preserve"> Gift of Dyslexia 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Дар</w:t>
      </w: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val="en-US" w:eastAsia="ru-RU"/>
        </w:rPr>
        <w:t xml:space="preserve">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val="en-US" w:eastAsia="ru-RU"/>
        </w:rPr>
        <w:t> </w:t>
      </w:r>
      <w:hyperlink r:id="rId9" w:history="1">
        <w:r w:rsidRPr="00DB3322">
          <w:rPr>
            <w:rFonts w:ascii="Helvetica" w:eastAsia="Times New Roman" w:hAnsi="Helvetica" w:cs="Times New Roman"/>
            <w:color w:val="008738"/>
            <w:sz w:val="21"/>
            <w:szCs w:val="21"/>
            <w:u w:val="single"/>
            <w:lang w:val="en-US" w:eastAsia="ru-RU"/>
          </w:rPr>
          <w:t>http://davis-method.narod.ru/</w:t>
        </w:r>
      </w:hyperlink>
    </w:p>
    <w:p w:rsidR="00DB3322" w:rsidRPr="00DB3322" w:rsidRDefault="00DB3322" w:rsidP="00DB332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hyperlink r:id="rId10" w:history="1">
        <w:r w:rsidRPr="00DB3322">
          <w:rPr>
            <w:rFonts w:ascii="Helvetica" w:eastAsia="Times New Roman" w:hAnsi="Helvetica" w:cs="Times New Roman"/>
            <w:color w:val="008738"/>
            <w:sz w:val="21"/>
            <w:szCs w:val="21"/>
            <w:u w:val="single"/>
            <w:lang w:eastAsia="ru-RU"/>
          </w:rPr>
          <w:t>http://davis-method.ucoz.com/</w:t>
        </w:r>
      </w:hyperlink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Дислексия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и методика Дейвиса.</w:t>
      </w:r>
    </w:p>
    <w:p w:rsidR="00DB3322" w:rsidRPr="00DB3322" w:rsidRDefault="00DB3322" w:rsidP="00DB332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dislekt.ru Центр коррекции </w:t>
      </w:r>
      <w:proofErr w:type="spellStart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дислексии</w:t>
      </w:r>
      <w:proofErr w:type="spellEnd"/>
      <w:r w:rsidRPr="00DB332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</w:t>
      </w:r>
    </w:p>
    <w:p w:rsidR="00B62434" w:rsidRDefault="00DB3322"/>
    <w:sectPr w:rsidR="00B62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9C4"/>
    <w:multiLevelType w:val="multilevel"/>
    <w:tmpl w:val="6CAC7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57AD6"/>
    <w:multiLevelType w:val="multilevel"/>
    <w:tmpl w:val="88FA5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D4453D"/>
    <w:multiLevelType w:val="multilevel"/>
    <w:tmpl w:val="0F94E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A54B26"/>
    <w:multiLevelType w:val="multilevel"/>
    <w:tmpl w:val="695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711827"/>
    <w:multiLevelType w:val="multilevel"/>
    <w:tmpl w:val="A5BE1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FB588F"/>
    <w:multiLevelType w:val="multilevel"/>
    <w:tmpl w:val="4412B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284CB4"/>
    <w:multiLevelType w:val="multilevel"/>
    <w:tmpl w:val="D768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D63A57"/>
    <w:multiLevelType w:val="multilevel"/>
    <w:tmpl w:val="9FE4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0505AB"/>
    <w:multiLevelType w:val="multilevel"/>
    <w:tmpl w:val="338C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BD411F"/>
    <w:multiLevelType w:val="multilevel"/>
    <w:tmpl w:val="E990C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C84743"/>
    <w:multiLevelType w:val="multilevel"/>
    <w:tmpl w:val="175C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663C63"/>
    <w:multiLevelType w:val="multilevel"/>
    <w:tmpl w:val="E7D2E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5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F7"/>
    <w:rsid w:val="002919DC"/>
    <w:rsid w:val="00DB3322"/>
    <w:rsid w:val="00F0740D"/>
    <w:rsid w:val="00F2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174B"/>
  <w15:chartTrackingRefBased/>
  <w15:docId w15:val="{2FC492EC-7CCF-4156-BE94-B27F3D4B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219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vis-method.narod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stdyslexia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1sept.ru/articles/660319/pril1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ok.1sept.ru/%D1%88%D0%BA%D0%BE%D0%BB%D1%8C%D0%BD%D0%B0%D1%8F-%D0%BF%D1%81%D0%B8%D1%85%D0%BE%D0%BB%D0%BE%D0%B3%D0%B8%D1%87%D0%B5%D1%81%D0%BA%D0%B0%D1%8F-%D1%81%D0%BB%D1%83%D0%B6%D0%B1%D0%B0" TargetMode="External"/><Relationship Id="rId10" Type="http://schemas.openxmlformats.org/officeDocument/2006/relationships/hyperlink" Target="http://davis-method.ucoz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vis-method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2193</Words>
  <Characters>12504</Characters>
  <Application>Microsoft Office Word</Application>
  <DocSecurity>0</DocSecurity>
  <Lines>104</Lines>
  <Paragraphs>29</Paragraphs>
  <ScaleCrop>false</ScaleCrop>
  <Company/>
  <LinksUpToDate>false</LinksUpToDate>
  <CharactersWithSpaces>14668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2020-12-28T08:26:00Z</dcterms:created>
  <dcterms:modified xsi:type="dcterms:W3CDTF">2020-12-28T08:28:00Z</dcterms:modified>
</cp:coreProperties>
</file>