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B18" w:rsidRPr="00BA6C64" w:rsidRDefault="00D45B18" w:rsidP="00D45B18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A6C64">
        <w:rPr>
          <w:rFonts w:ascii="Times New Roman" w:eastAsia="Calibri" w:hAnsi="Times New Roman" w:cs="Times New Roman"/>
          <w:sz w:val="28"/>
          <w:szCs w:val="28"/>
        </w:rPr>
        <w:t>Муниципальное бюджетное дошкольное образовательное учреждение</w:t>
      </w:r>
    </w:p>
    <w:p w:rsidR="00D45B18" w:rsidRPr="00BA6C64" w:rsidRDefault="00D45B18" w:rsidP="00D45B18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A6C64">
        <w:rPr>
          <w:rFonts w:ascii="Times New Roman" w:eastAsia="Calibri" w:hAnsi="Times New Roman" w:cs="Times New Roman"/>
          <w:sz w:val="28"/>
          <w:szCs w:val="28"/>
        </w:rPr>
        <w:t>«Детский сад № 2 «Искорка»</w:t>
      </w:r>
    </w:p>
    <w:p w:rsidR="00D45B18" w:rsidRDefault="00D45B18" w:rsidP="00D45B18">
      <w:pPr>
        <w:spacing w:after="0"/>
        <w:jc w:val="center"/>
        <w:rPr>
          <w:rFonts w:ascii="Times New Roman" w:eastAsia="Calibri" w:hAnsi="Times New Roman" w:cs="Times New Roman"/>
          <w:color w:val="0000FF"/>
          <w:sz w:val="28"/>
          <w:szCs w:val="28"/>
          <w:u w:val="single"/>
        </w:rPr>
      </w:pPr>
      <w:proofErr w:type="gramStart"/>
      <w:r w:rsidRPr="00BA6C64">
        <w:rPr>
          <w:rFonts w:ascii="Times New Roman" w:eastAsia="Calibri" w:hAnsi="Times New Roman" w:cs="Times New Roman"/>
          <w:sz w:val="28"/>
          <w:szCs w:val="28"/>
        </w:rPr>
        <w:t>Московская</w:t>
      </w:r>
      <w:proofErr w:type="gramEnd"/>
      <w:r w:rsidRPr="00BA6C64">
        <w:rPr>
          <w:rFonts w:ascii="Times New Roman" w:eastAsia="Calibri" w:hAnsi="Times New Roman" w:cs="Times New Roman"/>
          <w:sz w:val="28"/>
          <w:szCs w:val="28"/>
        </w:rPr>
        <w:t xml:space="preserve"> обл., г. Протвино, Северный проезд, д. 11, тел.8 (4967) 74-65-40 Сайт: www.proiskorka.ru E – </w:t>
      </w:r>
      <w:proofErr w:type="spellStart"/>
      <w:r w:rsidRPr="00BA6C64">
        <w:rPr>
          <w:rFonts w:ascii="Times New Roman" w:eastAsia="Calibri" w:hAnsi="Times New Roman" w:cs="Times New Roman"/>
          <w:sz w:val="28"/>
          <w:szCs w:val="28"/>
        </w:rPr>
        <w:t>mail</w:t>
      </w:r>
      <w:proofErr w:type="spellEnd"/>
      <w:r w:rsidRPr="00BA6C64">
        <w:rPr>
          <w:rFonts w:ascii="Times New Roman" w:eastAsia="Calibri" w:hAnsi="Times New Roman" w:cs="Times New Roman"/>
          <w:sz w:val="28"/>
          <w:szCs w:val="28"/>
        </w:rPr>
        <w:t xml:space="preserve">: </w:t>
      </w:r>
      <w:hyperlink r:id="rId5" w:history="1">
        <w:r w:rsidRPr="00BA6C64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dsiskorka2@yandex.ru</w:t>
        </w:r>
      </w:hyperlink>
    </w:p>
    <w:p w:rsidR="00D45B18" w:rsidRDefault="00D45B18" w:rsidP="00D45B18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D45B18" w:rsidRDefault="00D45B18" w:rsidP="0085470D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D45B18" w:rsidRDefault="00D45B18" w:rsidP="0085470D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D45B18" w:rsidRDefault="00D45B18" w:rsidP="00C9565F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D45B18">
        <w:rPr>
          <w:rFonts w:ascii="Times New Roman" w:hAnsi="Times New Roman" w:cs="Times New Roman"/>
          <w:b/>
          <w:sz w:val="40"/>
          <w:szCs w:val="40"/>
        </w:rPr>
        <w:t>Про</w:t>
      </w:r>
      <w:r w:rsidR="001A4543">
        <w:rPr>
          <w:rFonts w:ascii="Times New Roman" w:hAnsi="Times New Roman" w:cs="Times New Roman"/>
          <w:b/>
          <w:sz w:val="40"/>
          <w:szCs w:val="40"/>
        </w:rPr>
        <w:t>ект по сказкам для детей 5-6</w:t>
      </w:r>
      <w:r w:rsidR="00C9565F">
        <w:rPr>
          <w:rFonts w:ascii="Times New Roman" w:hAnsi="Times New Roman" w:cs="Times New Roman"/>
          <w:b/>
          <w:sz w:val="40"/>
          <w:szCs w:val="40"/>
        </w:rPr>
        <w:t xml:space="preserve"> лет</w:t>
      </w:r>
    </w:p>
    <w:p w:rsidR="00D45B18" w:rsidRDefault="00D45B18" w:rsidP="0085470D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D45B18" w:rsidRDefault="00C9565F" w:rsidP="00C47A61">
      <w:pPr>
        <w:spacing w:after="0"/>
        <w:rPr>
          <w:rFonts w:ascii="Times New Roman" w:hAnsi="Times New Roman" w:cs="Times New Roman"/>
          <w:b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368FCFB" wp14:editId="1DBE0C04">
            <wp:simplePos x="0" y="0"/>
            <wp:positionH relativeFrom="column">
              <wp:posOffset>809625</wp:posOffset>
            </wp:positionH>
            <wp:positionV relativeFrom="paragraph">
              <wp:align>top</wp:align>
            </wp:positionV>
            <wp:extent cx="5943600" cy="3867150"/>
            <wp:effectExtent l="0" t="0" r="0" b="0"/>
            <wp:wrapSquare wrapText="bothSides"/>
            <wp:docPr id="1" name="Рисунок 1" descr="https://yt3.ggpht.com/a/AGF-l79jmi9fZWSjNlKFOGKClBPd1Xh-q2IRcBkCTQ=s900-c-k-c0xffffffff-no-rj-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yt3.ggpht.com/a/AGF-l79jmi9fZWSjNlKFOGKClBPd1Xh-q2IRcBkCTQ=s900-c-k-c0xffffffff-no-rj-mo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47A61">
        <w:rPr>
          <w:rFonts w:ascii="Times New Roman" w:hAnsi="Times New Roman" w:cs="Times New Roman"/>
          <w:b/>
          <w:sz w:val="40"/>
          <w:szCs w:val="40"/>
        </w:rPr>
        <w:br w:type="textWrapping" w:clear="all"/>
      </w:r>
    </w:p>
    <w:p w:rsidR="00D45B18" w:rsidRDefault="00D45B18" w:rsidP="0085470D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327861" w:rsidRDefault="00327861" w:rsidP="00C9565F">
      <w:pPr>
        <w:spacing w:after="0"/>
        <w:rPr>
          <w:rFonts w:ascii="Times New Roman" w:hAnsi="Times New Roman" w:cs="Times New Roman"/>
          <w:b/>
          <w:sz w:val="40"/>
          <w:szCs w:val="40"/>
        </w:rPr>
      </w:pPr>
    </w:p>
    <w:p w:rsidR="00327861" w:rsidRDefault="00327861" w:rsidP="00C9565F">
      <w:pPr>
        <w:spacing w:after="0"/>
        <w:rPr>
          <w:rFonts w:ascii="Times New Roman" w:hAnsi="Times New Roman" w:cs="Times New Roman"/>
          <w:b/>
          <w:sz w:val="40"/>
          <w:szCs w:val="40"/>
        </w:rPr>
      </w:pPr>
    </w:p>
    <w:p w:rsidR="00D45B18" w:rsidRDefault="00C47A61" w:rsidP="00D45B1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Старшая</w:t>
      </w:r>
      <w:r w:rsidR="00D45B18">
        <w:rPr>
          <w:rFonts w:ascii="Times New Roman" w:hAnsi="Times New Roman" w:cs="Times New Roman"/>
          <w:sz w:val="28"/>
          <w:szCs w:val="28"/>
        </w:rPr>
        <w:t xml:space="preserve"> группа</w:t>
      </w:r>
    </w:p>
    <w:p w:rsidR="00D45B18" w:rsidRPr="00D45B18" w:rsidRDefault="001A4543" w:rsidP="00D45B1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Авторы: </w:t>
      </w:r>
      <w:proofErr w:type="spellStart"/>
      <w:r>
        <w:rPr>
          <w:rFonts w:ascii="Times New Roman" w:hAnsi="Times New Roman" w:cs="Times New Roman"/>
          <w:sz w:val="28"/>
          <w:szCs w:val="28"/>
        </w:rPr>
        <w:t>Зычкова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С.А., Чернова Л.Н.</w:t>
      </w:r>
    </w:p>
    <w:p w:rsidR="00D45B18" w:rsidRDefault="00D45B18" w:rsidP="0085470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D45B18">
        <w:rPr>
          <w:rFonts w:ascii="Times New Roman" w:hAnsi="Times New Roman" w:cs="Times New Roman"/>
          <w:sz w:val="32"/>
          <w:szCs w:val="32"/>
        </w:rPr>
        <w:t>г. Протвино</w:t>
      </w:r>
    </w:p>
    <w:p w:rsidR="00D45B18" w:rsidRPr="00C9565F" w:rsidRDefault="00D45B18" w:rsidP="00D45B18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2020г</w:t>
      </w:r>
    </w:p>
    <w:p w:rsidR="0085470D" w:rsidRPr="0085470D" w:rsidRDefault="00C47A61" w:rsidP="0085470D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lastRenderedPageBreak/>
        <w:t>Проект для детей старшей</w:t>
      </w:r>
      <w:r w:rsidR="0085470D" w:rsidRPr="0085470D">
        <w:rPr>
          <w:rFonts w:ascii="Times New Roman" w:hAnsi="Times New Roman" w:cs="Times New Roman"/>
          <w:b/>
          <w:sz w:val="40"/>
          <w:szCs w:val="40"/>
        </w:rPr>
        <w:t xml:space="preserve"> группы.</w:t>
      </w:r>
    </w:p>
    <w:p w:rsidR="0085470D" w:rsidRPr="0085470D" w:rsidRDefault="0085470D" w:rsidP="0085470D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85470D">
        <w:rPr>
          <w:rFonts w:ascii="Times New Roman" w:hAnsi="Times New Roman" w:cs="Times New Roman"/>
          <w:b/>
          <w:sz w:val="40"/>
          <w:szCs w:val="40"/>
        </w:rPr>
        <w:t>В гостях у сказки</w:t>
      </w:r>
    </w:p>
    <w:p w:rsidR="0085470D" w:rsidRPr="0085470D" w:rsidRDefault="001A4543" w:rsidP="0085470D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Проект по сказкам для детей 5-6</w:t>
      </w:r>
      <w:r w:rsidR="0085470D" w:rsidRPr="0085470D">
        <w:rPr>
          <w:rFonts w:ascii="Times New Roman" w:hAnsi="Times New Roman" w:cs="Times New Roman"/>
          <w:b/>
          <w:sz w:val="40"/>
          <w:szCs w:val="40"/>
        </w:rPr>
        <w:t xml:space="preserve"> лет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Русская народная сказка служит не только средством умственного, нравственного и эстетического воспитания, но и оказывает огромное влияние на развитие речи. Сказки раскрывают перед детьми меткость и выразительность языка, как богата родная речь юмором, образными выражениями, сравнениями.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5470D">
        <w:rPr>
          <w:rFonts w:ascii="Times New Roman" w:hAnsi="Times New Roman" w:cs="Times New Roman"/>
          <w:sz w:val="28"/>
          <w:szCs w:val="28"/>
        </w:rPr>
        <w:t>Воспитывать у детей любовь к русским народным сказкам, как к произведению искусства.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Актуальность темы.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Сказка учит добро понимать,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 поступках людей рассуждать,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Коль плохой, то его осудить,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Ну а слабый – его защитить!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Дети учатся думать, мечтать,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На вопросы ответ получать.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Каждый раз что-нибудь узнают,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Родину свою познают! А. Лесных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Много веков назад, когда ещё не было письменности, возникло устное народное творчество, выполняющее ту же роль, какую в дальнейшем выполняла литература. Для детей народ создал замечательные сказки, песенки, загадки, поговорки. Произведения народного творчества не утратили своего воздействия на ребенка и в наши дни. В устных произведениях нашли отражение глубокие нравственные идеи, мечты и убеждения народа.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Высоко ценил народную сказку великий русский педагог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К.Д.Ушинский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: «Это первые и блестящие попытки русской народной педагогики, и я </w:t>
      </w:r>
      <w:r>
        <w:rPr>
          <w:rFonts w:ascii="Times New Roman" w:hAnsi="Times New Roman" w:cs="Times New Roman"/>
          <w:sz w:val="28"/>
          <w:szCs w:val="28"/>
        </w:rPr>
        <w:t xml:space="preserve">не думаю, чтобы </w:t>
      </w:r>
      <w:proofErr w:type="gramStart"/>
      <w:r>
        <w:rPr>
          <w:rFonts w:ascii="Times New Roman" w:hAnsi="Times New Roman" w:cs="Times New Roman"/>
          <w:sz w:val="28"/>
          <w:szCs w:val="28"/>
        </w:rPr>
        <w:t>кто</w:t>
      </w:r>
      <w:r w:rsidRPr="0085470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нибудь</w:t>
      </w:r>
      <w:proofErr w:type="spellEnd"/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был в состоянии состязаться в этом случае с педагогическим гением народа».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Сказка входит в жизнь ребенка с самого раннего возраста, сопровождает на протяжении всего дошкольного детства и остается с ним на всю жизнь.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85470D">
        <w:rPr>
          <w:rFonts w:ascii="Times New Roman" w:hAnsi="Times New Roman" w:cs="Times New Roman"/>
          <w:sz w:val="28"/>
          <w:szCs w:val="28"/>
        </w:rPr>
        <w:t>Сказка – проводник культуры в сердце ребёнка. Жизнь сказки – это непрерывный творческий процесс. Мысль в сказке очень простая: хочешь себе счастья, учись уму-разуму, а героика - это, хотя и воображаемые, но примеры истинного поведения человека.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Стремясь пробудить в детях лучшие чувства, уберечь их от черствости, эгоизма, равнодушия, народ красочно рисовал в сказках борьбу могущественных сил зла с силами добра. Сказка расс</w:t>
      </w:r>
      <w:r>
        <w:rPr>
          <w:rFonts w:ascii="Times New Roman" w:hAnsi="Times New Roman" w:cs="Times New Roman"/>
          <w:sz w:val="28"/>
          <w:szCs w:val="28"/>
        </w:rPr>
        <w:t xml:space="preserve">казывает нам о чрезвычайно </w:t>
      </w:r>
      <w:proofErr w:type="gramStart"/>
      <w:r>
        <w:rPr>
          <w:rFonts w:ascii="Times New Roman" w:hAnsi="Times New Roman" w:cs="Times New Roman"/>
          <w:sz w:val="28"/>
          <w:szCs w:val="28"/>
        </w:rPr>
        <w:t>важно</w:t>
      </w:r>
      <w:r w:rsidRPr="0085470D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в жизни, она учит нас быть добрыми и справедливыми, противостоять злу, презирать хитрецов и льстецов. Она утверждает народные принципы жизни: честность, смелость, преданность, коллективизм.</w:t>
      </w:r>
    </w:p>
    <w:bookmarkEnd w:id="0"/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Сказка знакомит с языком народа, нравственными устоями, бытом и укладом жизни. Она отражает мечты народа, передает его мысли. Со сказки начинается знакомство ребенка с миром литературы, с миром человеческих взаимоотношений и со всем окружающим миром в целом. Именно из сказки ребенок узнает, что без труда и стойких нравственных принципов невозможно счастье.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Сказка преподносит детям поэтический и многогранный образ своих героев, оставляя при этом простор воображения. Духовно-нравственные понятия, ярко представленные в образах героев, закрепляются в реальной жизни и взаимоотношениях с близкими людьми, превращаясь в нравственные эталоны, которыми регулируются желания и поступки ребенка.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Русская народная сказка служит не только средством умственного, нравственного и эстетического воспитания, но и оказывает огромное влияние на развитие речи. Сказки раскрывают перед детьми меткость и выразительность языка, как богата родная речь юмором, образными выражениями, сравнениями.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Однако сказка – это не только занимательно, это ещё очень серьёзно. Сказка помогает лучше узнать, понять и полюбить свою страну, оценить её своеобразие и неповторимость.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Сказка – средство эмоционально-волевого развития и духовно-нравственного воспитания дошкольников.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Напрасно думать, что сказка была и есть лишь плодом народного досуга. Она была и есть достоинством и умом народа, его исторической памятью, наполнявшей глубоким содержанием размерную жизнь, текущую по обычаям и обрядам.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Проблема: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К сожалению, на сегодняшний день, наши дети воспитываются не на сказках, а на современных мультфильмах. 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Большинство родителей не находят времени сесть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с ребенком и почитать книгу. Детские психологи считают это большим упущением взрослых в воспитании своих детей. Анкетирование родителей и опрос детей нашей группы показали, что дома чтению детских книг уделяется очень мало времени. На самом деле сказка представляет собой одно из самых </w:t>
      </w:r>
      <w:r w:rsidRPr="0085470D">
        <w:rPr>
          <w:rFonts w:ascii="Times New Roman" w:hAnsi="Times New Roman" w:cs="Times New Roman"/>
          <w:sz w:val="28"/>
          <w:szCs w:val="28"/>
        </w:rPr>
        <w:lastRenderedPageBreak/>
        <w:t>древних средств нравственного, эстетического воспитания, а так же формируют поведенческие стереотипы будущих членов взрослого общества. Поэтому мы решили уделить немного больше времени именно русским народным сказкам в развитии и воспитании наших детей.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Участники проекта: Дети средней группы, воспитатели, родители.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Срок реализации: 2 месяца.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Тип проекта: практико-ориентированный, групповой.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5470D">
        <w:rPr>
          <w:rFonts w:ascii="Times New Roman" w:hAnsi="Times New Roman" w:cs="Times New Roman"/>
          <w:sz w:val="28"/>
          <w:szCs w:val="28"/>
        </w:rPr>
        <w:t>Воспитывать у детей любовь к русским народным сказкам, как к произведению искусства.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Задачи: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Для детей: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•Воспитывать на основе содержания русских народных сказок уважение к традициям народной культуры.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•Формировать и закреплять знания детей о культурном богатстве русского народа.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•Расширять представление детей о сказках.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•Расширять кругозор и обогащать словарный запас детей терминами родственных отношений, развивать связную речь.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•Укреплять дружеские отношения в семье.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•Прививать любовь и интерес к русским народным сказкам.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Для родителей: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•Создание в семье благоприятных условий для развития ребенка, с учетом опыта детей приобретенного в детском саду;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•Развитие совместного творчества родителей и детей;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Для педагогов: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•Развитие творческого потенциала ребенка;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•Показать родителям знания и умения детей, приобретенные в ходе реализации проекта.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Ожидаемые результаты: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1. К концу года детей будут иметь представление о богатстве русской народной культуры, национальных особенностях характера и быта русского человека.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2. Повышение заинтересованности и активности родителей в сотрудничестве с воспитателем.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Формы работы: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беседы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экскурсия в музей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показ сказок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продуктивная деятельность детей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выставки творческих работ детей.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ЭТАПЫ ПРОЕКТА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Подготовительный этап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Актуализировать имеющийся методический потенциал педагога, конкретизировать параметры развивающей среды необходимой для обогащения познавательного опыта детей.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Анкетирование родителей «Русская народная сказка в жизни вашего ребенка»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Консультации для родителей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«Сказка в жизни ребенка»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«Читайте детям сказки»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«Сказка ложь, да в ней намек, добрым молодцам урок»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Чтение русских народных сказок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Изучение методической литературы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Обогащение развивающей среды: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в книжный уголок – внесение русских народных сказок, иллюстрированных разными художниками; иллюстраций, открыток с изображением героев сказок по мере изучения;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в речевую зону – внесение дидактических и настольно-печатных игр по теме; изготовление и постепенное внесение театров (на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фланелеграфе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, плоскостной, 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настольный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>, на палочках, на ложках, перчаточный, пальчиковый);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 игровую зону – маски, элементы костюмов героев сказок;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в 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ИЗО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– раскраски с изображением сюжетов и героев русских народных сказок, материалы для творческих работ, репродукции картин по русским народным сказкам;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музыка – русские сарафаны и косоворотки для детей.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Сбор экспонатов для организации мини - музея "В гостях у сказки";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Подбор и изготовление атрибутов к играм-драматизациям.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Изготовление альбома для рассматривания: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«Русские народные сказки» (в рисунках детей и родителей)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«Предметы быта русской избы»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«Узнай сказку» (иллюстрации к сказкам)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Создание картотеки игр: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Русские народные игры - «Водяной», «Бабушка Маланья», «Волк и семеро козлят»,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«У медведя во бору», «Гус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и-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лебеди»,</w:t>
      </w:r>
      <w:r w:rsidR="00D45B18">
        <w:rPr>
          <w:rFonts w:ascii="Times New Roman" w:hAnsi="Times New Roman" w:cs="Times New Roman"/>
          <w:sz w:val="28"/>
          <w:szCs w:val="28"/>
        </w:rPr>
        <w:t xml:space="preserve"> </w:t>
      </w:r>
      <w:r w:rsidRPr="0085470D">
        <w:rPr>
          <w:rFonts w:ascii="Times New Roman" w:hAnsi="Times New Roman" w:cs="Times New Roman"/>
          <w:sz w:val="28"/>
          <w:szCs w:val="28"/>
        </w:rPr>
        <w:t>«Кот и мышь»,</w:t>
      </w:r>
      <w:r w:rsidR="00D45B18">
        <w:rPr>
          <w:rFonts w:ascii="Times New Roman" w:hAnsi="Times New Roman" w:cs="Times New Roman"/>
          <w:sz w:val="28"/>
          <w:szCs w:val="28"/>
        </w:rPr>
        <w:t xml:space="preserve"> </w:t>
      </w:r>
      <w:r w:rsidRPr="0085470D">
        <w:rPr>
          <w:rFonts w:ascii="Times New Roman" w:hAnsi="Times New Roman" w:cs="Times New Roman"/>
          <w:sz w:val="28"/>
          <w:szCs w:val="28"/>
        </w:rPr>
        <w:t xml:space="preserve">«Курочка -хохлатка», «Золотые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ворота».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Дидактические игры – «Расскажи сказку по серии картинок», «Составь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сказку», «Назови сказку». «Узнай сказку по зачину», «Что сначала, что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потом», «Из какой мы сказки?», «Из какой сказки волшебная вещь?»,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«Подбери иллюстрацию к сказке», «Сложи картинку и узнай сказку»,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«Сложи сказку», «Что лишнее?», «Узнай по описанию», «Путаница», «Ты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мне – я тебе», «Сказки о животных», «Колобок спешит домой»,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«Разыграй свою сказку».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Загадки о сказках.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Пословицы, поговорки, прибаутки,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потешки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о русском народном быте и гостеприимстве.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Пальчиковые игры по мотивам народных сказок.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5470D">
        <w:rPr>
          <w:rFonts w:ascii="Times New Roman" w:hAnsi="Times New Roman" w:cs="Times New Roman"/>
          <w:sz w:val="28"/>
          <w:szCs w:val="28"/>
        </w:rPr>
        <w:t>Физминутки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по русским народным сказкам.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Подбор русских народных сказок для среднего дошкольного возраста для мини-библиотеки.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Составление для родителей рекомендательного списка художественных произведений для совместного чтения, просмотра, обсуждения.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Основной этап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Формировать и закреплять знания детей о культурном богатстве русского народа.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Воспитывать на основе содержания русских народных сказок уважение к традициям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народной культуры.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Организация игровой деятельности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Слушание музыкальных произведений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Беседы: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«Что бы ты сделал, если бы у тебя была волшебная палочка?»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«На кого из сказочных героев я похож»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«В гости к книге»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«Кто рисует картинки к сказкам»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Занятие по художественному творчеству: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Рисование по русской народной сказки «Три медведя»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Лепка по мотивам русской народной сказки «Колобок»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Аппликация «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Заюшкина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избушка»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Познавательное занятие: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«Русские народные сказки из волшебного сундучка».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Путешествие в сказку «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Заюшкина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избушка»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Пересказ сказки «Пузырь, соломинка и лапоть»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Творческое рассказывание по сказке «Теремок»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«Лучшие друзья»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«Путешествие в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королество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сказок»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«На поляне сказок»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«Путешествие по сказкам»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Завершающий этап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проанализировать и обобщить результаты, полученные в процессе проектно-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исследовательской деятельности.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Оформление выставки рисунков «Русские народные сказки»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Оформление мини-музея «В гостях у сказки!» (творческие работы детей и родителей по сюжетам сказок)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Выставка книжек-малышек «Сказка на новый лад»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Проведение викторины «Путешествие по сказкам»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Развлечение «Раз, два, пять и восемь, всех мы в сказку переносим!»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Показ сказки «Теремок»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Итоговое мероприятие «По страницам сказок»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Создание видеотеки презентаций, фото слайдов, фотоальбомов по проекту «В гостях у сказки!»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Список художественных произведений для совместного чтения, просмотра, обсуждения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по теме «В гостях у сказки»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«Петушок – золотой гребешок»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«Гуси-лебеди»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«Сестрица Алёнушка и братец Иванушка»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«По щучьему велению»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«Морозко»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«Снегурочка»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«Три поросенка»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«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Заюшкина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избушка»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«Курочка Ряба»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«Колобок»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«Репка»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«Царевна лягушка»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«Зимовье зверей»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Снегурушка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и лиса»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«Маша и медведь»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«Как коза избушку строила»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«Кот, Петух и Лиса»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«Теремок»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«Лиса и заяц»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«Лиса и гуси»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«Лиса и козел»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«Лиса и журавль»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Жихарка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>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«Смоляной бычок»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РАБОТА С ДЕТЬМИ: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Познавательно-речевое развитие.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1. Рассматривание альбомов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«Русские народные сказки» (в рисунках детей и родителей)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«Предметы быта русской избы»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«Узнай сказку» (иллюстрации к сказкам)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вызвать интерес к русским народным сказкам и предметам русской избы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Расширять и углублять о предметах домашней утвари, героях сказок.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2.НОД: «Русские народные сказки из волшебного сундучка».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Помочь детям понять, что такое устное народное творчество.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Познакомить с понятиями волшебные сказки, бытовые сказки, сказки о животных.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Систематизировать знания о русских народных сказках.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Обеспечить развитие памяти, логического мышления.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Активизировать словарный запас детей (бытовые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волшебные сказки, сказки о животных, устное народное творчество).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Пробудить чувство любви к устному народному творчеству, чувство сострадания к окружающим.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3. НОД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Путешествие в сказку «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Заюшкина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избушка».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Цель: Обеспечить развитие умение рассказывать сказку по алгоритму, учить детей отвечать полными предложениями, активизировать словарь,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Способствовать развитию связной речи детей.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Способствовать развитию умения рассуждать.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Обеспечить развитию воображения, мышления, логики.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Пробудить чувство любви к русским народным сказкам, доброжелательное отношение к героям сказки.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Вызвать интерес к художественной литературе.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4. НОД: Пересказ сказки «Пузырь, соломинка и лапоть».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Цель: учить детей пересказывать короткую сказку, выразительно передавать диалог персонажей.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5. НОД «В гостях у сказки».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Обеспечить развитие умения подбирать заместители предметов и на их основе узнавать ситуации сказки и разворачивать сюжет.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Способствовать формированию у воспитанников умения внимательно слушать рассказ взрослого, соблюдать правила коллективной игры, вырабатывать учебные навыки (умение отвечать на вопросы взрослого, слушать ответы других детей, не перебивать говорящего).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Вызвать желание помочь 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близкому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>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6. НОД «На поляне сказок».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Обеспечить развитие умения придумывать необычные концовки к известным сказкам, закреплять знания жанровых особенностей сказки.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Активизировать в речи детей употребление сложных предложений.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Способствовать развитию творческих мыслительных способностей детей.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Способствовать развитию воображения, фантазии.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Пробудить чувства любви к сказкам, к чтению.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7. НОД Творческое рассказывание по сказке «Теремок».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Обеспечить развитие умение составлять рассказ по сюжету знакомой сказки с самостоятельно придуманными героями.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Обеспечить развитию ассоциативного мышления и творческого воображения через использование заместителей; развитию речи: учить детей подбирать признаки заданному предмету, расширять словарный запас за счет прилагательных и глаголов.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Вызвать интерес к самостоятельному придумыванию историй (фантазированию).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8.Нод «Путешествие по сказкам».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Цель: Способствовать развитию и совершенствованию коммуникативных навыков через театрализованную деятельность;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Обогащать и активизировать словарь по теме «Семья».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Обеспечить развитие внимания, памяти, мышления.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Способствовать формированию представления о понятии «Семья»: что такое семья, виды семей (по количеству членов семьи), отношение членов семьи друг к другу.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Обеспечить развитие умения анализировать поступки, находить причины неправильных поступков.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Пробудить чувства ответственности за близких людей, стремление уважать своих родителей и заботиться о них.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Вызвать желание помогать взрослым.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9. НОД «Лучшие друзья»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Цель: Способствовать формированию у детей дружеских отношений друг другу, к сказочным персонажам.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Помочь получить эстетическое наслаждение от сказки.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10.Беседа «Кто рисует картинки к сказкам»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Цель: Познакомить детей с художниками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12. Беседа «На кого из сказочных героев я похож»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воспитывать умение отожествлять себя с полюбившимся героем.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13. Беседа «В гости к книге»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воспитывать любовь к книге, развивать литературную речь. Воспитывать бережное отношение к книге.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14. Литературная викторина «В стране сказок»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Цель: закрепить знания детей о русских народных сказках.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Формировать умение узнавать сказки, их героев.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Развить интерес к русскому народному творчеству.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Воспитывать любовь к книге, бережное отношение к ней.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15. Рассказывание сказок, используя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мнемотаблицы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>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16. Рассказывание детьми сказок, составленных дома с родителями: «Сказка на новый лад».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17. Дидактические игры: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«Расскажи сказку по серии картинок»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«Составь сказку»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«Назови сказку»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«Узнай сказку по зачину»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«Что сначала, что потом»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«Из какой сказки пришёл герой (героиня)?»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«Из какой сказки волшебная вещь?»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«Подбери иллюстрацию к сказке»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«Сложи картинку и узнай сказку»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«Сложи сказку», «Что лишнее?»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«Узнай по описанию»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«Путаница».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18. Чтение художественной литературы: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«Петушок – золотой гребешок» (сравнение с сюжетом сказки «Кот, Петух и Лиса») «Гуси-лебеди»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«Сестрица Алёнушка и братец Иванушка»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«По щучьему велению»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«Морозко»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«Снегурочка»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«Рукавичка»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«Волк и семеро козлят»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«Три медведя»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«Пузырь, соломинка и лапоть»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«Три поросенка»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Заюшкина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избушка»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«Курочка Ряба»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«Колобок»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«Репка»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«Царевна лягушка»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«Зимовье зверей»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Снегурушка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и лиса»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«Маша и медведь»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«Как коза избушку строила»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«Кот, Петух и Лиса»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«Теремок»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«Лиса и заяц»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«Лиса и гуси»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«Лиса и козел»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«Лиса и журавль»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Жихарка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>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«Смоляной бычок»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19.Отгадывание загадок на тему «Сказки».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20. Чтение пословиц, поговорок о русском быте, гостеприимстве.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21. Настольно-печатные игры: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«Любимые сказки» («Играем и учимся»)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«Мои любимые сказки» («Умка» развивающие игры – узнай по тени)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«Сказки о животных»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«Сказки. Игра в дорогу» (с фишками)\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кубики «Любимые сказки».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22.Пальчиковые игры по мотивам народных сказок.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Социализация.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1. Игра-драматизация по русской народной сказке «Теремок».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2. Обыгрывание сюжетов из сказок: «Волк и Лиса», «Петушок – Золотой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Гребешок», «Лисичка со скалочкой».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3. Беседа: «Что бы ты сделал, если бы у тебя была волшебная палочка?».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4. Занятие - развлечение «Раз, два, пять и восемь, всех мы в сказку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переносим!»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Художественно-эстетическое развитие.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1. Рассматривание иллюстраций к русским народным сказкам художников-иллюстраторов Е. Рачёва, В. Конашевича.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2. Рассматривание репродукций картин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В.Васнецова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«Алёнушка», «Иван-царевич на Сером волке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3. Показ воспитателем театров по сказкам: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Заюшкина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избушка» (Бибабо)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«Петушок и бобовое зёрнышко»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«Девочка-Снегурочка» (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плоскостной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>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«Кот, Петух и Лиса» (на конусах)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4. Просмотр мультфильмов по любимым русским народным сказкам.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5. Музыка: подбор музыкального материала для обыгрывания сюжетов сказок, русских народных песен, хороводов, музыкальных народных игр.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6.Конструирование: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«Построй замок для Елены Прекрасной» (строитель)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«Зайчик» (оригами).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7.Нод «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Заюшкина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избушка»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Цель: Учить создавать на одной аппликативной основе разные образы сказочных избушек – 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лубяную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для зайчика и ледяную для лисы.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8. Рисование по русской народной сказки «Три медведя»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 xml:space="preserve">Цель: Учить детей рисовать животных методом 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тычка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Развивать умение самостоятельно выбирать цветовую гамму для изображения.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Развивать воображение интерес к изобразительному искусству.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9. Лепка по мотивам русской народной сказки «Колобок»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Цель: Продолжать учить лепить предметы, состоящие из нескольких частей.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Закреплять знакомые приёмы лепки: скатывание, раскатывание, соединение частей приёмом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примазывания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>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Развивать фантазию, творческое воображение, мелкую моторику.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Учить составлять композицию по литературному произведению.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Воспитывать интерес и желание отображать в лепке эпизоды литературных произведений.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Физическое развитие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1.Подвижные игры: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«Водяной»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«Бабушка Маланья»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«Волк и семеро козлят»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«У медведя 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во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бору»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«Гуси - лебеди»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«Кот и мышь»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«Курочка - хохлатка»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«Золотые ворота».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2.Физминутки: «Сказки», «Колобок», «Теремок», «Репка».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ВЗАИМОДЕЙСТВИЕ С РОДИТЕЛЯМИ: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1.Консультации «Сказка в жизни ребенка»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«Читайте детям сказки»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«Сказка ложь, да в ней намек, добрым молодцам урок»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2.Анкетирование «Русская народная сказка в жизни вашего ребенка».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3.Изготовление родителями театров разных видов (вязаные головки для пальчикового театра, герои сказок на конусах, рисование героев сказок для плоскостного театра и театра на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фланелеграфе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>).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4.Изготовление родителями атрибутов и элементов костюмов для обыгрывания сюжетов сказок.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5.Шитьё русских сарафанов, косовороток, костюмов сказочных героев родителями.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6.Оформление выставки: 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lastRenderedPageBreak/>
        <w:t>«Русские народные сказки» (рисунки).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«Моя любимая сказка» (творческие работы по сюжетам сказок)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СОВМЕСТНАЯ РАБОТА РОДИТЕЛЕЙ И ДЕТЕЙ: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1. Чтение русских народных сказок, предложенных воспитателем, дома.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2. Составление сказок на новый лад, оформление книжек-малышек.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3. Сбор экспонатов для организации мини - музея "В гостях у сказки".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Литература: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1. Антипина Е.А. «Театрализованная деятельность в детском саду: игры, упражнения, сценарии» М.: ТЦ Сфера, 2003.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Битютская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Н.П. - автор-составитель. «Система педагогического проектирования: опыт работы, проекты». Издательство «Учитель». Волгоград, 2012.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Джежелей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О.В. «Колобок. Литературные игры и забавы» М.: «Просвещение», 1994.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Доронова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Т.Н. «Играем в театр: театрализованная деятельность детей 4-6 лет: Метод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>особие для воспитателей дошкольного образовательного учреждения.»-2-е изд.-М.: Просвещение, 2005.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5. Малова В.В. «Конспекты занятий по духовно-нравственному воспитанию дошкольников на материале русской народной культуре» - М. «ВАЛДОС», 2013.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6. Рыжова Н., Логинова Л.,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Данюкова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А. «Мини - музей в детском саду» - М.: «ЛИНКА-ПРЕСС», 2008.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7. Кудрявцева Н.Ю. «Готовимся к празднику. Методика изготовления костюмов, кукол, декораций для детского спектакля» - М.: Школьная Пресса, 2011.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8.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Маханева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М.Д. «Театрализованные занятия в детском саду: Пособие для работников дошкольного учреждения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 xml:space="preserve">» - : 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>М.: ТЦ «Сфера», 2001.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9. Науменко Г.М. «Народное детское творчество: сборник фольклорных материалов» - М.: ЗАО Изд.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Центрполиграф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>, 2001.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10. Поляк Л.Я. «Театр сказок: сценарии в стихах для дошкольников по мотивам русских народных сказок» -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СПб.</w:t>
      </w:r>
      <w:proofErr w:type="gramStart"/>
      <w:r w:rsidRPr="0085470D">
        <w:rPr>
          <w:rFonts w:ascii="Times New Roman" w:hAnsi="Times New Roman" w:cs="Times New Roman"/>
          <w:sz w:val="28"/>
          <w:szCs w:val="28"/>
        </w:rPr>
        <w:t>:«</w:t>
      </w:r>
      <w:proofErr w:type="gramEnd"/>
      <w:r w:rsidRPr="0085470D">
        <w:rPr>
          <w:rFonts w:ascii="Times New Roman" w:hAnsi="Times New Roman" w:cs="Times New Roman"/>
          <w:sz w:val="28"/>
          <w:szCs w:val="28"/>
        </w:rPr>
        <w:t>Детство-пресс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>», 2008.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11. Смирнова О.Д. «Метод проектирования в детском саду. Образовательная область «Чтение художественной литературы» - М.: Издательство «Скрипторий 2003», 2011.</w:t>
      </w:r>
    </w:p>
    <w:p w:rsidR="0085470D" w:rsidRPr="0085470D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 xml:space="preserve">12. Ушакова О.С., </w:t>
      </w:r>
      <w:proofErr w:type="spellStart"/>
      <w:r w:rsidRPr="0085470D">
        <w:rPr>
          <w:rFonts w:ascii="Times New Roman" w:hAnsi="Times New Roman" w:cs="Times New Roman"/>
          <w:sz w:val="28"/>
          <w:szCs w:val="28"/>
        </w:rPr>
        <w:t>Гавриш</w:t>
      </w:r>
      <w:proofErr w:type="spellEnd"/>
      <w:r w:rsidRPr="0085470D">
        <w:rPr>
          <w:rFonts w:ascii="Times New Roman" w:hAnsi="Times New Roman" w:cs="Times New Roman"/>
          <w:sz w:val="28"/>
          <w:szCs w:val="28"/>
        </w:rPr>
        <w:t xml:space="preserve"> Н.В. «Знакомим дошкольников с литературой: конспекты занятий» - М.: ТЦ Сфера, 2005.</w:t>
      </w:r>
    </w:p>
    <w:p w:rsidR="00117039" w:rsidRDefault="0085470D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470D">
        <w:rPr>
          <w:rFonts w:ascii="Times New Roman" w:hAnsi="Times New Roman" w:cs="Times New Roman"/>
          <w:sz w:val="28"/>
          <w:szCs w:val="28"/>
        </w:rPr>
        <w:t>13.Ушакова О.С. «Развитие речи детей 3-5 лет» - ООО «ТЦ Сфера», 2014.</w:t>
      </w:r>
    </w:p>
    <w:p w:rsidR="001A4543" w:rsidRDefault="001A4543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88710" cy="4125807"/>
            <wp:effectExtent l="0" t="0" r="2540" b="8255"/>
            <wp:docPr id="2" name="Рисунок 2" descr="D:\Desktop\13 группа\10. 24. 04. 2018\DSC09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13 группа\10. 24. 04. 2018\DSC092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125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543" w:rsidRDefault="001A4543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A4543" w:rsidRDefault="001A4543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88710" cy="4125807"/>
            <wp:effectExtent l="0" t="0" r="2540" b="8255"/>
            <wp:docPr id="4" name="Рисунок 4" descr="D:\Desktop\13 группа\10. 24. 04. 2018\DSC09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sktop\13 группа\10. 24. 04. 2018\DSC093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125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543" w:rsidRPr="0085470D" w:rsidRDefault="001A4543" w:rsidP="0085470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88710" cy="4125807"/>
            <wp:effectExtent l="0" t="0" r="2540" b="8255"/>
            <wp:docPr id="3" name="Рисунок 3" descr="D:\Desktop\13 группа\10. 24. 04. 2018\DSC09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13 группа\10. 24. 04. 2018\DSC0933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125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88710" cy="4125807"/>
            <wp:effectExtent l="0" t="0" r="2540" b="8255"/>
            <wp:docPr id="5" name="Рисунок 5" descr="D:\Desktop\13 группа\10. 24. 04. 2018\DSC09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esktop\13 группа\10. 24. 04. 2018\DSC094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125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A4543" w:rsidRPr="0085470D" w:rsidSect="00327861">
      <w:pgSz w:w="11906" w:h="16838"/>
      <w:pgMar w:top="1440" w:right="1080" w:bottom="1440" w:left="1080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02F"/>
    <w:rsid w:val="00117039"/>
    <w:rsid w:val="001A4543"/>
    <w:rsid w:val="00327861"/>
    <w:rsid w:val="0085470D"/>
    <w:rsid w:val="009A202F"/>
    <w:rsid w:val="00C47A61"/>
    <w:rsid w:val="00C9565F"/>
    <w:rsid w:val="00D45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56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565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56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565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hyperlink" Target="mailto:dsiskorka2@yandex.ru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1</Pages>
  <Words>3097</Words>
  <Characters>17656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Дом</cp:lastModifiedBy>
  <cp:revision>7</cp:revision>
  <dcterms:created xsi:type="dcterms:W3CDTF">2020-01-19T12:55:00Z</dcterms:created>
  <dcterms:modified xsi:type="dcterms:W3CDTF">2020-10-18T15:48:00Z</dcterms:modified>
</cp:coreProperties>
</file>