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64" w:rsidRPr="00422664" w:rsidRDefault="00422664" w:rsidP="00422664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УГОЛОВНАЯ ОТВЕТСТВЕННОСТЬ ЗА ПРЕСТУПЛЕНИЯ В СФЕРЕ ЭКОНОМИЧЕСКОЙ ДЕЯТЕЛЬНОСТИ</w:t>
      </w:r>
    </w:p>
    <w:p w:rsidR="00422664" w:rsidRPr="00422664" w:rsidRDefault="00422664" w:rsidP="0042266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664" w:rsidRDefault="00422664" w:rsidP="00422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Медведская Екатерина Викторовна</w:t>
      </w:r>
    </w:p>
    <w:p w:rsidR="00422664" w:rsidRDefault="00422664" w:rsidP="00422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ОМЮ-1806РНДуп</w:t>
      </w:r>
    </w:p>
    <w:p w:rsidR="00422664" w:rsidRPr="00422664" w:rsidRDefault="00422664" w:rsidP="00422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НОЧУ ВО «Московский финансово-промышленный университет «Синергия»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664" w:rsidRPr="00422664" w:rsidRDefault="00422664" w:rsidP="004226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b/>
          <w:sz w:val="28"/>
          <w:szCs w:val="28"/>
        </w:rPr>
        <w:t>Актуальность: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664">
        <w:rPr>
          <w:rFonts w:ascii="Times New Roman" w:hAnsi="Times New Roman" w:cs="Times New Roman"/>
          <w:sz w:val="28"/>
          <w:szCs w:val="28"/>
        </w:rPr>
        <w:t>На основе доктринальных подходов к определению уголовной политики автором проведен анализ современных тенденций уголовно-правового воздействия в механизме обеспечения экономической безопасности.</w:t>
      </w:r>
    </w:p>
    <w:p w:rsidR="00422664" w:rsidRPr="00422664" w:rsidRDefault="00422664" w:rsidP="004226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Цель исследования - выработка концептуальных положений теории обеспечения экономической безопасности посредством уголовно-правового воздействия и подготовка комплекса научно обоснованных предложений по совершенствованию уголовной политики в интересах обеспечения экономической безопасности Российской Федерации.</w:t>
      </w:r>
    </w:p>
    <w:p w:rsidR="00422664" w:rsidRPr="00422664" w:rsidRDefault="00422664" w:rsidP="004226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При реализации поставленной цели особое внимание было уделено вопросам криминализации и пенализации общественно опасных деяний в контексте обеспечения экономической безопасности; определено, что данные процессы характеризуются разнонаправленностью. Дана краткая характеристика уголовно-правовой ситуации в области обеспечения экономической безопасности. Раскрыты наиболее острые проблемы уголовно-правового воздействия в механизме обеспечения экономической безопасности на законодательном уровне.</w:t>
      </w:r>
    </w:p>
    <w:p w:rsidR="00422664" w:rsidRPr="00422664" w:rsidRDefault="00422664" w:rsidP="004226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Автором аргументирован вывод о том, что уголовно-правовое воздействие в механизме обеспечения экономической безопасности необходимо выстраивать в рамках единого комплекса мер по обеспечению безопасности с учетом национальных интересов, внутренних и внешних угроз.</w:t>
      </w:r>
    </w:p>
    <w:p w:rsidR="00422664" w:rsidRPr="00422664" w:rsidRDefault="00422664" w:rsidP="004226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422664">
        <w:rPr>
          <w:rFonts w:ascii="Times New Roman" w:hAnsi="Times New Roman" w:cs="Times New Roman"/>
          <w:sz w:val="28"/>
          <w:szCs w:val="28"/>
        </w:rPr>
        <w:t xml:space="preserve"> экономическая безопасность, уголовная политика, преступление, уголовно-правовое воздействие, криминализация, декриминализация, пенализация, депенализация.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tooltip="Указ Президента РФ от 31.12.2015 N 683 &quot;О Стратегии национальной безопасности Российской Федерации&quot;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национальной безопасности Российской Федерации определено, что государственная политика в сфере обеспечения национальной безопасности способствует реализации стратегических национальных приоритетов и эффективной защите национальных интересов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lastRenderedPageBreak/>
        <w:t>Несмотря на то что на сегодняшний день сформирована устойчивая основа для дальнейшего наращивания экономического, политического, военного и духовного потенциалов России, повышения ее роли в формирующемся полицентричном мире, существенное влияние на укрепление нашего государства оказывают новые угрозы национальной безопасности, имеющие комплексный взаимосвязанный характер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В связи с этим особую тревогу вызывает состояние российской экономической системы, которая столкнулась с негативным воздействием значительного числа факторов внешней и внутренней среды, порожденных как трансформацией геополитической обстановки, интенсификацией глобализации, переустройством политической и экономической сфер, так и структурными и социальными проблемами, препятствующими формированию высокого уровня общественного развития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Так, выявление, прогнозирование, пресечение и нейтрализация указанных факторов становятся важной государственной задачей, т.е. существенно повышается необходимость в выработке государством и претворении в жизнь действительно эффективных механизмов обеспечения национальной безопасности в экономической сфере. Как следствие, без решения указанной задачи невозможно реализовать поступательное развитие России, а также упрочить ее экономическую безопасность, т.е. "состояние защищенности национальной экономики от внешних и внутренних угроз, при котором обеспечиваются экономический суверенитет страны, единство ее экономического пространства, условия для реализации стратегических национальных приоритетов Российской Федерации"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В связи с этим возрастание угроз экономической безопасности в современных условиях функционирования Российского государства диктует необходимость повышения эффективности научно обоснованного противодействия им путем разработки современного механизма обеспечения </w:t>
      </w:r>
      <w:r w:rsidRPr="00422664">
        <w:rPr>
          <w:rFonts w:ascii="Times New Roman" w:hAnsi="Times New Roman" w:cs="Times New Roman"/>
          <w:sz w:val="28"/>
          <w:szCs w:val="28"/>
        </w:rPr>
        <w:lastRenderedPageBreak/>
        <w:t>экономической безопасности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Указанный механизм является многоэлементным и включает мониторинг и анализ внешних и внутренних угроз экономической безопасности; прогнозирование социально-экономического развития общества с учетом данных угроз; экспертизу нормативных правовых актов и государственных решений с позиции защищенности национальных интересов; разработку мер по предотвращению, нейтрализации и устранению угроз экономической безопасности, включая экономическую преступность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При этом противодействие наиболее опасным угрозам экономической безопасности государству, в том числе преступности, следует обеспечивать не только мерами социально-экономического, финансового и идеологического характера, но также посредством уголовно-правового воздействия, что должно соответствовать роли государства как гаранта безопасности, способствовать воплощению стратегических национальных приоритетов и эффективной защите национальных интересов.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При этом эффективность уголовно-правового воздействия, безусловно, зависит от степени достижения закрепленных в </w:t>
      </w:r>
      <w:hyperlink r:id="rId9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2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 задач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422664">
        <w:rPr>
          <w:rFonts w:ascii="Times New Roman" w:hAnsi="Times New Roman" w:cs="Times New Roman"/>
          <w:sz w:val="28"/>
          <w:szCs w:val="28"/>
        </w:rPr>
        <w:t>, в числе которых названы охрана от преступных посягательств прав и свобод человека и гражданина, собственности, общественного порядка и общественной безопасности, окружающей среды, конституционного строя Российской Федерации, обеспечение мира и безопасности человечества (важных, "выгодных государству общественных отношений"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422664">
        <w:rPr>
          <w:rFonts w:ascii="Times New Roman" w:hAnsi="Times New Roman" w:cs="Times New Roman"/>
          <w:sz w:val="28"/>
          <w:szCs w:val="28"/>
        </w:rPr>
        <w:t>, ценностей, благ, социальных интересов), а также предупреждение преступлений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Формальное законодательное определение данных задач оказывает положительное влияние на эффективность уголовного права в связи с тем, что </w:t>
      </w:r>
      <w:r w:rsidRPr="00422664">
        <w:rPr>
          <w:rFonts w:ascii="Times New Roman" w:hAnsi="Times New Roman" w:cs="Times New Roman"/>
          <w:sz w:val="28"/>
          <w:szCs w:val="28"/>
        </w:rPr>
        <w:lastRenderedPageBreak/>
        <w:t>они: а) влияют на нормотворческую деятельность, обязывая законодательную власть принимать законы, направленные на их реализацию; б) воздействуют на правоприменительную деятельность, корректируя направления деятельности правоохранительных органов по осуществлению своих полномочий в направлении, обеспечивающем уголовно-правовые задачи; в) непосредственно способствуют совершенствованию уголовного права и процесса его реализации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Согласимся с А.Э. Жалинским в том, что задачи уголовного права обусловлены обеспечением общественного блага путем принуждения, которое заключается в "легитимации необходимого обеспечения получивших правовую оценку действительных и сбалансированных интересов гражданина, общества и государства". Данные задачи могут рассматриваться как некоторое желаемое состояние правопорядка, которое может получить хотя бы самую общую качественно-количественную оценку, сопоставляемую с социальными затратами на уголовное право. При этом социальная направленность задач уголовного закона связывает их с иными правовыми отраслями и реализует субсидиарный характер уголовного права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Анализ действующей уголовно-правовой нормы - </w:t>
      </w:r>
      <w:hyperlink r:id="rId10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2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 позволяет сделать вывод, что в ней приведены не все охраняемые уголовным законом социальные интересы. В частности, в данную </w:t>
      </w:r>
      <w:hyperlink r:id="rId11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статью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непосредственно посвященную задачам уголовного закона, включены не все охраняемые им объекты, несмотря на то что в </w:t>
      </w:r>
      <w:hyperlink r:id="rId12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Особенной части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 содержатся нормы, предусматривающие соответствующие посягательства.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Так, отношения в области обеспечения экономической безопасности (экономические отношения), включая финансовые отношения, отношения в сфере предпринимательской деятельности и др., являясь объектом ряда составов преступлений, закрепленных в </w:t>
      </w:r>
      <w:hyperlink r:id="rId13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УК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РФ, прямо не относятся ни к одной из категорий, установленных в </w:t>
      </w:r>
      <w:hyperlink r:id="rId14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ч. 1 ст. 2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РФ. Следовательно, данная норма </w:t>
      </w:r>
      <w:r w:rsidRPr="00422664">
        <w:rPr>
          <w:rFonts w:ascii="Times New Roman" w:hAnsi="Times New Roman" w:cs="Times New Roman"/>
          <w:sz w:val="28"/>
          <w:szCs w:val="28"/>
        </w:rPr>
        <w:lastRenderedPageBreak/>
        <w:t>(наряду с иными изменениями) может быть дополнена указанием на экономическую безопасность либо экономические отношения как объект уголовно-правовой охраны.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При этом в качестве положительного примера законодательного закрепления объектов уголовно-правовой охраны в контексте задач уголовного закона можно привести </w:t>
      </w:r>
      <w:hyperlink r:id="rId15" w:tooltip="&quot;Уголовный кодекс РСФСР&quot; (утв. ВС РСФСР 27.10.1960) (ред. от 30.07.1996)------------ Утратил силу или отменен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Уголовного кодекса РСФСР 1960 г., в которой в качестве объектов охраны от преступных посягательств были названы общественный и государственный строй, собственность, личность и права граждан и весь правопорядок.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Таким образом, необходимость защиты указанных социальных интересов обусловливает стремление органов власти к интенсификации уголовно-правового воздействия. Исходя из этого, проблема повышения эффективности уголовно-правового воздействия входит в число важнейших задач уголовной политики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Под уголовно-правовым воздействием следует понимать целенаправленную активную деятельность государства, которая выражается в базирующемся на уголовном законе принуждающем влиянии в форме лишения или ограничения прав и свобод совершившего общественно опасное деяние лица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В целях комплексного исследования состояния уголовно-правового воздействия следует установить круг отнесенных к категории преступлений опасных для экономической безопасности деяний, а также предусмотренные за их совершение виды наказаний и иных мер уголовно-правового характера. "Это предполагает комплексное и системное исследование оснований установления уголовно-правового запрета, определения характера наказуемости общественно опасных деяний. В условиях реформирования Российского государства и его законодательной базы теория криминализации и пенализации как важный </w:t>
      </w:r>
      <w:r w:rsidRPr="00422664">
        <w:rPr>
          <w:rFonts w:ascii="Times New Roman" w:hAnsi="Times New Roman" w:cs="Times New Roman"/>
          <w:sz w:val="28"/>
          <w:szCs w:val="28"/>
        </w:rPr>
        <w:lastRenderedPageBreak/>
        <w:t>элемент уголовной политики нуждается в научном осмыслении и определенной коррекции"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В частности, согласно позиции А.И. Коробеева, под криминализацией понимается "процесс выявления общественно опасных форм индивидуального поведения, признания допустимости, возможности и целесообразности уголовно-правовой борьбы с ними и фиксации их в законе в качестве преступных и уголовно наказуемых"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Согласимся с П.С. Дагелем в необходимости обязательной криминологической, экономической, социально-политической и социально-психологической обоснованности криминализации, основной целью которой является образование целостной системы уголовно-правовых запретов, в основном носящих исключительный и временный характер, которые обусловлены высокой степенью общественной опасности деяний, их относительной распространенностью, невозможностью успешной борьбы с ними иными мерами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Декриминализация представляет собой обратный процесс, в рамках которого устанавливаются основания отпадения общественной опасности деяний, признается нецелесообразность противодействия им уголовно-правовыми средствами и отменяется уголовная наказуемость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8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При исследовании особенностей криминализации (декриминализации) необходимо учитывать, что уголовный закон должен отражать изменения в политической и социально-экономической обстановке, своевременно реагировать на их изменения, особенно на расширение (сужение) области проявлений негативных процессов и явлений, укрупнение (уменьшение) их масштаба и возрастание (снижение) на этой основе степени общественной </w:t>
      </w:r>
      <w:r w:rsidRPr="00422664">
        <w:rPr>
          <w:rFonts w:ascii="Times New Roman" w:hAnsi="Times New Roman" w:cs="Times New Roman"/>
          <w:sz w:val="28"/>
          <w:szCs w:val="28"/>
        </w:rPr>
        <w:lastRenderedPageBreak/>
        <w:t>опасности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В данном контексте обратим внимание на вынужденную криминализацию в 2013 - 2014 гг. контрабанды наличных денежных средств и (или) денежных инструментов (</w:t>
      </w:r>
      <w:hyperlink r:id="rId16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200.1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РФ) и контрабанды алкогольной продукции и (или) табачных изделий (</w:t>
      </w:r>
      <w:hyperlink r:id="rId17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200.2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РФ) в целях восполнения правового вакуума в сфере обеспечения экономической безопасности в области таможенного регулирования уголовно-правовыми средствами, образовавшегося после декриминализации в 2011 г. "товарной контрабанды"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0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В качестве основного средства борьбы с преступностью как в целом, так и в области обеспечения экономической безопасности нередко предлагается ужесточение уголовного наказания за отдельные преступления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1"/>
      </w:r>
      <w:r w:rsidRPr="00422664">
        <w:rPr>
          <w:rFonts w:ascii="Times New Roman" w:hAnsi="Times New Roman" w:cs="Times New Roman"/>
          <w:sz w:val="28"/>
          <w:szCs w:val="28"/>
        </w:rPr>
        <w:t>. Однако, по мнению А.Э. Жалинского, соответствующие предложения, как правило, представляют собой ничем не обоснованное мнение отдельных авторов, что подтверждается вносимыми в Федеральное Собрание РФ многочисленными проектами федеральных законов, направленных на "усиление" уголовной ответственности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2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Например, на рассмотрении Государственной Думы Федерального Собрания РФ с 2014 г. находится </w:t>
      </w:r>
      <w:hyperlink r:id="rId18" w:tooltip="Проект Федерального закона N 599584-6 &quot;О внесении изменений в статьи 173.1 и 199 Уголовного кодекса Российской Федерации&quot; (ред., подготовленная ГД ФС РФ ко II чтению 18.03.2015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проект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федерального закона N 599584-6 "О внесении изменений в статьи 173.1 и 199 Уголовного кодекса Российской Федерации (в части усиления ответственности за уклонение от уплаты налогов и (или) сборов с организации)", внесенный депутатами Государственной Думы и членами Совета Федерации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3"/>
      </w:r>
      <w:r w:rsidRPr="00422664">
        <w:rPr>
          <w:rFonts w:ascii="Times New Roman" w:hAnsi="Times New Roman" w:cs="Times New Roman"/>
          <w:sz w:val="28"/>
          <w:szCs w:val="28"/>
        </w:rPr>
        <w:t xml:space="preserve">. При этом в данные статьи УК РФ изменения </w:t>
      </w:r>
      <w:r w:rsidRPr="00422664">
        <w:rPr>
          <w:rFonts w:ascii="Times New Roman" w:hAnsi="Times New Roman" w:cs="Times New Roman"/>
          <w:sz w:val="28"/>
          <w:szCs w:val="28"/>
        </w:rPr>
        <w:lastRenderedPageBreak/>
        <w:t>вносились в 2015 и в 2017 гг.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Соответствующие законодательные предложения обусловлены отсутствием достоверных данных об общественной опасности противоправных деяний, сведений о социальных последствиях предлагаемых изменений уголовного закона, а также о ресурсной стоимости соответствующего законопроекта и о согласии общества его финансировать, без чего в государствах с устоявшимися системами уголовного судопроизводства не осуществляется криминализация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4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В связи с этим согласимся с Э.Ф. Побегайло в том, что уголовная политика должна базироваться на четком и ясном понимании того, к каким изменениям состояния, структуры и динамики преступности повлечет совершенствование соответствующих институтов и норм. В противном случае нельзя исключить вероятность принятия законодательных решений, которые могут осложнить криминологическую обстановку и оказать отрицательное влияние на общественную безопасность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5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Исходя из того, что криминализация и декриминализация являются основными составляющими уголовной политики, данные процессы должны основываться на реальности угрозы обществу. "При этом формирование и принятие необходимых уголовно-правовых норм только тогда может соответствовать объективным реалиям и регулировать общественные отношения, когда произойдет наполнение до некоторой критической массы числа негативных повторяющихся с определенной частотой и схожих по своей природе деяний, вызывающих конфликтные ситуации в определенной среде"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Pr="00422664">
        <w:rPr>
          <w:rFonts w:ascii="Times New Roman" w:hAnsi="Times New Roman" w:cs="Times New Roman"/>
          <w:sz w:val="28"/>
          <w:szCs w:val="28"/>
        </w:rPr>
        <w:t xml:space="preserve">. Вместе с тем следует учитывать, что "при массовидности деяний небольшой тяжести объявление их преступлениями неизбежно приведет к выборочной квалификации и большой латентности, не говоря уже о злоупотреблениях </w:t>
      </w:r>
      <w:r w:rsidRPr="00422664">
        <w:rPr>
          <w:rFonts w:ascii="Times New Roman" w:hAnsi="Times New Roman" w:cs="Times New Roman"/>
          <w:sz w:val="28"/>
          <w:szCs w:val="28"/>
        </w:rPr>
        <w:lastRenderedPageBreak/>
        <w:t>правоохранительных и контрольных органов"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В связи с этим нельзя не отметить проблему совершенствования уголовного законодательства в области обеспечения экономической безопасности в контексте улучшения условий ведения предпринимательской деятельности в Российской Федерации.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Исходя из многочисленных обращений бизнес-сообщества, в России в 2008 - 2009 гг. начала создаваться нормативная база для улучшения делового климата и повышения уровня предпринимательских свобод. Первым документом в данном направлении был </w:t>
      </w:r>
      <w:hyperlink r:id="rId19" w:tooltip="Указ Президента РФ от 15.05.2008 N 797 &quot;О неотложных мерах по ликвидации административных ограничений при осуществлении предпринимательской деятельности&quot;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Президента РФ от 15 мая 2008 г. N 797 "О неотложных мерах по ликвидации административных ограничений при осуществлении предпринимательской деятельности". Этой же задаче служил Федеральный </w:t>
      </w:r>
      <w:hyperlink r:id="rId20" w:tooltip="Федеральный закон от 26.12.2008 N 294-ФЗ (ред. от 01.04.2020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------------ Недействующая редакция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 Кроме того, была подготовлена Концепция модернизации уголовного законодательства в экономической сфере, в которой отмечалось, что "содержание "экономического блока" </w:t>
      </w:r>
      <w:hyperlink r:id="rId21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УК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РФ необоснованно криминализировало многие аспекты предпринимательства, стало тормозом в развитии его инициативы"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  <w:r w:rsidRPr="00422664">
        <w:rPr>
          <w:rFonts w:ascii="Times New Roman" w:hAnsi="Times New Roman" w:cs="Times New Roman"/>
          <w:sz w:val="28"/>
          <w:szCs w:val="28"/>
        </w:rPr>
        <w:t>, в связи с чем предлагалась декриминализация ряда преступлений экономической направленности (</w:t>
      </w:r>
      <w:hyperlink r:id="rId22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171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"Незаконное предпринимательство", </w:t>
      </w:r>
      <w:hyperlink r:id="rId23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172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"Незаконная банковская деятельность", </w:t>
      </w:r>
      <w:hyperlink r:id="rId24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174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"Легализация (отмывание) денежных средств или иного имущества, приобретенных другими лицами преступным путем", </w:t>
      </w:r>
      <w:hyperlink r:id="rId25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177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"Злостное уклонение от погашения кредиторской задолженности", </w:t>
      </w:r>
      <w:hyperlink r:id="rId26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178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"Ограничение конкуренции" и др.).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Указанной концепцией в том числе были сформулированы предложения по ослаблению уголовно-правового давления на предпринимателей. Прежде всего это относится к наиболее строгому виду наказания - лишению свободы, </w:t>
      </w:r>
      <w:r w:rsidRPr="00422664">
        <w:rPr>
          <w:rFonts w:ascii="Times New Roman" w:hAnsi="Times New Roman" w:cs="Times New Roman"/>
          <w:sz w:val="28"/>
          <w:szCs w:val="28"/>
        </w:rPr>
        <w:lastRenderedPageBreak/>
        <w:t>который должен применяться в исключительных случаях, при невозможности назначить наказание, не связанное с лишением свободы. Также обстоятельствами, исключающими назначение наказания в виде лишения свободы, должны стать: возмещение причиненного ущерба; совершение не относящегося к категории тяжких или особо тяжких преступлений впервые.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В связи с этим основным ориентиром уголовной политики в сфере предпринимательства является реализация положений, определенных в Посланиях Президента РФ Федеральному Собранию 2018 и 2019 гг., а именно: государству следует обеспечить высочайший уровень предпринимательских свобод и конкуренции и недопустимость уголовного преследования в качестве инструмента давления на бизнес-структуры и разрешения споров хозяйствующих субъектов; перевести данные споры в административную и арбитражную плоскость; исключить факты необоснованного и незаконного привлечения к уголовной ответственности предпринимателей при неисполнении договорных обязательств в случаях, обусловленных обычными предпринимательскими рисками; снизить негативное уголовно-правовое воздействие на бизнес, в том числе посредством исключения возможности квалификации экономических преступлений как групповых и др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9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Помимо этого, анализ статистических данных позволяет констатировать, что разрыв в числе возбужденных уголовных дел (в 2018 г. выявлено 109 463 преступления экономической направленности) и количестве выявленных лиц, уголовные дела о которых направлены в суд (в 2018 г. - 33 574), подтверждают широкую распространенность порочной практики возбуждения дел в отношении предпринимателей при отсутствии судебной перспективы, что ограничивает свободу экономической деятельности, порождает высокие коррупционные риски, а также возможность рейдерских захватов и др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0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В результате в 2016 - 2020 гг. принят ряд законов, направленных на снижение уровня уголовно-правового воздействия в сфере </w:t>
      </w:r>
      <w:r w:rsidRPr="00422664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предпринимательства: дифференциация уголовной ответственности за мошенничество (включение в УК РФ </w:t>
      </w:r>
      <w:hyperlink r:id="rId27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ч. ч. 5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- </w:t>
      </w:r>
      <w:hyperlink r:id="rId28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7 ст. 159</w:t>
        </w:r>
      </w:hyperlink>
      <w:r w:rsidRPr="00422664">
        <w:rPr>
          <w:rFonts w:ascii="Times New Roman" w:hAnsi="Times New Roman" w:cs="Times New Roman"/>
          <w:sz w:val="28"/>
          <w:szCs w:val="28"/>
        </w:rPr>
        <w:t>, в которых предусмотрена ответственность за мошенничество, сопряженное с преднамеренным неисполнением договорных обязательств в сфере предпринимательской деятельности); ограничение возможности применения в отношении предпринимателей нормы об ответственности за организацию преступного сообщества (</w:t>
      </w:r>
      <w:hyperlink r:id="rId29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210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РФ); криминализация незаконного возбуждения уголовного дела, если это деяние совершено в целях воспрепятствования предпринимательской деятельности и повлекло ее прекращение (</w:t>
      </w:r>
      <w:hyperlink r:id="rId30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ч. 3 ст. 299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РФ); повышение крупного и особо крупного размера уголовно наказуемых деяний (</w:t>
      </w:r>
      <w:hyperlink r:id="rId31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примечания к ст. ст. 169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170.2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198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- </w:t>
      </w:r>
      <w:hyperlink r:id="rId34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199.4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 и др.); расширение возможностей освобождения от уголовной ответственности в связи с возмещением ущерба (</w:t>
      </w:r>
      <w:hyperlink r:id="rId35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76.1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РФ) и др.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Исследуя вопросы криминализации, нельзя ограничиваться исключительно доктринальными положениями. Отметим, что Конституционный Суд РФ в </w:t>
      </w:r>
      <w:hyperlink r:id="rId36" w:tooltip="Постановление Конституционного Суда РФ от 25.04.2001 N 6-П &quot;По делу о проверке конституционности статьи 265 Уголовного кодекса Российской Федерации в связи с жалобой гражданина А.А. Шевякова&quot;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Постановлении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от 25 апреля 2001 г. N 6-П по делу о проверке конституционности ст. 265 УК РФ указал на право государства устанавливать уголовную ответственность за общественно опасные деяния, которые в силу своей распространенности причиняют существенный вред и не могут быть предотвращены другими правовыми средствами.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В </w:t>
      </w:r>
      <w:hyperlink r:id="rId37" w:tooltip="Определение Конституционного Суда РФ от 10.07.2003 N 270-О &quot;Об отказе в принятии к рассмотрению запроса Курганского городского суда Курганской области о проверке конституционности части первой статьи 3, статьи 10 Уголовного кодекса Российской Федерации и пункта 13 статьи 397 Уголовно-процессуального кодекса Российской Федерации&quot;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Определении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от 10 июля 2003 г. N 270-О об отказе в принятии к рассмотрению запроса Курганского городского суда Курганской области о проверке конституционности ч. 1 ст. 3, ст. 10 УК РФ и п. 13 ст. 397 УПК РФ Конституционный Суд РФ конкретизировал изложенную выше позицию, установив, что уголовный закон распространяет свое действие только на те сферы общественных отношений, регулирование которых правовыми нормами иной отраслевой принадлежности, в том числе нормами об административной ответственности, оказывается недостаточным.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В развитие данной позиции необходимо согласиться с тем, что проблема смежных составов преступлений и административных правонарушений должна </w:t>
      </w:r>
      <w:r w:rsidRPr="00422664">
        <w:rPr>
          <w:rFonts w:ascii="Times New Roman" w:hAnsi="Times New Roman" w:cs="Times New Roman"/>
          <w:sz w:val="28"/>
          <w:szCs w:val="28"/>
        </w:rPr>
        <w:lastRenderedPageBreak/>
        <w:t xml:space="preserve">рассматриваться с позиций уголовной политики. Исходя из принципа экономии уголовной репрессии, законодатель предусматривает за нарушения многочисленных правил меры административной ответственности, а уголовно-правовой механизм включается только в случаях, когда нарушения таких правил угрожают общественной безопасности или причиняют существенный вред общественным отношениям 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1"/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Анализ изменений, внесенных в уголовный закон в последнее десятилетие, позволяет заключить, что одной из тенденций уголовно-правового реформирования является возврат к идее конструирования составов преступлений в сфере экономической деятельности с административной преюдицией 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2"/>
      </w:r>
      <w:r w:rsidRPr="00422664">
        <w:rPr>
          <w:rFonts w:ascii="Times New Roman" w:hAnsi="Times New Roman" w:cs="Times New Roman"/>
          <w:sz w:val="28"/>
          <w:szCs w:val="28"/>
        </w:rPr>
        <w:t xml:space="preserve"> (например, </w:t>
      </w:r>
      <w:hyperlink r:id="rId38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171.4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"Незаконная розничная продажа алкогольной и спиртосодержащей пищевой продукции" и </w:t>
      </w:r>
      <w:hyperlink r:id="rId39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191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"Незаконный оборот янтаря, нефрита или иных полудрагоценных камней, драгоценных металлов, драгоценных камней либо жемчуга", а также предлагаются к включению в </w:t>
      </w:r>
      <w:hyperlink r:id="rId40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193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"Уклонение от исполнения обязанностей по репатриации денежных средств в иностранной валюте или валюте Российской Федерации").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Следовательно, законодательное закрепление уголовной ответственности свидетельствует о достижении соответствующим деянием такого уровня общественной опасности, при котором требуется использование государственных сил и средств для восстановления нарушенных общественных отношений. Исходя из этого, государство, действующее в публичных интересах защиты нарушенных преступлением прав граждан и организаций, восстановления социальной справедливости, общего и специального предупреждения правонарушений, выступает в качестве стороны уголовно-правовых отношений, возникающих в результате совершения преступления, наделенной правом подвергнуть лицо, совершившее преступление, публично-</w:t>
      </w:r>
      <w:r w:rsidRPr="00422664">
        <w:rPr>
          <w:rFonts w:ascii="Times New Roman" w:hAnsi="Times New Roman" w:cs="Times New Roman"/>
          <w:sz w:val="28"/>
          <w:szCs w:val="28"/>
        </w:rPr>
        <w:lastRenderedPageBreak/>
        <w:t>правовым по своему характеру мерам уголовно-правового воздействия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3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Так, с момента принятия в 1996 г. УК РФ его </w:t>
      </w:r>
      <w:hyperlink r:id="rId41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разд. VIII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"Преступления в сфере экономики" был дополнен 40 новыми статьями, предусматривающими ответственность за экономические преступления. Вместе с тем исключены из данного </w:t>
      </w:r>
      <w:hyperlink r:id="rId42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раздела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лишь пять статей, предусматривавших ответственность за покушения на экономические отношения: </w:t>
      </w:r>
      <w:hyperlink r:id="rId43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159.4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"Мошенничество в сфере предпринимательской деятельности"; </w:t>
      </w:r>
      <w:hyperlink r:id="rId44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173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"Лжепредпринимательство"; </w:t>
      </w:r>
      <w:hyperlink r:id="rId45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182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"Заведомо ложная реклама"; </w:t>
      </w:r>
      <w:hyperlink r:id="rId46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188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"Контрабанда"; </w:t>
      </w:r>
      <w:hyperlink r:id="rId47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200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"Обман потребителей". Вместе с тем данные факты нельзя считать в полной мере декриминализацией в связи с последующей криминализацией мошенничества, сопряженного с преднамеренным неисполнением договорных обязательств в сфере предпринимательской деятельности (</w:t>
      </w:r>
      <w:hyperlink r:id="rId48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ч. ч. 5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- </w:t>
      </w:r>
      <w:hyperlink r:id="rId49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7 ст. 159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); незаконного образования юридического лица </w:t>
      </w:r>
      <w:hyperlink r:id="rId50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(ст. 173.1)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незаконного использования документов для образования юридического лица </w:t>
      </w:r>
      <w:hyperlink r:id="rId51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(ст. 173.2)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контрабанды наличных денежных средств и (или) денежных инструментов </w:t>
      </w:r>
      <w:hyperlink r:id="rId52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(ст. 200.1)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а также алкогольной продукции и (или) табачных изделий </w:t>
      </w:r>
      <w:hyperlink r:id="rId53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(ст. 200.2)</w:t>
        </w:r>
      </w:hyperlink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Помимо этого практически во все статьи </w:t>
      </w:r>
      <w:hyperlink r:id="rId54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разд. VIII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 неоднократно вносились различные изменения юридико-технического характера, направленные на частичную декриминализацию: конкретизировались диспозиции (исключение из </w:t>
      </w:r>
      <w:hyperlink r:id="rId55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ч. 1 ст. 171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 положений об ответственности за "представление в орган, осуществляющий государственную регистрацию юридических лиц и индивидуальных предпринимателей, документов, содержащих заведомо ложные сведения"), увеличивались установленные размеры ущерба (изменение </w:t>
      </w:r>
      <w:hyperlink r:id="rId56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примечания к ст. 170.2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РФ) и др.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Указанные изменения уголовного законодательства свидетельствуют о последовательной реализации принципа экономии уголовной репрессии и направленности уголовной политики на восстановление нарушенных прав потерпевшего.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lastRenderedPageBreak/>
        <w:t>Характеризуя процессы пенализации (депенализации), следует проанализировать практику назначения наказаний за преступления в сфере экономики.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В 2018 г. из общего числа осужденных за преступления в сфере экономической деятельности (7 717) к лишению свободы приговорено 11% (876), в то время как штраф в качестве основного наказания назначен 31% осужденных (2 365), обязательные работы - 17% осужденных (1 303), исправительные работы - 6% осужденных (479), а условно осуждены к лишению свободы 26% осужденных (2 032)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4"/>
      </w:r>
      <w:r w:rsidRPr="00422664">
        <w:rPr>
          <w:rFonts w:ascii="Times New Roman" w:hAnsi="Times New Roman" w:cs="Times New Roman"/>
          <w:sz w:val="28"/>
          <w:szCs w:val="28"/>
        </w:rPr>
        <w:t>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Кроме того, наказание в виде лишения свободы не назначалось за совершение большей части преступлений в сфере экономической деятельности: </w:t>
      </w:r>
      <w:hyperlink r:id="rId57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ст. ст. 169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58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170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59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170.1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60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170.2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61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171.3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62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171.4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63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172.1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64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177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65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178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66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183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- </w:t>
      </w:r>
      <w:hyperlink r:id="rId67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185.6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68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189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69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190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70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191.1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- </w:t>
      </w:r>
      <w:hyperlink r:id="rId71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193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72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195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73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197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74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199.2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- </w:t>
      </w:r>
      <w:hyperlink r:id="rId75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200.1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, </w:t>
      </w:r>
      <w:hyperlink r:id="rId76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200.3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- </w:t>
      </w:r>
      <w:hyperlink r:id="rId77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200.5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УК РФ. При этом доля лиц, осужденных к лишению свободы, снизилась с 16% в 2014 г. до 11% в 2018 г.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В целом процесс пенализации (депенализации) деяний в экономической сфере характеризуется поэтапной либерализацией и гуманизацией, что подтверждается значительным снижением числа и доли лиц, осужденных к лишению свободы, а также применением альтернативных лишению свободы мер, носящих восстановительный характер.</w:t>
      </w:r>
    </w:p>
    <w:p w:rsid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Таким образом, совершенствование уголовно-правового воздействия в механизме обеспечения экономической безопасности следует выстраивать в едином комплексе мер по обеспечению национальной безопасности с учетом национальных интересов, внутренних и внешних угроз. 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В связи с этим целесообразно совершенствовать правовые основы обеспечения экономической безопасности посредством оптимизации уголовного законодательства и непосредственное правоприменение путем выработки наиболее эффективных средств борьбы с экономической преступностью.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664" w:rsidRPr="00422664" w:rsidRDefault="00422664" w:rsidP="00422664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664">
        <w:rPr>
          <w:rFonts w:ascii="Times New Roman" w:hAnsi="Times New Roman" w:cs="Times New Roman"/>
          <w:b/>
          <w:sz w:val="28"/>
          <w:szCs w:val="28"/>
        </w:rPr>
        <w:lastRenderedPageBreak/>
        <w:t>Библиографический список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Акопова Е.С., Таранов П.В., Самыгин С.И. Механизмы обеспечения экономической безопасности российского общества // Гуманитарные, социально-экономические и общественные науки. 2017. N 2.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Аминов Д.И. О некоторых проблемах уголовной политики в кредитно-финансовой сфере // Труды Академии МВД России. Уголовная политика и реформа уголовного законодательства. М., 1997.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Аминов Д.И., Полищук Д.А. </w:t>
      </w:r>
      <w:hyperlink r:id="rId78" w:tooltip="Статья: Секреты эффективности уголовно-правовой политики (Аминов Д.И., Полищук Д.А.) (&quot;Российский следователь&quot;, 2013, N 18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Секреты эффективности уголовно-правовой политики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// Российский следователь. 2013. N 18.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Гаврилов Б.Я. </w:t>
      </w:r>
      <w:hyperlink r:id="rId79" w:tooltip="&quot;Современная уголовная политика России: цифры и факты&quot; (Гаврилов Б.Я.) (&quot;Велби&quot;, &quot;Проспект&quot;, 2008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Современная уголовная политика России</w:t>
        </w:r>
      </w:hyperlink>
      <w:r w:rsidRPr="00422664">
        <w:rPr>
          <w:rFonts w:ascii="Times New Roman" w:hAnsi="Times New Roman" w:cs="Times New Roman"/>
          <w:sz w:val="28"/>
          <w:szCs w:val="28"/>
        </w:rPr>
        <w:t>: цифры и факты. М., 2008.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Гаухман Л.Д., Максимов С.В. Уголовно-правовая охрана финансовой сферы: новые виды преступлений и их квалификация: науч.-практ. пособие. М., 1995.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Голубов И.И. </w:t>
      </w:r>
      <w:hyperlink r:id="rId80" w:tooltip="Статья: Стабильность норм уголовного закона - условие эффективной уголовной политики (на примере главы 31 Уголовного кодекса Российской Федерации) (Голубов И.И.) (&quot;Российский следователь&quot;, 2012, N 20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Стабильность норм уголовного закона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- условие эффективной уголовной политики (на примере главы 31 Уголовного кодекса Российской Федерации) // Российский следователь. 2012. N 20.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Гравина А.А. </w:t>
      </w:r>
      <w:hyperlink r:id="rId81" w:tooltip="Статья: Гуманизация уголовного законодательства и ее роль в предупреждении преступлений в сфере предпринимательской деятельности (Гравина А.А.) (&quot;Журнал российского права&quot;, 2019, N 8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Гуманизация уголовного законодательства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и ее роль в предупреждении преступлений в сфере предпринимательской деятельности // Журнал российского права. 2019. N 8.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Дагель П.С. Проблемы советской уголовной политики. Владивосток, 1982.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Есаков Г.А., Понятовская Т.Г., Рарог А.И. и др. Уголовно-правовое воздействие: </w:t>
      </w:r>
      <w:hyperlink r:id="rId82" w:tooltip="&quot;Уголовно-правовое воздействие: Монография&quot; (под ред. А.И. Рарога) (&quot;Проспект&quot;, 2012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монография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/ под ред. А.И. Рарога. М., 2012.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Жалинский А.Э. О современном состоянии уголовно-правовой науки // Уголовное право. 2005. N 1.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Жалинский А.Э. </w:t>
      </w:r>
      <w:hyperlink r:id="rId83" w:tooltip="Статья: Уголовная политика и задачи уголовного права (Жалинский А.Э.) (&quot;Право и политика&quot;, 2006, N 6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Уголовная политика и задачи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уголовного права // Право и политика. 2006. N 6.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Зорькин В.Д. Конституция живет в законах. Резервы повышения качества российского законодательства // Российская газета. 2014. N 288.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lastRenderedPageBreak/>
        <w:t>Кибальник А.Г. Недопустимость административной преюдиции в уголовном законодательстве // Библиотека криминалиста. Научный журнал. 2013. N 2.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Концепция модернизации уголовного законодательства в экономической сфере на основании поручения Президента Российской Федерации N Пр-3169 от 28 ноября 2009 г. М., 2010.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Кубов Р.Х. </w:t>
      </w:r>
      <w:hyperlink r:id="rId84" w:tooltip="Статья: Развитие уголовной политики на современном этапе (Кубов Р.Х.) (&quot;Российский следователь&quot;, 2009, N 3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Развитие уголовной политики</w:t>
        </w:r>
      </w:hyperlink>
      <w:r w:rsidRPr="00422664">
        <w:rPr>
          <w:rFonts w:ascii="Times New Roman" w:hAnsi="Times New Roman" w:cs="Times New Roman"/>
          <w:sz w:val="28"/>
          <w:szCs w:val="28"/>
        </w:rPr>
        <w:t xml:space="preserve"> на современном этапе // Российский следователь. 2009. N 3.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Кузнецова Н.Ф. </w:t>
      </w:r>
      <w:hyperlink r:id="rId85" w:tooltip="&quot;Проблемы квалификации преступлений: Лекции по спецкурсу &quot;Основы квалификации преступлений&quot; (Кузнецова Н.Ф.) (науч. ред. В.Н. Кудрявцев) (&quot;Городец&quot;, 2007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Проблемы квалификации преступлений</w:t>
        </w:r>
      </w:hyperlink>
      <w:r w:rsidRPr="00422664">
        <w:rPr>
          <w:rFonts w:ascii="Times New Roman" w:hAnsi="Times New Roman" w:cs="Times New Roman"/>
          <w:sz w:val="28"/>
          <w:szCs w:val="28"/>
        </w:rPr>
        <w:t>: лекции по спецкурсу "Основы квалификации преступлений" / науч. ред. и предисл. В.Н. Кудрявцева. М., 2007.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Куликов А.С. Глобализация и новые вызовы безопасности в виде преступности и терроризма // Антитеррор. 2002. N 1.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Лесников Г.Ю. Уголовная политика современной России (методические, организационные и правовые основы): дис. ... д-ра юрид. наук. М., 2005.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Лопашенко Н.А. Административной преюдиции в уголовном праве - нет! // Вестник Академии Генеральной прокуратуры Российской Федерации. 2011. N 3.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Ляпунов Ю.И. Общественная опасность деяния как универсальная категория советского уголовного права: учеб. пособие. М., 1989.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Милюков С.Ф. Место наказания в системе мер государственного принуждения // Проблемы борьбы с экономической преступностью и наркобизнесом при переходе к рынку. Ч. 2. СПб., 1994.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Наумов А.В. Теоретические вопросы применения уголовно-правовых норм: автореф. дис. ... д-ра юрид. наук. Киев, 1975.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Нудель С.Л. Общая характеристика уголовно-правовой ситуации в сфере охраны финансовых отношений // Ученые труды Российской академии адвокатуры и нотариата. 2014. N 1 (32).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Побегайло Э.Ф. Кризис современной российской уголовной </w:t>
      </w:r>
      <w:r w:rsidRPr="00422664">
        <w:rPr>
          <w:rFonts w:ascii="Times New Roman" w:hAnsi="Times New Roman" w:cs="Times New Roman"/>
          <w:sz w:val="28"/>
          <w:szCs w:val="28"/>
        </w:rPr>
        <w:lastRenderedPageBreak/>
        <w:t>политики // Уголовное право. 2004. N 3.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Потокина С.А., Бочарова О.Н., Ланина И.О. Сущность и механизмы обеспечения экономической безопасности региона // Социально-экономические явления и процессы. 2012. N 3.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Разгильдиев Б.Т. Задачи уголовного права Российской Федерации и их реализация: автореф. дис. ... д-ра юрид. наук. М., 1994.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Решетников А.Ю. </w:t>
      </w:r>
      <w:hyperlink r:id="rId86" w:tooltip="Статья: Уголовный проступок и неоконченное преступление: точки соприкосновения (Решетников А.Ю.) (&quot;Уголовное право&quot;, 2017, N 4){КонсультантПлюс}" w:history="1">
        <w:r w:rsidRPr="00422664">
          <w:rPr>
            <w:rFonts w:ascii="Times New Roman" w:hAnsi="Times New Roman" w:cs="Times New Roman"/>
            <w:sz w:val="28"/>
            <w:szCs w:val="28"/>
          </w:rPr>
          <w:t>Уголовный проступок и неоконченное преступление</w:t>
        </w:r>
      </w:hyperlink>
      <w:r w:rsidRPr="00422664">
        <w:rPr>
          <w:rFonts w:ascii="Times New Roman" w:hAnsi="Times New Roman" w:cs="Times New Roman"/>
          <w:sz w:val="28"/>
          <w:szCs w:val="28"/>
        </w:rPr>
        <w:t>: точки соприкосновения // Уголовное право. 2017. N 4.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Российская правовая политика: курс лекций / под ред. Н.И. Матузова, А.В. Малько. М., 2003.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Российское уголовное право: курс лекций. Т. 1: Преступление / под ред. А.И. Коробеева. Владивосток, 1999.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664">
        <w:rPr>
          <w:rFonts w:ascii="Times New Roman" w:hAnsi="Times New Roman" w:cs="Times New Roman"/>
          <w:sz w:val="28"/>
          <w:szCs w:val="28"/>
        </w:rPr>
        <w:t>Система обеспечения законодательной деятельности. URL: https://sozd.duma.gov.ru/bill/599584-6 (дата обращения: 10.0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2664">
        <w:rPr>
          <w:rFonts w:ascii="Times New Roman" w:hAnsi="Times New Roman" w:cs="Times New Roman"/>
          <w:sz w:val="28"/>
          <w:szCs w:val="28"/>
        </w:rPr>
        <w:t>.2020).</w:t>
      </w:r>
    </w:p>
    <w:p w:rsidR="00422664" w:rsidRPr="00422664" w:rsidRDefault="00422664" w:rsidP="00422664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2664">
        <w:rPr>
          <w:rFonts w:ascii="Times New Roman" w:hAnsi="Times New Roman" w:cs="Times New Roman"/>
          <w:sz w:val="28"/>
          <w:szCs w:val="28"/>
        </w:rPr>
        <w:t xml:space="preserve">Шергин А.П., Шергина К.Ф. Проблемы интеграции административной и уголовной ответственности // Научный портал МВД России. </w:t>
      </w:r>
      <w:r w:rsidRPr="00422664">
        <w:rPr>
          <w:rFonts w:ascii="Times New Roman" w:hAnsi="Times New Roman" w:cs="Times New Roman"/>
          <w:sz w:val="28"/>
          <w:szCs w:val="28"/>
          <w:lang w:val="en-US"/>
        </w:rPr>
        <w:t>2010. N 4 (12).</w:t>
      </w:r>
    </w:p>
    <w:p w:rsidR="00422664" w:rsidRPr="00422664" w:rsidRDefault="00422664" w:rsidP="00422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83542" w:rsidRPr="00422664" w:rsidRDefault="00083542" w:rsidP="004226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83542" w:rsidRPr="00422664" w:rsidSect="004226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6B9" w:rsidRDefault="00F576B9" w:rsidP="00422664">
      <w:pPr>
        <w:spacing w:after="0" w:line="240" w:lineRule="auto"/>
      </w:pPr>
      <w:r>
        <w:separator/>
      </w:r>
    </w:p>
  </w:endnote>
  <w:endnote w:type="continuationSeparator" w:id="1">
    <w:p w:rsidR="00F576B9" w:rsidRDefault="00F576B9" w:rsidP="0042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6B9" w:rsidRDefault="00F576B9" w:rsidP="00422664">
      <w:pPr>
        <w:spacing w:after="0" w:line="240" w:lineRule="auto"/>
      </w:pPr>
      <w:r>
        <w:separator/>
      </w:r>
    </w:p>
  </w:footnote>
  <w:footnote w:type="continuationSeparator" w:id="1">
    <w:p w:rsidR="00F576B9" w:rsidRDefault="00F576B9" w:rsidP="00422664">
      <w:pPr>
        <w:spacing w:after="0" w:line="240" w:lineRule="auto"/>
      </w:pPr>
      <w:r>
        <w:continuationSeparator/>
      </w:r>
    </w:p>
  </w:footnote>
  <w:footnote w:id="2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Указ Президента РФ от 31 декабря 2015 г. </w:t>
      </w:r>
      <w:hyperlink r:id="rId1" w:tooltip="Указ Президента РФ от 31.12.2015 N 683 &quot;О Стратегии национальной безопасности Российской Федерации&quot;{КонсультантПлюс}" w:history="1">
        <w:r w:rsidRPr="00422664">
          <w:rPr>
            <w:rFonts w:ascii="Times New Roman" w:hAnsi="Times New Roman" w:cs="Times New Roman"/>
          </w:rPr>
          <w:t>N 683</w:t>
        </w:r>
      </w:hyperlink>
      <w:r w:rsidRPr="00422664">
        <w:rPr>
          <w:rFonts w:ascii="Times New Roman" w:hAnsi="Times New Roman" w:cs="Times New Roman"/>
        </w:rPr>
        <w:t xml:space="preserve"> "О Стратегии национальной безопасности Российской Федерации", от 13 мая 2017 г. </w:t>
      </w:r>
      <w:hyperlink r:id="rId2" w:tooltip="Указ Президента РФ от 13.05.2017 N 208 &quot;О Стратегии экономической безопасности Российской Федерации на период до 2030 года&quot;{КонсультантПлюс}" w:history="1">
        <w:r w:rsidRPr="00422664">
          <w:rPr>
            <w:rFonts w:ascii="Times New Roman" w:hAnsi="Times New Roman" w:cs="Times New Roman"/>
          </w:rPr>
          <w:t>N 208</w:t>
        </w:r>
      </w:hyperlink>
      <w:r w:rsidRPr="00422664">
        <w:rPr>
          <w:rFonts w:ascii="Times New Roman" w:hAnsi="Times New Roman" w:cs="Times New Roman"/>
        </w:rPr>
        <w:t xml:space="preserve"> "О Стратегии экономической безопасности Российской Федерации на период до 2030 года".</w:t>
      </w:r>
    </w:p>
  </w:footnote>
  <w:footnote w:id="3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См. </w:t>
      </w:r>
      <w:hyperlink r:id="rId3" w:tooltip="Указ Президента РФ от 31.12.2015 N 683 &quot;О Стратегии национальной безопасности Российской Федерации&quot;{КонсультантПлюс}" w:history="1">
        <w:r w:rsidRPr="00422664">
          <w:rPr>
            <w:rFonts w:ascii="Times New Roman" w:hAnsi="Times New Roman" w:cs="Times New Roman"/>
          </w:rPr>
          <w:t>Стратегию</w:t>
        </w:r>
      </w:hyperlink>
      <w:r w:rsidRPr="00422664">
        <w:rPr>
          <w:rFonts w:ascii="Times New Roman" w:hAnsi="Times New Roman" w:cs="Times New Roman"/>
        </w:rPr>
        <w:t xml:space="preserve"> национальной безопасности Российской Федерации</w:t>
      </w:r>
    </w:p>
  </w:footnote>
  <w:footnote w:id="4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См. </w:t>
      </w:r>
      <w:hyperlink r:id="rId4" w:tooltip="Указ Президента РФ от 31.12.2015 N 683 &quot;О Стратегии национальной безопасности Российской Федерации&quot;{КонсультантПлюс}" w:history="1">
        <w:r w:rsidRPr="00422664">
          <w:rPr>
            <w:rFonts w:ascii="Times New Roman" w:hAnsi="Times New Roman" w:cs="Times New Roman"/>
          </w:rPr>
          <w:t>Стратегию</w:t>
        </w:r>
      </w:hyperlink>
      <w:r w:rsidRPr="00422664">
        <w:rPr>
          <w:rFonts w:ascii="Times New Roman" w:hAnsi="Times New Roman" w:cs="Times New Roman"/>
        </w:rPr>
        <w:t xml:space="preserve"> национальной безопасности Российской Федерации</w:t>
      </w:r>
    </w:p>
  </w:footnote>
  <w:footnote w:id="5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hyperlink r:id="rId5" w:tooltip="Указ Президента РФ от 13.05.2017 N 208 &quot;О Стратегии экономической безопасности Российской Федерации на период до 2030 года&quot;{КонсультантПлюс}" w:history="1">
        <w:r w:rsidRPr="00422664">
          <w:rPr>
            <w:rFonts w:ascii="Times New Roman" w:hAnsi="Times New Roman" w:cs="Times New Roman"/>
          </w:rPr>
          <w:t>Стратегия</w:t>
        </w:r>
      </w:hyperlink>
      <w:r w:rsidRPr="00422664">
        <w:rPr>
          <w:rFonts w:ascii="Times New Roman" w:hAnsi="Times New Roman" w:cs="Times New Roman"/>
        </w:rPr>
        <w:t xml:space="preserve"> экономической безопасности Российской Федерации на период до 2030 г.</w:t>
      </w:r>
    </w:p>
  </w:footnote>
  <w:footnote w:id="6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См.: Акопова Е.С., Таранов П.В., Самыгин С.И. Механизмы обеспечения экономической безопасности российского общества // Гуманитарные, социально-экономические и общественные науки. 2017. N 2. С. 177.</w:t>
      </w:r>
    </w:p>
  </w:footnote>
  <w:footnote w:id="7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См.: Потокина С.А., Бочарова О.Н., Ланина И.О. Сущность и механизмы обеспечения экономической безопасности региона // Социально-экономические явления и процессы. 2012. N 3. С. 82</w:t>
      </w:r>
    </w:p>
  </w:footnote>
  <w:footnote w:id="8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См.: Голубов И.И. </w:t>
      </w:r>
      <w:hyperlink r:id="rId6" w:tooltip="Статья: Стабильность норм уголовного закона - условие эффективной уголовной политики (на примере главы 31 Уголовного кодекса Российской Федерации) (Голубов И.И.) (&quot;Российский следователь&quot;, 2012, N 20){КонсультантПлюс}" w:history="1">
        <w:r w:rsidRPr="00422664">
          <w:rPr>
            <w:rFonts w:ascii="Times New Roman" w:hAnsi="Times New Roman" w:cs="Times New Roman"/>
          </w:rPr>
          <w:t>Стабильность норм уголовного закона</w:t>
        </w:r>
      </w:hyperlink>
      <w:r w:rsidRPr="00422664">
        <w:rPr>
          <w:rFonts w:ascii="Times New Roman" w:hAnsi="Times New Roman" w:cs="Times New Roman"/>
        </w:rPr>
        <w:t xml:space="preserve"> - условие эффективной уголовной политики (на примере главы 31 Уголовного кодекса Российской Федерации) // Российский следователь. 2012. N 20. С. 19 - 21.</w:t>
      </w:r>
    </w:p>
  </w:footnote>
  <w:footnote w:id="9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См.: Наумов А.В. Теоретические вопросы применения уголовно-правовых норм: автореф. дис. ... д-ра юрид. наук. Киев, 1975. С. 7.</w:t>
      </w:r>
    </w:p>
  </w:footnote>
  <w:footnote w:id="10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См.: Разгильдиев Б.Т. Задачи уголовного права Российской Федерации и их реализация: автореф. дис. ... д-ра юрид. наук. М., 1994. С. 16.</w:t>
      </w:r>
    </w:p>
  </w:footnote>
  <w:footnote w:id="11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Там же. С. 2.</w:t>
      </w:r>
    </w:p>
  </w:footnote>
  <w:footnote w:id="12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См.: Жалинский А.Э. </w:t>
      </w:r>
      <w:hyperlink r:id="rId7" w:tooltip="Статья: Уголовная политика и задачи уголовного права (Жалинский А.Э.) (&quot;Право и политика&quot;, 2006, N 6){КонсультантПлюс}" w:history="1">
        <w:r w:rsidRPr="00422664">
          <w:rPr>
            <w:rFonts w:ascii="Times New Roman" w:hAnsi="Times New Roman" w:cs="Times New Roman"/>
          </w:rPr>
          <w:t>Уголовная политика и задачи</w:t>
        </w:r>
      </w:hyperlink>
      <w:r w:rsidRPr="00422664">
        <w:rPr>
          <w:rFonts w:ascii="Times New Roman" w:hAnsi="Times New Roman" w:cs="Times New Roman"/>
        </w:rPr>
        <w:t xml:space="preserve"> уголовного права // Право и политика. 2006. N 6.</w:t>
      </w:r>
    </w:p>
  </w:footnote>
  <w:footnote w:id="13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См.: Аминов Д.И., Полищук Д.А. </w:t>
      </w:r>
      <w:hyperlink r:id="rId8" w:tooltip="Статья: Секреты эффективности уголовно-правовой политики (Аминов Д.И., Полищук Д.А.) (&quot;Российский следователь&quot;, 2013, N 18){КонсультантПлюс}" w:history="1">
        <w:r w:rsidRPr="00422664">
          <w:rPr>
            <w:rFonts w:ascii="Times New Roman" w:hAnsi="Times New Roman" w:cs="Times New Roman"/>
          </w:rPr>
          <w:t>Секреты эффективности уголовно-правовой политики</w:t>
        </w:r>
      </w:hyperlink>
      <w:r w:rsidRPr="00422664">
        <w:rPr>
          <w:rFonts w:ascii="Times New Roman" w:hAnsi="Times New Roman" w:cs="Times New Roman"/>
        </w:rPr>
        <w:t xml:space="preserve"> // Российский следователь. 2013. N 18. С. 11 - 14.</w:t>
      </w:r>
    </w:p>
  </w:footnote>
  <w:footnote w:id="14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См.: Есаков Г.А., Понятовская Т.Г., Рарог А.И. и др. Уголовно-правовое воздействие: </w:t>
      </w:r>
      <w:hyperlink r:id="rId9" w:tooltip="&quot;Уголовно-правовое воздействие: Монография&quot; (под ред. А.И. Рарога) (&quot;Проспект&quot;, 2012){КонсультантПлюс}" w:history="1">
        <w:r w:rsidRPr="00422664">
          <w:rPr>
            <w:rFonts w:ascii="Times New Roman" w:hAnsi="Times New Roman" w:cs="Times New Roman"/>
          </w:rPr>
          <w:t>монография</w:t>
        </w:r>
      </w:hyperlink>
      <w:r w:rsidRPr="00422664">
        <w:rPr>
          <w:rFonts w:ascii="Times New Roman" w:hAnsi="Times New Roman" w:cs="Times New Roman"/>
        </w:rPr>
        <w:t xml:space="preserve"> / под ред. А.И. Рарога. М., 2012. 288 с.</w:t>
      </w:r>
    </w:p>
  </w:footnote>
  <w:footnote w:id="15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Лесников Г.Ю. Уголовная политика современной России (методические, организационные и правовые основы): дис. ... д-ра юрид. наук. М., 2005. С. 92.</w:t>
      </w:r>
    </w:p>
  </w:footnote>
  <w:footnote w:id="16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&gt; Российское уголовное право: курс лекций. Т. 1: Преступление / под ред. А.И. Коробеева. Владивосток, 1999. С. 82.</w:t>
      </w:r>
    </w:p>
  </w:footnote>
  <w:footnote w:id="17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См.: Дагель П.С. Проблемы советской уголовной политики. Владивосток, 1982. С. 57.</w:t>
      </w:r>
    </w:p>
  </w:footnote>
  <w:footnote w:id="18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См.: Российское уголовное право: курс лекций. Т. 1: Преступление. С. 82.</w:t>
      </w:r>
    </w:p>
  </w:footnote>
  <w:footnote w:id="19">
    <w:p w:rsidR="00422664" w:rsidRPr="00422664" w:rsidRDefault="00422664">
      <w:pPr>
        <w:pStyle w:val="a3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См.: Ляпунов Ю.И. Общественная опасность деяния как универсальная категория советского уголовного права: учеб. пособие. М., 1989. С. 69.</w:t>
      </w:r>
    </w:p>
  </w:footnote>
  <w:footnote w:id="20">
    <w:p w:rsidR="00422664" w:rsidRPr="00422664" w:rsidRDefault="00422664">
      <w:pPr>
        <w:pStyle w:val="a3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Федеральным </w:t>
      </w:r>
      <w:hyperlink r:id="rId10" w:tooltip="Федеральный закон от 07.12.2011 N 420-ФЗ (ред. от 03.07.2016) &quot;О внесении изменений в Уголовный кодекс Российской Федерации и отдельные законодательные акты Российской Федерации&quot;{КонсультантПлюс}" w:history="1">
        <w:r w:rsidRPr="00422664">
          <w:rPr>
            <w:rFonts w:ascii="Times New Roman" w:hAnsi="Times New Roman" w:cs="Times New Roman"/>
          </w:rPr>
          <w:t>законом</w:t>
        </w:r>
      </w:hyperlink>
      <w:r w:rsidRPr="00422664">
        <w:rPr>
          <w:rFonts w:ascii="Times New Roman" w:hAnsi="Times New Roman" w:cs="Times New Roman"/>
        </w:rPr>
        <w:t xml:space="preserve"> от 7 декабря 2011 г. N 420-ФЗ "О внесении изменений в Уголовный кодекс Российской Федерации и отдельные законодательные акты Российской Федерации" из УК РФ была исключена </w:t>
      </w:r>
      <w:hyperlink r:id="rId11" w:tooltip="&quot;Уголовный кодекс Российской Федерации&quot; от 13.06.1996 N 63-ФЗ (ред. от 08.06.2020){КонсультантПлюс}" w:history="1">
        <w:r w:rsidRPr="00422664">
          <w:rPr>
            <w:rFonts w:ascii="Times New Roman" w:hAnsi="Times New Roman" w:cs="Times New Roman"/>
          </w:rPr>
          <w:t>ст. 188</w:t>
        </w:r>
      </w:hyperlink>
      <w:r w:rsidRPr="00422664">
        <w:rPr>
          <w:rFonts w:ascii="Times New Roman" w:hAnsi="Times New Roman" w:cs="Times New Roman"/>
        </w:rPr>
        <w:t xml:space="preserve">. Данная мера была вынужденной и обусловленной неопределенностью, нечеткостью и неоднозначностью нормы, содержащейся в </w:t>
      </w:r>
      <w:hyperlink r:id="rId12" w:tooltip="&quot;Уголовный кодекс Российской Федерации&quot; от 13.06.1996 N 63-ФЗ (ред. от 21.11.2011)------------ Недействующая редакция{КонсультантПлюс}" w:history="1">
        <w:r w:rsidRPr="00422664">
          <w:rPr>
            <w:rFonts w:ascii="Times New Roman" w:hAnsi="Times New Roman" w:cs="Times New Roman"/>
          </w:rPr>
          <w:t>ч. 1 ст. 188</w:t>
        </w:r>
      </w:hyperlink>
      <w:r w:rsidRPr="00422664">
        <w:rPr>
          <w:rFonts w:ascii="Times New Roman" w:hAnsi="Times New Roman" w:cs="Times New Roman"/>
        </w:rPr>
        <w:t xml:space="preserve"> УК РФ, влекущей нарушение фундаментальных принципов права (см. </w:t>
      </w:r>
      <w:hyperlink r:id="rId13" w:tooltip="Постановление Конституционного Суда РФ от 27.05.2008 N 8-П &quot;По делу о проверке конституционности положения части первой статьи 188 Уголовного кодекса Российской Федерации в связи с жалобой гражданки М.А. Асламазян&quot;{КонсультантПлюс}" w:history="1">
        <w:r w:rsidRPr="00422664">
          <w:rPr>
            <w:rFonts w:ascii="Times New Roman" w:hAnsi="Times New Roman" w:cs="Times New Roman"/>
          </w:rPr>
          <w:t>Постановление</w:t>
        </w:r>
      </w:hyperlink>
      <w:r w:rsidRPr="00422664">
        <w:rPr>
          <w:rFonts w:ascii="Times New Roman" w:hAnsi="Times New Roman" w:cs="Times New Roman"/>
        </w:rPr>
        <w:t xml:space="preserve"> КС РФ от 27 мая 2008 г. N 8-П по делу о проверке конституционности положения ч. 1 ст. 188 УК РФ).</w:t>
      </w:r>
    </w:p>
  </w:footnote>
  <w:footnote w:id="21">
    <w:p w:rsidR="00422664" w:rsidRPr="00422664" w:rsidRDefault="00422664">
      <w:pPr>
        <w:pStyle w:val="a3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См.: Милюков С.Ф. Место наказания в системе мер государственного принуждения // Проблемы борьбы с экономической преступностью и наркобизнесом при переходе к рынку. Ч. 2. СПб., 1994. С. 11 - 15; Кубов Р.Х. </w:t>
      </w:r>
      <w:hyperlink r:id="rId14" w:tooltip="Статья: Развитие уголовной политики на современном этапе (Кубов Р.Х.) (&quot;Российский следователь&quot;, 2009, N 3){КонсультантПлюс}" w:history="1">
        <w:r w:rsidRPr="00422664">
          <w:rPr>
            <w:rFonts w:ascii="Times New Roman" w:hAnsi="Times New Roman" w:cs="Times New Roman"/>
          </w:rPr>
          <w:t>Развитие уголовной политики</w:t>
        </w:r>
      </w:hyperlink>
      <w:r w:rsidRPr="00422664">
        <w:rPr>
          <w:rFonts w:ascii="Times New Roman" w:hAnsi="Times New Roman" w:cs="Times New Roman"/>
        </w:rPr>
        <w:t xml:space="preserve"> на современном этапе // Российский следователь. 2009. N 3. С. 16 - 21.</w:t>
      </w:r>
    </w:p>
  </w:footnote>
  <w:footnote w:id="22">
    <w:p w:rsidR="00422664" w:rsidRPr="00422664" w:rsidRDefault="00422664">
      <w:pPr>
        <w:pStyle w:val="a3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См.: Жалинский А.Э. О современном состоянии уголовно-правовой науки // Уголовное право. 2005. N 1. С. 24.</w:t>
      </w:r>
    </w:p>
  </w:footnote>
  <w:footnote w:id="23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См.: Система обеспечения законодательной деятельности. URL: https://sozd.duma.gov.ru/bill/599584-6 (дата обращения: 10.01.2020).</w:t>
      </w:r>
    </w:p>
  </w:footnote>
  <w:footnote w:id="24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См.: Гаврилов Б.Я. </w:t>
      </w:r>
      <w:hyperlink r:id="rId15" w:tooltip="&quot;Современная уголовная политика России: цифры и факты&quot; (Гаврилов Б.Я.) (&quot;Велби&quot;, &quot;Проспект&quot;, 2008){КонсультантПлюс}" w:history="1">
        <w:r w:rsidRPr="00422664">
          <w:rPr>
            <w:rFonts w:ascii="Times New Roman" w:hAnsi="Times New Roman" w:cs="Times New Roman"/>
          </w:rPr>
          <w:t>Современная уголовная политика России</w:t>
        </w:r>
      </w:hyperlink>
      <w:r w:rsidRPr="00422664">
        <w:rPr>
          <w:rFonts w:ascii="Times New Roman" w:hAnsi="Times New Roman" w:cs="Times New Roman"/>
        </w:rPr>
        <w:t>: цифры и факты. М., 2008.</w:t>
      </w:r>
    </w:p>
  </w:footnote>
  <w:footnote w:id="25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См.: Побегайло Э.Ф. Кризис современной российской уголовной политики // Уголовное право. 2004. N 3. С. 132.</w:t>
      </w:r>
    </w:p>
  </w:footnote>
  <w:footnote w:id="26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Аминов Д.И. О некоторых проблемах уголовной политики в кредитно-финансовой сфере // Труды Академии МВД России. Уголовная политика и реформа уголовного законодательства. М., 1997. С. 50.</w:t>
      </w:r>
    </w:p>
  </w:footnote>
  <w:footnote w:id="27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Кузнецова Н.Ф. </w:t>
      </w:r>
      <w:hyperlink r:id="rId16" w:tooltip="&quot;Проблемы квалификации преступлений: Лекции по спецкурсу &quot;Основы квалификации преступлений&quot; (Кузнецова Н.Ф.) (науч. ред. В.Н. Кудрявцев) (&quot;Городец&quot;, 2007){КонсультантПлюс}" w:history="1">
        <w:r w:rsidRPr="00422664">
          <w:rPr>
            <w:rFonts w:ascii="Times New Roman" w:hAnsi="Times New Roman" w:cs="Times New Roman"/>
          </w:rPr>
          <w:t>Проблемы квалификации преступлений</w:t>
        </w:r>
      </w:hyperlink>
      <w:r w:rsidRPr="00422664">
        <w:rPr>
          <w:rFonts w:ascii="Times New Roman" w:hAnsi="Times New Roman" w:cs="Times New Roman"/>
        </w:rPr>
        <w:t>: лекции по спецкурсу "Основы квалификации преступлений" / науч. ред. и предисл. В.Н. Кудрявцева. М., 2007. С. 49.</w:t>
      </w:r>
    </w:p>
  </w:footnote>
  <w:footnote w:id="28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Концепция модернизации уголовного законодательства в экономической сфере на основании поручения Президента Российской Федерации N Пр-3169 от 28 ноября 2009 г. М., 2010.</w:t>
      </w:r>
    </w:p>
  </w:footnote>
  <w:footnote w:id="29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См. Послания Президента РФ Федеральному Собранию от </w:t>
      </w:r>
      <w:hyperlink r:id="rId17" w:tooltip="Послание Президента РФ Федеральному Собранию от 01.03.2018 &quot;Послание Президента Федеральному Собранию&quot;{КонсультантПлюс}" w:history="1">
        <w:r w:rsidRPr="00422664">
          <w:rPr>
            <w:rFonts w:ascii="Times New Roman" w:hAnsi="Times New Roman" w:cs="Times New Roman"/>
          </w:rPr>
          <w:t>1 марта 2018 г.</w:t>
        </w:r>
      </w:hyperlink>
      <w:r w:rsidRPr="00422664">
        <w:rPr>
          <w:rFonts w:ascii="Times New Roman" w:hAnsi="Times New Roman" w:cs="Times New Roman"/>
        </w:rPr>
        <w:t xml:space="preserve"> и от </w:t>
      </w:r>
      <w:hyperlink r:id="rId18" w:tooltip="Послание Президента РФ Федеральному Собранию от 20.02.2019 &quot;Послание Президента Федеральному Собранию&quot;{КонсультантПлюс}" w:history="1">
        <w:r w:rsidRPr="00422664">
          <w:rPr>
            <w:rFonts w:ascii="Times New Roman" w:hAnsi="Times New Roman" w:cs="Times New Roman"/>
          </w:rPr>
          <w:t>20 февраля 2019 г.</w:t>
        </w:r>
      </w:hyperlink>
    </w:p>
  </w:footnote>
  <w:footnote w:id="30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См.: Гравина А.А. </w:t>
      </w:r>
      <w:hyperlink r:id="rId19" w:tooltip="Статья: Гуманизация уголовного законодательства и ее роль в предупреждении преступлений в сфере предпринимательской деятельности (Гравина А.А.) (&quot;Журнал российского права&quot;, 2019, N 8){КонсультантПлюс}" w:history="1">
        <w:r w:rsidRPr="00422664">
          <w:rPr>
            <w:rFonts w:ascii="Times New Roman" w:hAnsi="Times New Roman" w:cs="Times New Roman"/>
          </w:rPr>
          <w:t>Гуманизация уголовного законодательства</w:t>
        </w:r>
      </w:hyperlink>
      <w:r w:rsidRPr="00422664">
        <w:rPr>
          <w:rFonts w:ascii="Times New Roman" w:hAnsi="Times New Roman" w:cs="Times New Roman"/>
        </w:rPr>
        <w:t xml:space="preserve"> и ее роль в предупреждении преступлений в сфере предпринимательской деятельности // Журнал российского права. 2019. N 8.</w:t>
      </w:r>
    </w:p>
  </w:footnote>
  <w:footnote w:id="31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>См.: Шергин А.П., Шергина К.Ф. Проблемы интеграции административной и уголовной ответственности // Научный портал МВД России. 2010. N 4 (12). С. 17.</w:t>
      </w:r>
    </w:p>
  </w:footnote>
  <w:footnote w:id="32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См.: Решетников А.Ю. </w:t>
      </w:r>
      <w:hyperlink r:id="rId20" w:tooltip="Статья: Уголовный проступок и неоконченное преступление: точки соприкосновения (Решетников А.Ю.) (&quot;Уголовное право&quot;, 2017, N 4){КонсультантПлюс}" w:history="1">
        <w:r w:rsidRPr="00422664">
          <w:rPr>
            <w:rFonts w:ascii="Times New Roman" w:hAnsi="Times New Roman" w:cs="Times New Roman"/>
          </w:rPr>
          <w:t>Уголовный проступок и неоконченное преступление</w:t>
        </w:r>
      </w:hyperlink>
      <w:r w:rsidRPr="00422664">
        <w:rPr>
          <w:rFonts w:ascii="Times New Roman" w:hAnsi="Times New Roman" w:cs="Times New Roman"/>
        </w:rPr>
        <w:t>: точки соприкосновения // Уголовное право. 2017. N 4. Следует отметить, что не все ученые-юристы поддерживают идею о введении административной преюдиции. См., например: Кибальник А.Г. Недопустимость административной преюдиции в уголовном законодательстве // Библиотека криминалиста. Научный журнал. 2013. N 2; Лопашенко Н.А. Административной преюдиции в уголовном праве - нет! // Вестник Академии Генеральной прокуратуры Российской Федерации. 2011. N 3.</w:t>
      </w:r>
    </w:p>
  </w:footnote>
  <w:footnote w:id="33">
    <w:p w:rsidR="00422664" w:rsidRPr="00422664" w:rsidRDefault="00422664" w:rsidP="00422664">
      <w:pPr>
        <w:pStyle w:val="a3"/>
        <w:jc w:val="both"/>
      </w:pPr>
      <w:r w:rsidRPr="00422664">
        <w:rPr>
          <w:rStyle w:val="a5"/>
        </w:rPr>
        <w:footnoteRef/>
      </w:r>
      <w:r w:rsidRPr="00422664">
        <w:t xml:space="preserve"> </w:t>
      </w:r>
      <w:r w:rsidRPr="00422664">
        <w:rPr>
          <w:rFonts w:ascii="Times New Roman" w:hAnsi="Times New Roman" w:cs="Times New Roman"/>
        </w:rPr>
        <w:t xml:space="preserve">См. </w:t>
      </w:r>
      <w:hyperlink r:id="rId21" w:tooltip="Постановление Конституционного Суда РФ от 27.06.2005 N 7-П &quot;По делу о проверке конституционности положений частей второй и четвертой статьи 20, части шестой статьи 144, пункта 3 части первой статьи 145, части третьей статьи 318, частей первой и второй статьи 319 Уголовно-процессуального кодекса Российской Федерации в связи с запросами Законодательного Собрания Республики Карелия и Октябрьского районного суда города Мурманска&quot;{КонсультантПлюс}" w:history="1">
        <w:r w:rsidRPr="00422664">
          <w:rPr>
            <w:rFonts w:ascii="Times New Roman" w:hAnsi="Times New Roman" w:cs="Times New Roman"/>
          </w:rPr>
          <w:t>Постановление</w:t>
        </w:r>
      </w:hyperlink>
      <w:r w:rsidRPr="00422664">
        <w:rPr>
          <w:rFonts w:ascii="Times New Roman" w:hAnsi="Times New Roman" w:cs="Times New Roman"/>
        </w:rPr>
        <w:t xml:space="preserve"> КС РФ от 27 июня 2005 г. N 7-П по делу о проверке конституционности положений ч. ч. 2 и 4 ст. 20, ч. 6 ст. 144, п. 3 ч. 1 ст. 145, ч. 3 ст. 318, ч. ч. 1 и 2 ст. 319 УПК РФ.</w:t>
      </w:r>
    </w:p>
  </w:footnote>
  <w:footnote w:id="34">
    <w:p w:rsidR="00422664" w:rsidRDefault="00422664">
      <w:pPr>
        <w:pStyle w:val="a3"/>
      </w:pPr>
      <w:r>
        <w:rPr>
          <w:rStyle w:val="a5"/>
        </w:rPr>
        <w:footnoteRef/>
      </w:r>
      <w:r>
        <w:t xml:space="preserve"> </w:t>
      </w:r>
      <w:r w:rsidRPr="00422664">
        <w:rPr>
          <w:rFonts w:ascii="Times New Roman" w:hAnsi="Times New Roman" w:cs="Times New Roman"/>
          <w:sz w:val="28"/>
          <w:szCs w:val="28"/>
        </w:rPr>
        <w:t>По данным Судебного департамента при Верховном Суде РФ.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A43DD"/>
    <w:multiLevelType w:val="hybridMultilevel"/>
    <w:tmpl w:val="83DAD9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014E"/>
    <w:rsid w:val="00083542"/>
    <w:rsid w:val="00422664"/>
    <w:rsid w:val="00F576B9"/>
    <w:rsid w:val="00FB0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6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2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2266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2266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2266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B5FB74098BB41AE24B6850AC7E1E8397259E4C1C3C23358557A89D9EE68032720FBC5CDD35C0DA982BC11D691eAt9G" TargetMode="External"/><Relationship Id="rId18" Type="http://schemas.openxmlformats.org/officeDocument/2006/relationships/hyperlink" Target="consultantplus://offline/ref=8B5FB74098BB41AE24B69919DA98BD6A7C5DE2CDC3C03F055F72D0D5EC6F0C7825EED495DC5C11B785A50DD493ABeAt8G" TargetMode="External"/><Relationship Id="rId26" Type="http://schemas.openxmlformats.org/officeDocument/2006/relationships/hyperlink" Target="consultantplus://offline/ref=8B5FB74098BB41AE24B6850AC7E1E8397259E4C1C3C23358557A89D9EE68032732FB9DC1D95C1BA2D1F357839EABAA94E56980F03AB7eFtDG" TargetMode="External"/><Relationship Id="rId39" Type="http://schemas.openxmlformats.org/officeDocument/2006/relationships/hyperlink" Target="consultantplus://offline/ref=8B5FB74098BB41AE24B6850AC7E1E8397259E4C1C3C23358557A89D9EE68032732FB9DC2D75C16A2D1F357839EABAA94E56980F03AB7eFtDG" TargetMode="External"/><Relationship Id="rId21" Type="http://schemas.openxmlformats.org/officeDocument/2006/relationships/hyperlink" Target="consultantplus://offline/ref=8B5FB74098BB41AE24B6850AC7E1E8397259E4C1C3C23358557A89D9EE68032732FB9DC1D15F13AB86A94787D7FCA588E7709EF524B7FDEEe6tCG" TargetMode="External"/><Relationship Id="rId34" Type="http://schemas.openxmlformats.org/officeDocument/2006/relationships/hyperlink" Target="consultantplus://offline/ref=8B5FB74098BB41AE24B6850AC7E1E8397259E4C1C3C23358557A89D9EE68032732FB9DC2D75713A2D1F357839EABAA94E56980F03AB7eFtDG" TargetMode="External"/><Relationship Id="rId42" Type="http://schemas.openxmlformats.org/officeDocument/2006/relationships/hyperlink" Target="consultantplus://offline/ref=8B5FB74098BB41AE24B6850AC7E1E8397259E4C1C3C23358557A89D9EE68032732FB9DC1D15E1BA084A94787D7FCA588E7709EF524B7FDEEe6tCG" TargetMode="External"/><Relationship Id="rId47" Type="http://schemas.openxmlformats.org/officeDocument/2006/relationships/hyperlink" Target="consultantplus://offline/ref=8B5FB74098BB41AE24B6850AC7E1E8397259E4C1C3C23358557A89D9EE68032732FB9DC1D15C1BA887A94787D7FCA588E7709EF524B7FDEEe6tCG" TargetMode="External"/><Relationship Id="rId50" Type="http://schemas.openxmlformats.org/officeDocument/2006/relationships/hyperlink" Target="consultantplus://offline/ref=8B5FB74098BB41AE24B6850AC7E1E8397259E4C1C3C23358557A89D9EE68032732FB9DC1D15614A2D1F357839EABAA94E56980F03AB7eFtDG" TargetMode="External"/><Relationship Id="rId55" Type="http://schemas.openxmlformats.org/officeDocument/2006/relationships/hyperlink" Target="consultantplus://offline/ref=8B5FB74098BB41AE24B6850AC7E1E8397259E4C1C3C23358557A89D9EE68032732FB9DC2D35B17A2D1F357839EABAA94E56980F03AB7eFtDG" TargetMode="External"/><Relationship Id="rId63" Type="http://schemas.openxmlformats.org/officeDocument/2006/relationships/hyperlink" Target="consultantplus://offline/ref=8B5FB74098BB41AE24B6850AC7E1E8397259E4C1C3C23358557A89D9EE68032732FB9DC2D45D13A2D1F357839EABAA94E56980F03AB7eFtDG" TargetMode="External"/><Relationship Id="rId68" Type="http://schemas.openxmlformats.org/officeDocument/2006/relationships/hyperlink" Target="consultantplus://offline/ref=8B5FB74098BB41AE24B6850AC7E1E8397259E4C1C3C23358557A89D9EE68032732FB9DC7D65F18FDD4E646DB91ABB68AE2709CF238eBt5G" TargetMode="External"/><Relationship Id="rId76" Type="http://schemas.openxmlformats.org/officeDocument/2006/relationships/hyperlink" Target="consultantplus://offline/ref=8B5FB74098BB41AE24B6850AC7E1E8397259E4C1C3C23358557A89D9EE68032732FB9DC1D9561AA2D1F357839EABAA94E56980F03AB7eFtDG" TargetMode="External"/><Relationship Id="rId84" Type="http://schemas.openxmlformats.org/officeDocument/2006/relationships/hyperlink" Target="consultantplus://offline/ref=8B5FB74098BB41AE24B68A01D9E1E8397259E0C5C7CF6E525D2385DBE9675C2235EA9DC2D34013AE9BA013D4e9t3G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8B5FB74098BB41AE24B6850AC7E1E8397259E4C1C3C23358557A89D9EE68032732FB9DC1D25E1AA2D1F357839EABAA94E56980F03AB7eFtD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B5FB74098BB41AE24B6850AC7E1E8397259E4C1C3C23358557A89D9EE68032732FB9DC1D25D10A2D1F357839EABAA94E56980F03AB7eFtDG" TargetMode="External"/><Relationship Id="rId29" Type="http://schemas.openxmlformats.org/officeDocument/2006/relationships/hyperlink" Target="consultantplus://offline/ref=8B5FB74098BB41AE24B6850AC7E1E8397259E4C1C3C23358557A89D9EE68032732FB9DC1D15718FDD4E646DB91ABB68AE2709CF238eBt5G" TargetMode="External"/><Relationship Id="rId11" Type="http://schemas.openxmlformats.org/officeDocument/2006/relationships/hyperlink" Target="consultantplus://offline/ref=8B5FB74098BB41AE24B6850AC7E1E8397259E4C1C3C23358557A89D9EE68032732FB9DC1D15E13A887A94787D7FCA588E7709EF524B7FDEEe6tCG" TargetMode="External"/><Relationship Id="rId24" Type="http://schemas.openxmlformats.org/officeDocument/2006/relationships/hyperlink" Target="consultantplus://offline/ref=8B5FB74098BB41AE24B6850AC7E1E8397259E4C1C3C23358557A89D9EE68032732FB9DC1D35611A2D1F357839EABAA94E56980F03AB7eFtDG" TargetMode="External"/><Relationship Id="rId32" Type="http://schemas.openxmlformats.org/officeDocument/2006/relationships/hyperlink" Target="consultantplus://offline/ref=8B5FB74098BB41AE24B6850AC7E1E8397259E4C1C3C23358557A89D9EE68032732FB9DC2D45C1AA2D1F357839EABAA94E56980F03AB7eFtDG" TargetMode="External"/><Relationship Id="rId37" Type="http://schemas.openxmlformats.org/officeDocument/2006/relationships/hyperlink" Target="consultantplus://offline/ref=8B5FB74098BB41AE24B6850AC7E1E8397558E1C7C4CF6E525D2385DBE9675C2235EA9DC2D34013AE9BA013D4e9t3G" TargetMode="External"/><Relationship Id="rId40" Type="http://schemas.openxmlformats.org/officeDocument/2006/relationships/hyperlink" Target="consultantplus://offline/ref=8B5FB74098BB41AE24B6850AC7E1E8397259E4C1C3C23358557A89D9EE68032732FB9DC1D25E1AA2D1F357839EABAA94E56980F03AB7eFtDG" TargetMode="External"/><Relationship Id="rId45" Type="http://schemas.openxmlformats.org/officeDocument/2006/relationships/hyperlink" Target="consultantplus://offline/ref=8B5FB74098BB41AE24B6850AC7E1E8397259E4C1C3C23358557A89D9EE68032732FB9DC1D15C14AA82A94787D7FCA588E7709EF524B7FDEEe6tCG" TargetMode="External"/><Relationship Id="rId53" Type="http://schemas.openxmlformats.org/officeDocument/2006/relationships/hyperlink" Target="consultantplus://offline/ref=8B5FB74098BB41AE24B6850AC7E1E8397259E4C1C3C23358557A89D9EE68032732FB9DC1D65B1AA2D1F357839EABAA94E56980F03AB7eFtDG" TargetMode="External"/><Relationship Id="rId58" Type="http://schemas.openxmlformats.org/officeDocument/2006/relationships/hyperlink" Target="consultantplus://offline/ref=8B5FB74098BB41AE24B6850AC7E1E8397259E4C1C3C23358557A89D9EE68032732FB9DC1D95B14A2D1F357839EABAA94E56980F03AB7eFtDG" TargetMode="External"/><Relationship Id="rId66" Type="http://schemas.openxmlformats.org/officeDocument/2006/relationships/hyperlink" Target="consultantplus://offline/ref=8B5FB74098BB41AE24B6850AC7E1E8397259E4C1C3C23358557A89D9EE68032732FB9DC1D15F12AA80A94787D7FCA588E7709EF524B7FDEEe6tCG" TargetMode="External"/><Relationship Id="rId74" Type="http://schemas.openxmlformats.org/officeDocument/2006/relationships/hyperlink" Target="consultantplus://offline/ref=8B5FB74098BB41AE24B6850AC7E1E8397259E4C1C3C23358557A89D9EE68032732FB9DC2D25F1AA2D1F357839EABAA94E56980F03AB7eFtDG" TargetMode="External"/><Relationship Id="rId79" Type="http://schemas.openxmlformats.org/officeDocument/2006/relationships/hyperlink" Target="consultantplus://offline/ref=8B5FB74098BB41AE24B68A06D2E1E8397059E9C0C1CF6E525D2385DBE9675C2235EA9DC2D34013AE9BA013D4e9t3G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8B5FB74098BB41AE24B6850AC7E1E8397259E4C1C3C23358557A89D9EE68032732FB9DC2D35B16A2D1F357839EABAA94E56980F03AB7eFtDG" TargetMode="External"/><Relationship Id="rId82" Type="http://schemas.openxmlformats.org/officeDocument/2006/relationships/hyperlink" Target="consultantplus://offline/ref=8B5FB74098BB41AE24B68A06D2E1E839705BE1C1C7CF6E525D2385DBE9675C2235EA9DC2D34013AE9BA013D4e9t3G" TargetMode="External"/><Relationship Id="rId19" Type="http://schemas.openxmlformats.org/officeDocument/2006/relationships/hyperlink" Target="consultantplus://offline/ref=8B5FB74098BB41AE24B6850AC7E1E839765AE9C2CDCF6E525D2385DBE9675C2235EA9DC2D34013AE9BA013D4e9t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5FB74098BB41AE24B6850AC7E1E8397259E4C1C3C23358557A89D9EE68032732FB9DC1D15E13A887A94787D7FCA588E7709EF524B7FDEEe6tCG" TargetMode="External"/><Relationship Id="rId14" Type="http://schemas.openxmlformats.org/officeDocument/2006/relationships/hyperlink" Target="consultantplus://offline/ref=8B5FB74098BB41AE24B6850AC7E1E8397259E4C1C3C23358557A89D9EE68032732FB9DC1D15E13A886A94787D7FCA588E7709EF524B7FDEEe6tCG" TargetMode="External"/><Relationship Id="rId22" Type="http://schemas.openxmlformats.org/officeDocument/2006/relationships/hyperlink" Target="consultantplus://offline/ref=8B5FB74098BB41AE24B6850AC7E1E8397259E4C1C3C23358557A89D9EE68032732FB9DC1D15F13AA87A94787D7FCA588E7709EF524B7FDEEe6tCG" TargetMode="External"/><Relationship Id="rId27" Type="http://schemas.openxmlformats.org/officeDocument/2006/relationships/hyperlink" Target="consultantplus://offline/ref=8B5FB74098BB41AE24B6850AC7E1E8397259E4C1C3C23358557A89D9EE68032732FB9DC1D85D15A2D1F357839EABAA94E56980F03AB7eFtDG" TargetMode="External"/><Relationship Id="rId30" Type="http://schemas.openxmlformats.org/officeDocument/2006/relationships/hyperlink" Target="consultantplus://offline/ref=8B5FB74098BB41AE24B6850AC7E1E8397259E4C1C3C23358557A89D9EE68032732FB9DC2D05717A2D1F357839EABAA94E56980F03AB7eFtDG" TargetMode="External"/><Relationship Id="rId35" Type="http://schemas.openxmlformats.org/officeDocument/2006/relationships/hyperlink" Target="consultantplus://offline/ref=8B5FB74098BB41AE24B6850AC7E1E8397259E4C1C3C23358557A89D9EE68032732FB9DC2D45A11A2D1F357839EABAA94E56980F03AB7eFtDG" TargetMode="External"/><Relationship Id="rId43" Type="http://schemas.openxmlformats.org/officeDocument/2006/relationships/hyperlink" Target="consultantplus://offline/ref=8B5FB74098BB41AE24B6850AC7E1E8397259E4C1C3C23358557A89D9EE68032732FB9DC1D85B12A2D1F357839EABAA94E56980F03AB7eFtDG" TargetMode="External"/><Relationship Id="rId48" Type="http://schemas.openxmlformats.org/officeDocument/2006/relationships/hyperlink" Target="consultantplus://offline/ref=8B5FB74098BB41AE24B6850AC7E1E8397259E4C1C3C23358557A89D9EE68032732FB9DC1D85D15A2D1F357839EABAA94E56980F03AB7eFtDG" TargetMode="External"/><Relationship Id="rId56" Type="http://schemas.openxmlformats.org/officeDocument/2006/relationships/hyperlink" Target="consultantplus://offline/ref=8B5FB74098BB41AE24B6850AC7E1E8397259E4C1C3C23358557A89D9EE68032732FB9DC2D45C1AA2D1F357839EABAA94E56980F03AB7eFtDG" TargetMode="External"/><Relationship Id="rId64" Type="http://schemas.openxmlformats.org/officeDocument/2006/relationships/hyperlink" Target="consultantplus://offline/ref=8B5FB74098BB41AE24B6850AC7E1E8397259E4C1C3C23358557A89D9EE68032732FB9DC1D15F12A984A94787D7FCA588E7709EF524B7FDEEe6tCG" TargetMode="External"/><Relationship Id="rId69" Type="http://schemas.openxmlformats.org/officeDocument/2006/relationships/hyperlink" Target="consultantplus://offline/ref=8B5FB74098BB41AE24B6850AC7E1E8397259E4C1C3C23358557A89D9EE68032732FB9DC1D25616A2D1F357839EABAA94E56980F03AB7eFtDG" TargetMode="External"/><Relationship Id="rId77" Type="http://schemas.openxmlformats.org/officeDocument/2006/relationships/hyperlink" Target="consultantplus://offline/ref=8B5FB74098BB41AE24B6850AC7E1E8397259E4C1C3C23358557A89D9EE68032732FB9DC2D55E10A2D1F357839EABAA94E56980F03AB7eFtDG" TargetMode="External"/><Relationship Id="rId8" Type="http://schemas.openxmlformats.org/officeDocument/2006/relationships/hyperlink" Target="consultantplus://offline/ref=8B5FB74098BB41AE24B6850AC7E1E8397055E1C2C2CD3358557A89D9EE68032732FB9DC1D15E13A880A94787D7FCA588E7709EF524B7FDEEe6tCG" TargetMode="External"/><Relationship Id="rId51" Type="http://schemas.openxmlformats.org/officeDocument/2006/relationships/hyperlink" Target="consultantplus://offline/ref=8B5FB74098BB41AE24B6850AC7E1E8397259E4C1C3C23358557A89D9EE68032732FB9DC1D15716A2D1F357839EABAA94E56980F03AB7eFtDG" TargetMode="External"/><Relationship Id="rId72" Type="http://schemas.openxmlformats.org/officeDocument/2006/relationships/hyperlink" Target="consultantplus://offline/ref=8B5FB74098BB41AE24B6850AC7E1E8397259E4C1C3C23358557A89D9EE68032732FB9DC1D15D12A080A94787D7FCA588E7709EF524B7FDEEe6tCG" TargetMode="External"/><Relationship Id="rId80" Type="http://schemas.openxmlformats.org/officeDocument/2006/relationships/hyperlink" Target="consultantplus://offline/ref=8B5FB74098BB41AE24B68A01D9E1E839775AE3C5CCCF6E525D2385DBE9675C2235EA9DC2D34013AE9BA013D4e9t3G" TargetMode="External"/><Relationship Id="rId85" Type="http://schemas.openxmlformats.org/officeDocument/2006/relationships/hyperlink" Target="consultantplus://offline/ref=8B5FB74098BB41AE24B68A06D2E1E8397059E7C4C5CF6E525D2385DBE9675C2235EA9DC2D34013AE9BA013D4e9t3G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8B5FB74098BB41AE24B6850AC7E1E8397259E4C1C3C23358557A89D9EE68032732FB9DC1D15E16AA84A94787D7FCA588E7709EF524B7FDEEe6tCG" TargetMode="External"/><Relationship Id="rId17" Type="http://schemas.openxmlformats.org/officeDocument/2006/relationships/hyperlink" Target="consultantplus://offline/ref=8B5FB74098BB41AE24B6850AC7E1E8397259E4C1C3C23358557A89D9EE68032732FB9DC1D65B1AA2D1F357839EABAA94E56980F03AB7eFtDG" TargetMode="External"/><Relationship Id="rId25" Type="http://schemas.openxmlformats.org/officeDocument/2006/relationships/hyperlink" Target="consultantplus://offline/ref=8B5FB74098BB41AE24B6850AC7E1E8397259E4C1C3C23358557A89D9EE68032732FB9DC1D15F12A984A94787D7FCA588E7709EF524B7FDEEe6tCG" TargetMode="External"/><Relationship Id="rId33" Type="http://schemas.openxmlformats.org/officeDocument/2006/relationships/hyperlink" Target="consultantplus://offline/ref=8B5FB74098BB41AE24B6850AC7E1E8397259E4C1C3C23358557A89D9EE68032732FB9DC2D25E1AA2D1F357839EABAA94E56980F03AB7eFtDG" TargetMode="External"/><Relationship Id="rId38" Type="http://schemas.openxmlformats.org/officeDocument/2006/relationships/hyperlink" Target="consultantplus://offline/ref=8B5FB74098BB41AE24B6850AC7E1E8397259E4C1C3C23358557A89D9EE68032732FB9DC2D35810A2D1F357839EABAA94E56980F03AB7eFtDG" TargetMode="External"/><Relationship Id="rId46" Type="http://schemas.openxmlformats.org/officeDocument/2006/relationships/hyperlink" Target="consultantplus://offline/ref=8B5FB74098BB41AE24B6850AC7E1E8397259E4C1C3C23358557A89D9EE68032732FB9DC7D65E18FDD4E646DB91ABB68AE2709CF238eBt5G" TargetMode="External"/><Relationship Id="rId59" Type="http://schemas.openxmlformats.org/officeDocument/2006/relationships/hyperlink" Target="consultantplus://offline/ref=8B5FB74098BB41AE24B6850AC7E1E8397259E4C1C3C23358557A89D9EE68032732FB9DC1D75818FDD4E646DB91ABB68AE2709CF238eBt5G" TargetMode="External"/><Relationship Id="rId67" Type="http://schemas.openxmlformats.org/officeDocument/2006/relationships/hyperlink" Target="consultantplus://offline/ref=8B5FB74098BB41AE24B6850AC7E1E8397259E4C1C3C23358557A89D9EE68032732FB9DC1D35917A2D1F357839EABAA94E56980F03AB7eFtDG" TargetMode="External"/><Relationship Id="rId20" Type="http://schemas.openxmlformats.org/officeDocument/2006/relationships/hyperlink" Target="consultantplus://offline/ref=8B5FB74098BB41AE24B6850AC7E1E839725FE9C1CDC43358557A89D9EE68032720FBC5CDD35C0DA982BC11D691eAt9G" TargetMode="External"/><Relationship Id="rId41" Type="http://schemas.openxmlformats.org/officeDocument/2006/relationships/hyperlink" Target="consultantplus://offline/ref=8B5FB74098BB41AE24B6850AC7E1E8397259E4C1C3C23358557A89D9EE68032732FB9DC1D15E1BA084A94787D7FCA588E7709EF524B7FDEEe6tCG" TargetMode="External"/><Relationship Id="rId54" Type="http://schemas.openxmlformats.org/officeDocument/2006/relationships/hyperlink" Target="consultantplus://offline/ref=8B5FB74098BB41AE24B6850AC7E1E8397259E4C1C3C23358557A89D9EE68032732FB9DC1D15E1BA084A94787D7FCA588E7709EF524B7FDEEe6tCG" TargetMode="External"/><Relationship Id="rId62" Type="http://schemas.openxmlformats.org/officeDocument/2006/relationships/hyperlink" Target="consultantplus://offline/ref=8B5FB74098BB41AE24B6850AC7E1E8397259E4C1C3C23358557A89D9EE68032732FB9DC2D35810A2D1F357839EABAA94E56980F03AB7eFtDG" TargetMode="External"/><Relationship Id="rId70" Type="http://schemas.openxmlformats.org/officeDocument/2006/relationships/hyperlink" Target="consultantplus://offline/ref=8B5FB74098BB41AE24B6850AC7E1E8397259E4C1C3C23358557A89D9EE68032732FB9DC1D75B10A2D1F357839EABAA94E56980F03AB7eFtDG" TargetMode="External"/><Relationship Id="rId75" Type="http://schemas.openxmlformats.org/officeDocument/2006/relationships/hyperlink" Target="consultantplus://offline/ref=8B5FB74098BB41AE24B6850AC7E1E8397259E4C1C3C23358557A89D9EE68032732FB9DC1D25D10A2D1F357839EABAA94E56980F03AB7eFtDG" TargetMode="External"/><Relationship Id="rId83" Type="http://schemas.openxmlformats.org/officeDocument/2006/relationships/hyperlink" Target="consultantplus://offline/ref=8B5FB74098BB41AE24B68A01D9E1E839705EE7CCC4CF6E525D2385DBE9675C2235EA9DC2D34013AE9BA013D4e9t3G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8B5FB74098BB41AE24B6850AC7E1E839795AE2C3CF92645A042F87DCE6384B377CBE90C0D15E15A2D1F357839EABAA94E56980F03AB7eFtDG" TargetMode="External"/><Relationship Id="rId23" Type="http://schemas.openxmlformats.org/officeDocument/2006/relationships/hyperlink" Target="consultantplus://offline/ref=8B5FB74098BB41AE24B6850AC7E1E8397259E4C1C3C23358557A89D9EE68032732FB9DC1D15F13AC84A94787D7FCA588E7709EF524B7FDEEe6tCG" TargetMode="External"/><Relationship Id="rId28" Type="http://schemas.openxmlformats.org/officeDocument/2006/relationships/hyperlink" Target="consultantplus://offline/ref=8B5FB74098BB41AE24B6850AC7E1E8397259E4C1C3C23358557A89D9EE68032732FB9DC1D85A13A2D1F357839EABAA94E56980F03AB7eFtDG" TargetMode="External"/><Relationship Id="rId36" Type="http://schemas.openxmlformats.org/officeDocument/2006/relationships/hyperlink" Target="consultantplus://offline/ref=8B5FB74098BB41AE24B6850AC7E1E839725DE4C4CDCF6E525D2385DBE9675C2235EA9DC2D34013AE9BA013D4e9t3G" TargetMode="External"/><Relationship Id="rId49" Type="http://schemas.openxmlformats.org/officeDocument/2006/relationships/hyperlink" Target="consultantplus://offline/ref=8B5FB74098BB41AE24B6850AC7E1E8397259E4C1C3C23358557A89D9EE68032732FB9DC1D85A13A2D1F357839EABAA94E56980F03AB7eFtDG" TargetMode="External"/><Relationship Id="rId57" Type="http://schemas.openxmlformats.org/officeDocument/2006/relationships/hyperlink" Target="consultantplus://offline/ref=8B5FB74098BB41AE24B6850AC7E1E8397259E4C1C3C23358557A89D9EE68032732FB9DC1D15F13AB81A94787D7FCA588E7709EF524B7FDEEe6tCG" TargetMode="External"/><Relationship Id="rId10" Type="http://schemas.openxmlformats.org/officeDocument/2006/relationships/hyperlink" Target="consultantplus://offline/ref=8B5FB74098BB41AE24B6850AC7E1E8397259E4C1C3C23358557A89D9EE68032732FB9DC1D15E13A887A94787D7FCA588E7709EF524B7FDEEe6tCG" TargetMode="External"/><Relationship Id="rId31" Type="http://schemas.openxmlformats.org/officeDocument/2006/relationships/hyperlink" Target="consultantplus://offline/ref=8B5FB74098BB41AE24B6850AC7E1E8397259E4C1C3C23358557A89D9EE68032732FB9DC1D85B15A2D1F357839EABAA94E56980F03AB7eFtDG" TargetMode="External"/><Relationship Id="rId44" Type="http://schemas.openxmlformats.org/officeDocument/2006/relationships/hyperlink" Target="consultantplus://offline/ref=8B5FB74098BB41AE24B6850AC7E1E8397259E4C1C3C23358557A89D9EE68032732FB9DC1D25B18FDD4E646DB91ABB68AE2709CF238eBt5G" TargetMode="External"/><Relationship Id="rId52" Type="http://schemas.openxmlformats.org/officeDocument/2006/relationships/hyperlink" Target="consultantplus://offline/ref=8B5FB74098BB41AE24B6850AC7E1E8397259E4C1C3C23358557A89D9EE68032732FB9DC1D25D10A2D1F357839EABAA94E56980F03AB7eFtDG" TargetMode="External"/><Relationship Id="rId60" Type="http://schemas.openxmlformats.org/officeDocument/2006/relationships/hyperlink" Target="consultantplus://offline/ref=8B5FB74098BB41AE24B6850AC7E1E8397259E4C1C3C23358557A89D9EE68032732FB9DC1D95813A2D1F357839EABAA94E56980F03AB7eFtDG" TargetMode="External"/><Relationship Id="rId65" Type="http://schemas.openxmlformats.org/officeDocument/2006/relationships/hyperlink" Target="consultantplus://offline/ref=8B5FB74098BB41AE24B6850AC7E1E8397259E4C1C3C23358557A89D9EE68032732FB9DC1D95C1BA2D1F357839EABAA94E56980F03AB7eFtDG" TargetMode="External"/><Relationship Id="rId73" Type="http://schemas.openxmlformats.org/officeDocument/2006/relationships/hyperlink" Target="consultantplus://offline/ref=8B5FB74098BB41AE24B6850AC7E1E8397259E4C1C3C23358557A89D9EE68032732FB9DC1D15F11AA8DA94787D7FCA588E7709EF524B7FDEEe6tCG" TargetMode="External"/><Relationship Id="rId78" Type="http://schemas.openxmlformats.org/officeDocument/2006/relationships/hyperlink" Target="consultantplus://offline/ref=8B5FB74098BB41AE24B68A01D9E1E8397658E2C3C5CF6E525D2385DBE9675C2235EA9DC2D34013AE9BA013D4e9t3G" TargetMode="External"/><Relationship Id="rId81" Type="http://schemas.openxmlformats.org/officeDocument/2006/relationships/hyperlink" Target="consultantplus://offline/ref=8B5FB74098BB41AE24B68A01D9E1E839705EE3CCCDC53358557A89D9EE68032720FBC5CDD35C0DA982BC11D691eAt9G" TargetMode="External"/><Relationship Id="rId86" Type="http://schemas.openxmlformats.org/officeDocument/2006/relationships/hyperlink" Target="consultantplus://offline/ref=8B5FB74098BB41AE24B68A01D9E1E839705DE0C7CCC33358557A89D9EE68032720FBC5CDD35C0DA982BC11D691eAt9G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5FB74098BB41AE24B68A01D9E1E8397658E2C3C5CF6E525D2385DBE9675C3035B291C0D15E12A08EF64292C6A4AA88FB6E99EC38B5FFeEtCG" TargetMode="External"/><Relationship Id="rId13" Type="http://schemas.openxmlformats.org/officeDocument/2006/relationships/hyperlink" Target="consultantplus://offline/ref=8B5FB74098BB41AE24B6850AC7E1E839765BE4C4C6CF6E525D2385DBE9675C2235EA9DC2D34013AE9BA013D4e9t3G" TargetMode="External"/><Relationship Id="rId18" Type="http://schemas.openxmlformats.org/officeDocument/2006/relationships/hyperlink" Target="consultantplus://offline/ref=8B5FB74098BB41AE24B6850AC7E1E839725DE8C1C0C73358557A89D9EE68032720FBC5CDD35C0DA982BC11D691eAt9G" TargetMode="External"/><Relationship Id="rId3" Type="http://schemas.openxmlformats.org/officeDocument/2006/relationships/hyperlink" Target="consultantplus://offline/ref=8B5FB74098BB41AE24B6850AC7E1E8397055E1C2C2CD3358557A89D9EE68032732FB9DC1D15E13A880A94787D7FCA588E7709EF524B7FDEEe6tCG" TargetMode="External"/><Relationship Id="rId21" Type="http://schemas.openxmlformats.org/officeDocument/2006/relationships/hyperlink" Target="consultantplus://offline/ref=8B5FB74098BB41AE24B6850AC7E1E8397458E2C3C4CF6E525D2385DBE9675C2235EA9DC2D34013AE9BA013D4e9t3G" TargetMode="External"/><Relationship Id="rId7" Type="http://schemas.openxmlformats.org/officeDocument/2006/relationships/hyperlink" Target="consultantplus://offline/ref=8B5FB74098BB41AE24B68A01D9E1E839705EE7CCC4CF6E525D2385DBE9675C3035B291C0D15E16A98EF64292C6A4AA88FB6E99EC38B5FFeEtCG" TargetMode="External"/><Relationship Id="rId12" Type="http://schemas.openxmlformats.org/officeDocument/2006/relationships/hyperlink" Target="consultantplus://offline/ref=8B5FB74098BB41AE24B6850AC7E1E839705EE1CDC0CC3358557A89D9EE68032732FB9DC1D15F12AE8DA94787D7FCA588E7709EF524B7FDEEe6tCG" TargetMode="External"/><Relationship Id="rId17" Type="http://schemas.openxmlformats.org/officeDocument/2006/relationships/hyperlink" Target="consultantplus://offline/ref=8B5FB74098BB41AE24B6850AC7E1E8397355E1CDC3C23358557A89D9EE68032720FBC5CDD35C0DA982BC11D691eAt9G" TargetMode="External"/><Relationship Id="rId2" Type="http://schemas.openxmlformats.org/officeDocument/2006/relationships/hyperlink" Target="consultantplus://offline/ref=8B5FB74098BB41AE24B6850AC7E1E839735DE6C2C6CD3358557A89D9EE68032720FBC5CDD35C0DA982BC11D691eAt9G" TargetMode="External"/><Relationship Id="rId16" Type="http://schemas.openxmlformats.org/officeDocument/2006/relationships/hyperlink" Target="consultantplus://offline/ref=8B5FB74098BB41AE24B68A06D2E1E8397059E7C4C5CF6E525D2385DBE9675C3035B291C0D15D13AC8EF64292C6A4AA88FB6E99EC38B5FFeEtCG" TargetMode="External"/><Relationship Id="rId20" Type="http://schemas.openxmlformats.org/officeDocument/2006/relationships/hyperlink" Target="consultantplus://offline/ref=8B5FB74098BB41AE24B68A01D9E1E839705DE0C7CCC33358557A89D9EE68032732FB9DC1D15E13A882A94787D7FCA588E7709EF524B7FDEEe6tCG" TargetMode="External"/><Relationship Id="rId1" Type="http://schemas.openxmlformats.org/officeDocument/2006/relationships/hyperlink" Target="consultantplus://offline/ref=8B5FB74098BB41AE24B6850AC7E1E8397055E1C2C2CD3358557A89D9EE68032720FBC5CDD35C0DA982BC11D691eAt9G" TargetMode="External"/><Relationship Id="rId6" Type="http://schemas.openxmlformats.org/officeDocument/2006/relationships/hyperlink" Target="consultantplus://offline/ref=8B5FB74098BB41AE24B68A01D9E1E839775AE3C5CCCF6E525D2385DBE9675C3035B291C0D15E12A98EF64292C6A4AA88FB6E99EC38B5FFeEtCG" TargetMode="External"/><Relationship Id="rId11" Type="http://schemas.openxmlformats.org/officeDocument/2006/relationships/hyperlink" Target="consultantplus://offline/ref=8B5FB74098BB41AE24B6850AC7E1E8397259E4C1C3C23358557A89D9EE68032732FB9DC7D65E18FDD4E646DB91ABB68AE2709CF238eBt5G" TargetMode="External"/><Relationship Id="rId5" Type="http://schemas.openxmlformats.org/officeDocument/2006/relationships/hyperlink" Target="consultantplus://offline/ref=8B5FB74098BB41AE24B6850AC7E1E839735DE6C2C6CD3358557A89D9EE68032732FB9DC1D15E13AB82A94787D7FCA588E7709EF524B7FDEEe6tCG" TargetMode="External"/><Relationship Id="rId15" Type="http://schemas.openxmlformats.org/officeDocument/2006/relationships/hyperlink" Target="consultantplus://offline/ref=8B5FB74098BB41AE24B68A06D2E1E8397059E9C0C1CF6E525D2385DBE9675C3035B291C0D15E16A88EF64292C6A4AA88FB6E99EC38B5FFeEtCG" TargetMode="External"/><Relationship Id="rId10" Type="http://schemas.openxmlformats.org/officeDocument/2006/relationships/hyperlink" Target="consultantplus://offline/ref=8B5FB74098BB41AE24B6850AC7E1E839735CE0CDC6C43358557A89D9EE68032732FB9DC1D15E10A083A94787D7FCA588E7709EF524B7FDEEe6tCG" TargetMode="External"/><Relationship Id="rId19" Type="http://schemas.openxmlformats.org/officeDocument/2006/relationships/hyperlink" Target="consultantplus://offline/ref=8B5FB74098BB41AE24B68A01D9E1E839705EE3CCCDC53358557A89D9EE68032732FB9DC1D15E13A18CA94787D7FCA588E7709EF524B7FDEEe6tCG" TargetMode="External"/><Relationship Id="rId4" Type="http://schemas.openxmlformats.org/officeDocument/2006/relationships/hyperlink" Target="consultantplus://offline/ref=8B5FB74098BB41AE24B6850AC7E1E8397055E1C2C2CD3358557A89D9EE68032732FB9DC1D15E13A880A94787D7FCA588E7709EF524B7FDEEe6tCG" TargetMode="External"/><Relationship Id="rId9" Type="http://schemas.openxmlformats.org/officeDocument/2006/relationships/hyperlink" Target="consultantplus://offline/ref=8B5FB74098BB41AE24B68A06D2E1E839705BE1C1C7CF6E525D2385DBE9675C3035B291C0D15A13AD8EF64292C6A4AA88FB6E99EC38B5FFeEtCG" TargetMode="External"/><Relationship Id="rId14" Type="http://schemas.openxmlformats.org/officeDocument/2006/relationships/hyperlink" Target="consultantplus://offline/ref=8B5FB74098BB41AE24B68A01D9E1E8397259E0C5C7CF6E525D2385DBE9675C3035B291C0D15E14A88EF64292C6A4AA88FB6E99EC38B5FFeEt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8AB68-AE2C-4038-BDE5-390330C1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7510</Words>
  <Characters>42808</Characters>
  <Application>Microsoft Office Word</Application>
  <DocSecurity>0</DocSecurity>
  <Lines>356</Lines>
  <Paragraphs>100</Paragraphs>
  <ScaleCrop>false</ScaleCrop>
  <Company>Grizli777</Company>
  <LinksUpToDate>false</LinksUpToDate>
  <CharactersWithSpaces>50218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2020-08-17T09:53:00Z</dcterms:created>
  <dcterms:modified xsi:type="dcterms:W3CDTF">2020-08-17T10:14:00Z</dcterms:modified>
</cp:coreProperties>
</file>