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B7D" w:rsidRPr="002A1B7D" w:rsidRDefault="002A1B7D" w:rsidP="00EC3EF5">
      <w:pPr>
        <w:spacing w:after="0" w:line="240" w:lineRule="auto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r w:rsidRPr="002A1B7D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ab/>
      </w:r>
    </w:p>
    <w:p w:rsidR="00EC3EF5" w:rsidRDefault="00EC3EF5" w:rsidP="00EC3E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>«</w:t>
      </w:r>
      <w:r w:rsidR="002A1B7D" w:rsidRPr="005F7691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 xml:space="preserve">Формирование певческих навыков дошкольников через </w:t>
      </w:r>
      <w:r w:rsidR="00EB7839" w:rsidRPr="005F7691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 xml:space="preserve">использование  </w:t>
      </w:r>
      <w:proofErr w:type="spellStart"/>
      <w:r w:rsidR="00EB7839" w:rsidRPr="005F7691"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>здоровьесберегающих</w:t>
      </w:r>
      <w:proofErr w:type="spellEnd"/>
      <w:r w:rsidR="00EB7839" w:rsidRPr="005F7691"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 xml:space="preserve"> </w:t>
      </w:r>
      <w:r w:rsidR="005F7691"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 xml:space="preserve"> </w:t>
      </w:r>
      <w:r w:rsidR="00EB7839" w:rsidRPr="005F7691"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>компонентов</w:t>
      </w:r>
      <w:r w:rsidR="005F7691" w:rsidRPr="005F7691"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 xml:space="preserve"> в практике  работы  </w:t>
      </w:r>
    </w:p>
    <w:p w:rsidR="002A1B7D" w:rsidRDefault="00EC3EF5" w:rsidP="00EC3EF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 xml:space="preserve"> музыкального </w:t>
      </w:r>
      <w:proofErr w:type="spellStart"/>
      <w:r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>руководтеля</w:t>
      </w:r>
      <w:proofErr w:type="spellEnd"/>
      <w:r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 xml:space="preserve"> </w:t>
      </w:r>
      <w:r w:rsidR="005F7691" w:rsidRPr="005F7691"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>ДОУ</w:t>
      </w:r>
      <w:r>
        <w:rPr>
          <w:rFonts w:ascii="Times New Roman" w:eastAsia="Times New Roman" w:hAnsi="Times New Roman" w:cs="Times New Roman"/>
          <w:b/>
          <w:iCs/>
          <w:color w:val="2D2A2A"/>
          <w:sz w:val="24"/>
          <w:szCs w:val="24"/>
          <w:lang w:eastAsia="ru-RU"/>
        </w:rPr>
        <w:t>»</w:t>
      </w:r>
      <w:bookmarkStart w:id="0" w:name="_GoBack"/>
      <w:bookmarkEnd w:id="0"/>
    </w:p>
    <w:p w:rsidR="005F7691" w:rsidRPr="005F7691" w:rsidRDefault="005F7691" w:rsidP="002174B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</w:pPr>
    </w:p>
    <w:p w:rsidR="002A1B7D" w:rsidRPr="002174B5" w:rsidRDefault="003A6BE6" w:rsidP="002174B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 xml:space="preserve">Минько  Елена </w:t>
      </w:r>
      <w:r w:rsidR="00465EEF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Сергеевна</w:t>
      </w:r>
      <w:r w:rsidR="002174B5" w:rsidRPr="002174B5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, музыкальный руководитель</w:t>
      </w:r>
    </w:p>
    <w:p w:rsidR="002174B5" w:rsidRPr="002174B5" w:rsidRDefault="002174B5" w:rsidP="002174B5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 xml:space="preserve">МБ ДОУ «Детский сад № </w:t>
      </w:r>
      <w:r w:rsidR="003A6BE6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125</w:t>
      </w:r>
      <w:r w:rsidRPr="002174B5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» , г. Новокузнецк</w:t>
      </w:r>
    </w:p>
    <w:p w:rsidR="002A1B7D" w:rsidRPr="00196291" w:rsidRDefault="002A1B7D" w:rsidP="002174B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</w:p>
    <w:p w:rsidR="002A1B7D" w:rsidRDefault="00043DC6" w:rsidP="00EB7839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hyperlink r:id="rId8" w:tgtFrame="_blank" w:history="1">
        <w:r w:rsidR="002174B5" w:rsidRPr="00217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Дошкольный возраст</w:t>
        </w:r>
      </w:hyperlink>
      <w:r w:rsidR="002174B5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– самый благоприятный период для формирования и развития певческого голоса.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</w:t>
      </w:r>
      <w:r w:rsidR="005F76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hyperlink r:id="rId9" w:tgtFrame="_blank" w:history="1">
        <w:r w:rsidR="002174B5" w:rsidRPr="00217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r w:rsidR="002A1B7D" w:rsidRPr="00217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ение –</w:t>
        </w:r>
      </w:hyperlink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это не только развивающий, но и физиологический процесс. Известно, что вокал является самым эффективным средством врачевания заикания, устранения речевых дефектов. Во время пения обогащаются образное мышление, фантазия, развиваются познавательные процессы, побуждающие к активному творчеству, тренируется координация всех мышечных систем, улучшаются обменные процессы в организме. Вокальные занятия являются профилактикой простудных заболеваний. Сам по себе вокал – уникальное средство самомассажа внутренних органов.</w:t>
      </w:r>
    </w:p>
    <w:p w:rsidR="00EA7130" w:rsidRDefault="005F7691" w:rsidP="005F7691">
      <w:pPr>
        <w:spacing w:after="0" w:line="360" w:lineRule="auto"/>
        <w:jc w:val="both"/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Поэтому постоянно использую </w:t>
      </w:r>
      <w:proofErr w:type="spellStart"/>
      <w:r w:rsidRPr="005F7691">
        <w:rPr>
          <w:rFonts w:ascii="Times New Roman" w:eastAsia="Times New Roman" w:hAnsi="Times New Roman" w:cs="Times New Roman"/>
          <w:iCs/>
          <w:color w:val="2D2A2A"/>
          <w:sz w:val="24"/>
          <w:szCs w:val="24"/>
          <w:lang w:eastAsia="ru-RU"/>
        </w:rPr>
        <w:t>здоровьесберегающие</w:t>
      </w:r>
      <w:proofErr w:type="spellEnd"/>
      <w:r w:rsidRPr="005F7691">
        <w:rPr>
          <w:rFonts w:ascii="Times New Roman" w:eastAsia="Times New Roman" w:hAnsi="Times New Roman" w:cs="Times New Roman"/>
          <w:iCs/>
          <w:color w:val="2D2A2A"/>
          <w:sz w:val="24"/>
          <w:szCs w:val="24"/>
          <w:lang w:eastAsia="ru-RU"/>
        </w:rPr>
        <w:t xml:space="preserve"> компоненты</w:t>
      </w:r>
      <w:r w:rsidRPr="00196291">
        <w:rPr>
          <w:rFonts w:ascii="Times New Roman" w:eastAsia="Times New Roman" w:hAnsi="Times New Roman" w:cs="Times New Roman"/>
          <w:b/>
          <w:bCs/>
          <w:i/>
          <w:iCs/>
          <w:color w:val="2D2A2A"/>
          <w:sz w:val="24"/>
          <w:szCs w:val="24"/>
          <w:lang w:eastAsia="ru-RU"/>
        </w:rPr>
        <w:t> 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обучении и воспитании детей.</w:t>
      </w:r>
      <w:r w:rsidRPr="00EB7839">
        <w:t xml:space="preserve"> </w:t>
      </w:r>
    </w:p>
    <w:p w:rsidR="00EA7130" w:rsidRDefault="00EA7130" w:rsidP="005F7691">
      <w:pPr>
        <w:spacing w:after="0" w:line="360" w:lineRule="auto"/>
        <w:jc w:val="both"/>
      </w:pPr>
    </w:p>
    <w:p w:rsidR="00EA7130" w:rsidRDefault="00EA7130" w:rsidP="00EA7130">
      <w:pPr>
        <w:spacing w:after="0" w:line="360" w:lineRule="auto"/>
        <w:jc w:val="center"/>
      </w:pPr>
      <w:r>
        <w:rPr>
          <w:noProof/>
          <w:lang w:eastAsia="ru-RU"/>
        </w:rPr>
        <w:drawing>
          <wp:inline distT="0" distB="0" distL="0" distR="0" wp14:anchorId="3E50A925">
            <wp:extent cx="4761230" cy="3572510"/>
            <wp:effectExtent l="0" t="0" r="127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3572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7691" w:rsidRPr="00EB7839" w:rsidRDefault="005F7691" w:rsidP="005F76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5F76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</w:t>
      </w:r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тому же ФГОС к структуре основной образовательной программы дошкольного учреждения определяет как одну из важнейших задач охрану и укрепление здоровья воспитанников через интеграцию образовательных областей, создание условий безопасной образовательной среды, осуществление комплекса психолого-педагогической, профилактической и оздоровительной работы. Таким образом, особую актуальность приобретает оптимизация сохранения и укрепления психофизического здоровья ребенка, требующая внедрения </w:t>
      </w:r>
      <w:proofErr w:type="spellStart"/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здоровьесберегающих</w:t>
      </w:r>
      <w:proofErr w:type="spellEnd"/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технологий во все образовательные области. </w:t>
      </w:r>
    </w:p>
    <w:p w:rsidR="005F7691" w:rsidRDefault="005F7691" w:rsidP="005F76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9429D6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детском саду создана обстановка, обеспечивающая психологический, интеллектуальный и физический комфорт детей, способствующая соблюдению баланса активности и отдыха, коллективной и индивидуальной деятельности.</w:t>
      </w:r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9429D6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Таким образом, вся организация музыкальной </w:t>
      </w:r>
      <w:proofErr w:type="spellStart"/>
      <w:r w:rsidRPr="009429D6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здоровьесберегающей</w:t>
      </w:r>
      <w:proofErr w:type="spellEnd"/>
      <w:r w:rsidRPr="009429D6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среды сориентирована на достижение детьми психологического, интеллектуального, физического комфорта.</w:t>
      </w:r>
    </w:p>
    <w:p w:rsidR="005F7691" w:rsidRPr="00EB7839" w:rsidRDefault="005F7691" w:rsidP="005F7691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5F769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увлечь, заинтересовать малышей пением? Ведь пение способствует развитию их певческой культуры, общему и музыкальному развитию. Как сделать так, чтобы встреча с любимой песней стала праздником? Ведь песня учит нас быть добрыми и внимательными, чуткими и заботливыми. Она печалиться вместе с нами, когда нам грустно, и смеется звонко и радостно, когда мы веселимся. А это значит – песня воспитывает наш духовный мир и формирует личность.</w:t>
      </w:r>
    </w:p>
    <w:p w:rsidR="002A1B7D" w:rsidRPr="00196291" w:rsidRDefault="002174B5" w:rsidP="005F7691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bCs/>
          <w:color w:val="2D2A2A"/>
          <w:sz w:val="24"/>
          <w:szCs w:val="24"/>
          <w:lang w:eastAsia="ru-RU"/>
        </w:rPr>
        <w:t xml:space="preserve">В  своей профессиональной деятельности </w:t>
      </w:r>
      <w:r w:rsidR="002A1B7D" w:rsidRPr="002174B5">
        <w:rPr>
          <w:rFonts w:ascii="Times New Roman" w:eastAsia="Times New Roman" w:hAnsi="Times New Roman" w:cs="Times New Roman"/>
          <w:bCs/>
          <w:color w:val="2D2A2A"/>
          <w:sz w:val="24"/>
          <w:szCs w:val="24"/>
          <w:lang w:eastAsia="ru-RU"/>
        </w:rPr>
        <w:t xml:space="preserve"> использую следующие виды деятельности</w:t>
      </w:r>
      <w:r w:rsidR="002A1B7D" w:rsidRPr="00196291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:</w:t>
      </w:r>
    </w:p>
    <w:p w:rsidR="002174B5" w:rsidRPr="002174B5" w:rsidRDefault="002A1B7D" w:rsidP="005F7691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Двигательные упражнения</w:t>
      </w:r>
    </w:p>
    <w:p w:rsidR="002A1B7D" w:rsidRDefault="002A1B7D" w:rsidP="002174B5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способствуют формированию правильной осанки и снятию мышечной зажатости перед пением. А формирование певческих навыков дошкольников начинается с выработки правильной певческой постановки.</w:t>
      </w:r>
      <w:r w:rsidR="00092A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Например </w:t>
      </w:r>
      <w:proofErr w:type="gramStart"/>
      <w:r w:rsidR="00092A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( </w:t>
      </w:r>
      <w:proofErr w:type="gramEnd"/>
      <w:r w:rsidR="00092A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таблица 1)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92A18" w:rsidTr="00092A18">
        <w:tc>
          <w:tcPr>
            <w:tcW w:w="4785" w:type="dxa"/>
          </w:tcPr>
          <w:p w:rsidR="00092A18" w:rsidRPr="007D0C5F" w:rsidRDefault="00092A18" w:rsidP="00092A18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7D0C5F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«Отправляемся на рынок»</w:t>
            </w:r>
          </w:p>
        </w:tc>
        <w:tc>
          <w:tcPr>
            <w:tcW w:w="4786" w:type="dxa"/>
          </w:tcPr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Для этого мы с детьми, выбираем самый красивый арбуз (или другой фрукт либо овощ) и с усилием поднимаем. Но, не рассчитав свои силы, резко бросаем овощ вниз и расслабляемся.</w:t>
            </w:r>
          </w:p>
          <w:p w:rsidR="00092A18" w:rsidRDefault="00092A18" w:rsidP="002174B5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</w:p>
        </w:tc>
      </w:tr>
      <w:tr w:rsidR="00092A18" w:rsidTr="00092A18">
        <w:tc>
          <w:tcPr>
            <w:tcW w:w="4785" w:type="dxa"/>
          </w:tcPr>
          <w:p w:rsidR="00092A18" w:rsidRPr="007D0C5F" w:rsidRDefault="00092A18" w:rsidP="00092A18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7D0C5F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«Примерка  пиджачка»</w:t>
            </w:r>
          </w:p>
        </w:tc>
        <w:tc>
          <w:tcPr>
            <w:tcW w:w="4786" w:type="dxa"/>
          </w:tcPr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описывая полукруговые движения плечами вперед (надели пиджачок) и назад (пиджачок сняли).</w:t>
            </w:r>
          </w:p>
        </w:tc>
      </w:tr>
      <w:tr w:rsidR="00092A18" w:rsidTr="00092A18">
        <w:tc>
          <w:tcPr>
            <w:tcW w:w="4785" w:type="dxa"/>
          </w:tcPr>
          <w:p w:rsidR="00092A18" w:rsidRPr="007D0C5F" w:rsidRDefault="00092A18" w:rsidP="002174B5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7D0C5F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«Пружинки»</w:t>
            </w:r>
          </w:p>
        </w:tc>
        <w:tc>
          <w:tcPr>
            <w:tcW w:w="4786" w:type="dxa"/>
          </w:tcPr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по моей команде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вверх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- поднимаются на носочки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вниз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- опускаются (благодаря 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lastRenderedPageBreak/>
              <w:t>этому упражнению отрабатывается певческая постановка корпуса с опорой на ноги).</w:t>
            </w:r>
          </w:p>
        </w:tc>
      </w:tr>
      <w:tr w:rsidR="00092A18" w:rsidTr="00092A18">
        <w:tc>
          <w:tcPr>
            <w:tcW w:w="4785" w:type="dxa"/>
          </w:tcPr>
          <w:p w:rsidR="00092A18" w:rsidRPr="007D0C5F" w:rsidRDefault="00092A18" w:rsidP="00092A18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7D0C5F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lastRenderedPageBreak/>
              <w:t>«Березка»</w:t>
            </w:r>
          </w:p>
        </w:tc>
        <w:tc>
          <w:tcPr>
            <w:tcW w:w="4786" w:type="dxa"/>
          </w:tcPr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Медленно и плавно дети поднимают руки вверх, как будто березка тянет свои веточки к солнышку,</w:t>
            </w:r>
            <w:r w:rsidRPr="00B317A3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шелестят листочками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(пальчиками рук), затем бросают руки вниз и расслабляются.</w:t>
            </w:r>
          </w:p>
        </w:tc>
      </w:tr>
    </w:tbl>
    <w:p w:rsidR="00092A18" w:rsidRPr="002174B5" w:rsidRDefault="00092A18" w:rsidP="002174B5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Выработке певческой постановки также способствует песня Л.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Абелян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Петь приятно и удобно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которую дети любят и с удовольствием исполняют.</w:t>
      </w:r>
    </w:p>
    <w:p w:rsidR="002174B5" w:rsidRDefault="002A1B7D" w:rsidP="002174B5">
      <w:pPr>
        <w:pStyle w:val="a3"/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Артикуляционная гимнастика</w:t>
      </w:r>
      <w:r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</w:t>
      </w:r>
    </w:p>
    <w:p w:rsidR="002A1B7D" w:rsidRPr="00196291" w:rsidRDefault="007D0C5F" w:rsidP="007D0C5F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</w:t>
      </w:r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е занимает много времени, но эффективно активизирует речевой аппарат, помогает устранить напряженность и скованность артикуляционных мышц, разогреть мышцы языка, губ, щек, челюсти, развить мимику, артикуляционную моторику, а также выразительную дикцию.</w:t>
      </w: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основу применяемой мною артикуляционной гимнастики взяты упражнения по методу В.В. Емельянова.</w:t>
      </w:r>
    </w:p>
    <w:p w:rsidR="002A1B7D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Сначала мы отправляемся в мир сказок и,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путешествуя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вместе с язычком, дети знакомятся со всеми частями речевого аппарата: языком, зубами, губами, небом. Затем осваиваем </w:t>
      </w:r>
      <w:r w:rsidRPr="00196291">
        <w:rPr>
          <w:rFonts w:ascii="Times New Roman" w:eastAsia="Times New Roman" w:hAnsi="Times New Roman" w:cs="Times New Roman"/>
          <w:i/>
          <w:iCs/>
          <w:color w:val="2D2A2A"/>
          <w:sz w:val="24"/>
          <w:szCs w:val="24"/>
          <w:lang w:eastAsia="ru-RU"/>
        </w:rPr>
        <w:t>артикуляционные упражнения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«Язычок проснулся»</w:t>
            </w:r>
          </w:p>
        </w:tc>
        <w:tc>
          <w:tcPr>
            <w:tcW w:w="6344" w:type="dxa"/>
          </w:tcPr>
          <w:p w:rsid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(толкать язычком в правую и левую щеку);</w:t>
            </w:r>
          </w:p>
        </w:tc>
      </w:tr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«Язычок, покажись! »</w:t>
            </w:r>
          </w:p>
        </w:tc>
        <w:tc>
          <w:tcPr>
            <w:tcW w:w="6344" w:type="dxa"/>
          </w:tcPr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(покусать кончик языка);</w:t>
            </w:r>
          </w:p>
        </w:tc>
      </w:tr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«Зубов не страшись! »</w:t>
            </w:r>
          </w:p>
        </w:tc>
        <w:tc>
          <w:tcPr>
            <w:tcW w:w="6344" w:type="dxa"/>
          </w:tcPr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(высовывать язык вперед и убирать назад);</w:t>
            </w:r>
          </w:p>
        </w:tc>
      </w:tr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«Зубы кусаются»</w:t>
            </w:r>
          </w:p>
        </w:tc>
        <w:tc>
          <w:tcPr>
            <w:tcW w:w="6344" w:type="dxa"/>
          </w:tcPr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(покусать нижнюю и верхнюю губу по всей поверхности);</w:t>
            </w:r>
          </w:p>
        </w:tc>
      </w:tr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«Губки хохочут»</w:t>
            </w:r>
          </w:p>
        </w:tc>
        <w:tc>
          <w:tcPr>
            <w:tcW w:w="6344" w:type="dxa"/>
          </w:tcPr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(в улыбке открыть верхние губы);</w:t>
            </w:r>
          </w:p>
        </w:tc>
      </w:tr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«Губки обижаются»</w:t>
            </w:r>
          </w:p>
        </w:tc>
        <w:tc>
          <w:tcPr>
            <w:tcW w:w="6344" w:type="dxa"/>
          </w:tcPr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(вывернуть нижнюю губу);</w:t>
            </w:r>
          </w:p>
        </w:tc>
      </w:tr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«Вкусный язычок»</w:t>
            </w:r>
          </w:p>
        </w:tc>
        <w:tc>
          <w:tcPr>
            <w:tcW w:w="6344" w:type="dxa"/>
          </w:tcPr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(пожевать язык боковыми губами);</w:t>
            </w:r>
          </w:p>
        </w:tc>
      </w:tr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«Чистые зубки»</w:t>
            </w:r>
          </w:p>
        </w:tc>
        <w:tc>
          <w:tcPr>
            <w:tcW w:w="6344" w:type="dxa"/>
          </w:tcPr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(провести языком между верхней губой и зубами и между нижней губой и зубами);</w:t>
            </w:r>
          </w:p>
        </w:tc>
      </w:tr>
      <w:tr w:rsidR="00EA7130" w:rsidTr="00EA7130">
        <w:tc>
          <w:tcPr>
            <w:tcW w:w="3227" w:type="dxa"/>
          </w:tcPr>
          <w:p w:rsidR="00EA7130" w:rsidRPr="00EA7130" w:rsidRDefault="00EA7130" w:rsidP="002174B5">
            <w:pPr>
              <w:spacing w:line="360" w:lineRule="auto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>«Улыбка»</w:t>
            </w:r>
          </w:p>
        </w:tc>
        <w:tc>
          <w:tcPr>
            <w:tcW w:w="6344" w:type="dxa"/>
          </w:tcPr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(улыбнуться).</w:t>
            </w:r>
          </w:p>
          <w:p w:rsidR="00EA7130" w:rsidRPr="00196291" w:rsidRDefault="00EA7130" w:rsidP="00EA7130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</w:p>
        </w:tc>
      </w:tr>
    </w:tbl>
    <w:p w:rsidR="00EA7130" w:rsidRPr="00196291" w:rsidRDefault="00EA7130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 xml:space="preserve"> 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Когда упражнения хорошо усвоены детьми, перехожу к стихотворной форме артикуляционной гимнастики. Дети с огромным удовольствием выполняют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Зарядку язычка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под мой стихотворный текст.</w:t>
      </w:r>
    </w:p>
    <w:p w:rsidR="002174B5" w:rsidRPr="002174B5" w:rsidRDefault="002A1B7D" w:rsidP="002174B5">
      <w:pPr>
        <w:pStyle w:val="a3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Дыхательная гимнастика</w:t>
      </w:r>
      <w:r w:rsidRPr="002174B5">
        <w:rPr>
          <w:rFonts w:ascii="Times New Roman" w:eastAsia="Times New Roman" w:hAnsi="Times New Roman" w:cs="Times New Roman"/>
          <w:b/>
          <w:bCs/>
          <w:i/>
          <w:iCs/>
          <w:color w:val="2D2A2A"/>
          <w:sz w:val="24"/>
          <w:szCs w:val="24"/>
          <w:lang w:eastAsia="ru-RU"/>
        </w:rPr>
        <w:t> </w:t>
      </w:r>
    </w:p>
    <w:p w:rsidR="002A1B7D" w:rsidRPr="00196291" w:rsidRDefault="007D0C5F" w:rsidP="00092A18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</w:t>
      </w:r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пособствует не только нормальному развитию голоса, но и служит охране голоса от заболеваний.</w:t>
      </w: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Важно сформировать у ребенка ощущение дыхания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живот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 Контроль производим, положив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на него руку. Также всегда слежу за тем, чтобы во время вдоха у детей не поднимались плечи.</w:t>
      </w:r>
    </w:p>
    <w:p w:rsidR="00092A18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начале использую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092A18" w:rsidTr="00092A18">
        <w:tc>
          <w:tcPr>
            <w:tcW w:w="2943" w:type="dxa"/>
          </w:tcPr>
          <w:p w:rsidR="00092A18" w:rsidRPr="00EA7130" w:rsidRDefault="00092A18" w:rsidP="00EA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iCs/>
                <w:color w:val="2D2A2A"/>
                <w:sz w:val="24"/>
                <w:szCs w:val="24"/>
                <w:lang w:eastAsia="ru-RU"/>
              </w:rPr>
              <w:t>игры на дыхание без звука</w:t>
            </w:r>
          </w:p>
        </w:tc>
        <w:tc>
          <w:tcPr>
            <w:tcW w:w="6628" w:type="dxa"/>
          </w:tcPr>
          <w:p w:rsidR="00092A18" w:rsidRDefault="00092A18" w:rsidP="002174B5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Так, все превращаемся в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ветер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и своим дыханием рисуем разные образы ветра (теплого и ласкового или сильного и холодного) или устраиваем чей-нибудь день рождения (например, перед Новым годом, день рождения Елочки или Деда Мороза, Снегурочки) и задуваем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Свечи на торте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. Могу раздать всем разноцветные воздушные </w:t>
            </w:r>
            <w:proofErr w:type="gramStart"/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шарики</w:t>
            </w:r>
            <w:proofErr w:type="gramEnd"/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и мы начинаем их надувать.</w:t>
            </w:r>
          </w:p>
        </w:tc>
      </w:tr>
      <w:tr w:rsidR="00092A18" w:rsidTr="00092A18">
        <w:tc>
          <w:tcPr>
            <w:tcW w:w="2943" w:type="dxa"/>
          </w:tcPr>
          <w:p w:rsidR="00092A18" w:rsidRPr="00EA7130" w:rsidRDefault="00EA7130" w:rsidP="00EA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2D2A2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2D2A2A"/>
                <w:sz w:val="24"/>
                <w:szCs w:val="24"/>
                <w:lang w:eastAsia="ru-RU"/>
              </w:rPr>
              <w:t>у</w:t>
            </w:r>
            <w:r w:rsidR="00092A18" w:rsidRPr="00EA7130">
              <w:rPr>
                <w:rFonts w:ascii="Times New Roman" w:eastAsia="Times New Roman" w:hAnsi="Times New Roman" w:cs="Times New Roman"/>
                <w:b/>
                <w:i/>
                <w:iCs/>
                <w:color w:val="2D2A2A"/>
                <w:sz w:val="24"/>
                <w:szCs w:val="24"/>
                <w:lang w:eastAsia="ru-RU"/>
              </w:rPr>
              <w:t>длиняем выдох на звуках закрытых, экономных (шипящих или свистящих).</w:t>
            </w:r>
          </w:p>
          <w:p w:rsidR="00092A18" w:rsidRPr="00EA7130" w:rsidRDefault="00092A18" w:rsidP="00EA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D2A2A"/>
                <w:sz w:val="24"/>
                <w:szCs w:val="24"/>
                <w:lang w:eastAsia="ru-RU"/>
              </w:rPr>
            </w:pPr>
          </w:p>
        </w:tc>
        <w:tc>
          <w:tcPr>
            <w:tcW w:w="6628" w:type="dxa"/>
          </w:tcPr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Для этого использую в работе различные образы, например:</w:t>
            </w:r>
          </w:p>
          <w:p w:rsidR="00092A18" w:rsidRPr="00196291" w:rsidRDefault="00092A18" w:rsidP="00092A18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играет ветер с листвой;</w:t>
            </w:r>
          </w:p>
          <w:p w:rsidR="00092A18" w:rsidRPr="00196291" w:rsidRDefault="00092A18" w:rsidP="00092A18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звучат пчела, жук, комар;</w:t>
            </w:r>
          </w:p>
          <w:p w:rsidR="00092A18" w:rsidRPr="00196291" w:rsidRDefault="00092A18" w:rsidP="00092A18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спустился воздух из колеса машины;</w:t>
            </w:r>
          </w:p>
          <w:p w:rsidR="00092A18" w:rsidRPr="00196291" w:rsidRDefault="00092A18" w:rsidP="00092A18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сердится кошка (выдыхание на согласных звуках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,</w:t>
            </w:r>
            <w:r w:rsidRPr="00B317A3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).</w:t>
            </w:r>
          </w:p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Формируя короткий вдох и длинный выдох, использую осенние листочки (на ниточках), снежинки (из салфеток), которые не должны упасть, поддерживаемые выдохом или бабочки (на ниточках)</w:t>
            </w:r>
            <w:r w:rsidRPr="00B317A3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танцуют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вальс.</w:t>
            </w:r>
          </w:p>
        </w:tc>
      </w:tr>
      <w:tr w:rsidR="00092A18" w:rsidTr="00092A18">
        <w:tc>
          <w:tcPr>
            <w:tcW w:w="2943" w:type="dxa"/>
          </w:tcPr>
          <w:p w:rsidR="00092A18" w:rsidRPr="00EA7130" w:rsidRDefault="00092A18" w:rsidP="00EA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iCs/>
                <w:color w:val="2D2A2A"/>
                <w:sz w:val="24"/>
                <w:szCs w:val="24"/>
                <w:lang w:eastAsia="ru-RU"/>
              </w:rPr>
              <w:t>упражнения на увеличение выдоха</w:t>
            </w:r>
          </w:p>
        </w:tc>
        <w:tc>
          <w:tcPr>
            <w:tcW w:w="6628" w:type="dxa"/>
          </w:tcPr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Слушай…</w:t>
            </w:r>
          </w:p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Слушай шорох…</w:t>
            </w:r>
          </w:p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Слушай шорох чащи… и т.д.</w:t>
            </w:r>
          </w:p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</w:p>
        </w:tc>
      </w:tr>
      <w:tr w:rsidR="00092A18" w:rsidTr="00092A18">
        <w:tc>
          <w:tcPr>
            <w:tcW w:w="2943" w:type="dxa"/>
          </w:tcPr>
          <w:p w:rsidR="00092A18" w:rsidRPr="00EA7130" w:rsidRDefault="00092A18" w:rsidP="00EA713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2D2A2A"/>
                <w:sz w:val="24"/>
                <w:szCs w:val="24"/>
                <w:lang w:eastAsia="ru-RU"/>
              </w:rPr>
            </w:pPr>
            <w:r w:rsidRPr="00EA7130">
              <w:rPr>
                <w:rFonts w:ascii="Times New Roman" w:eastAsia="Times New Roman" w:hAnsi="Times New Roman" w:cs="Times New Roman"/>
                <w:b/>
                <w:i/>
                <w:iCs/>
                <w:color w:val="2D2A2A"/>
                <w:sz w:val="24"/>
                <w:szCs w:val="24"/>
                <w:lang w:eastAsia="ru-RU"/>
              </w:rPr>
              <w:t>скороговорки</w:t>
            </w:r>
          </w:p>
        </w:tc>
        <w:tc>
          <w:tcPr>
            <w:tcW w:w="6628" w:type="dxa"/>
          </w:tcPr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Например,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Егорки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которая</w:t>
            </w:r>
            <w:proofErr w:type="gramEnd"/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произноситься на одном выдохе, без дополнительного вдоха.</w:t>
            </w:r>
          </w:p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Как на горке, на пригорке,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br/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lastRenderedPageBreak/>
              <w:t>Жили тридцать три Егорки,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br/>
              <w:t>Раз Егорка, два Егорка, три Егорка…</w:t>
            </w:r>
          </w:p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Используется прием соревнования: кто из детей насчитает больше Егорок.</w:t>
            </w:r>
          </w:p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Обязательно провожу с детьми предварительную беседу, объясняя, что нельзя продолжать 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«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считать Егорок</w:t>
            </w:r>
            <w: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»</w:t>
            </w:r>
            <w:r w:rsidRPr="00196291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с усилием, когда объем воздуха иссяк.</w:t>
            </w:r>
          </w:p>
          <w:p w:rsidR="00092A18" w:rsidRPr="00196291" w:rsidRDefault="00092A18" w:rsidP="00092A18">
            <w:pPr>
              <w:spacing w:line="360" w:lineRule="auto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</w:p>
        </w:tc>
      </w:tr>
    </w:tbl>
    <w:p w:rsidR="00092A18" w:rsidRDefault="00092A18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</w:p>
    <w:p w:rsidR="002174B5" w:rsidRDefault="002A1B7D" w:rsidP="007D0C5F">
      <w:pPr>
        <w:spacing w:after="0" w:line="360" w:lineRule="auto"/>
        <w:ind w:left="360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Также очень нравится детям исполнять  </w:t>
      </w:r>
      <w:r w:rsidR="007D0C5F" w:rsidRPr="007D0C5F">
        <w:rPr>
          <w:rFonts w:ascii="Times New Roman" w:eastAsia="Times New Roman" w:hAnsi="Times New Roman" w:cs="Times New Roman"/>
          <w:b/>
          <w:bCs/>
          <w:i/>
          <w:color w:val="2D2A2A"/>
          <w:sz w:val="24"/>
          <w:szCs w:val="24"/>
          <w:lang w:eastAsia="ru-RU"/>
        </w:rPr>
        <w:t>р</w:t>
      </w:r>
      <w:r w:rsidRPr="007D0C5F">
        <w:rPr>
          <w:rFonts w:ascii="Times New Roman" w:eastAsia="Times New Roman" w:hAnsi="Times New Roman" w:cs="Times New Roman"/>
          <w:b/>
          <w:bCs/>
          <w:i/>
          <w:color w:val="2D2A2A"/>
          <w:sz w:val="24"/>
          <w:szCs w:val="24"/>
          <w:lang w:eastAsia="ru-RU"/>
        </w:rPr>
        <w:t xml:space="preserve">азвивающие </w:t>
      </w:r>
      <w:proofErr w:type="gramStart"/>
      <w:r w:rsidRPr="007D0C5F">
        <w:rPr>
          <w:rFonts w:ascii="Times New Roman" w:eastAsia="Times New Roman" w:hAnsi="Times New Roman" w:cs="Times New Roman"/>
          <w:b/>
          <w:bCs/>
          <w:i/>
          <w:color w:val="2D2A2A"/>
          <w:sz w:val="24"/>
          <w:szCs w:val="24"/>
          <w:lang w:eastAsia="ru-RU"/>
        </w:rPr>
        <w:t>игры</w:t>
      </w:r>
      <w:proofErr w:type="gramEnd"/>
      <w:r w:rsidRPr="007D0C5F">
        <w:rPr>
          <w:rFonts w:ascii="Times New Roman" w:eastAsia="Times New Roman" w:hAnsi="Times New Roman" w:cs="Times New Roman"/>
          <w:b/>
          <w:bCs/>
          <w:i/>
          <w:color w:val="2D2A2A"/>
          <w:sz w:val="24"/>
          <w:szCs w:val="24"/>
          <w:lang w:eastAsia="ru-RU"/>
        </w:rPr>
        <w:t xml:space="preserve"> с голосом</w:t>
      </w:r>
      <w:r w:rsidR="007D0C5F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применяемые мною в работе, </w:t>
      </w:r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которые  </w:t>
      </w:r>
      <w:r w:rsidR="007D0C5F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дают возможность:</w:t>
      </w:r>
    </w:p>
    <w:p w:rsidR="002A1B7D" w:rsidRPr="00196291" w:rsidRDefault="002A1B7D" w:rsidP="002174B5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почувствовать и послушать свой голос, поиграть с ним;</w:t>
      </w:r>
    </w:p>
    <w:p w:rsidR="002A1B7D" w:rsidRPr="00196291" w:rsidRDefault="002A1B7D" w:rsidP="002174B5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снять усталость и утомление;</w:t>
      </w:r>
    </w:p>
    <w:p w:rsidR="002A1B7D" w:rsidRPr="00196291" w:rsidRDefault="002A1B7D" w:rsidP="002174B5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развивать интонационный и фонематический слух;</w:t>
      </w:r>
    </w:p>
    <w:p w:rsidR="002A1B7D" w:rsidRPr="00196291" w:rsidRDefault="002A1B7D" w:rsidP="002174B5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формировать правильное звукообразование.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Игры с голосом - это подражание звукам окружающего мира:</w:t>
      </w:r>
    </w:p>
    <w:p w:rsidR="002A1B7D" w:rsidRPr="00196291" w:rsidRDefault="002A1B7D" w:rsidP="002174B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человеческому голосу (крик, смех, плач),</w:t>
      </w:r>
    </w:p>
    <w:p w:rsidR="002A1B7D" w:rsidRPr="00196291" w:rsidRDefault="002A1B7D" w:rsidP="002174B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голосам животных (мяукать, куковать и т.д.),</w:t>
      </w:r>
    </w:p>
    <w:p w:rsidR="002A1B7D" w:rsidRPr="00196291" w:rsidRDefault="00B317A3" w:rsidP="002174B5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голосам</w:t>
      </w: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неживой природы (капать, тикать и т.д.)</w:t>
      </w:r>
    </w:p>
    <w:p w:rsidR="002174B5" w:rsidRDefault="002A1B7D" w:rsidP="002174B5">
      <w:pPr>
        <w:pStyle w:val="a3"/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 xml:space="preserve">Речевые </w:t>
      </w:r>
      <w:proofErr w:type="spellStart"/>
      <w:proofErr w:type="gramStart"/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ритмо</w:t>
      </w:r>
      <w:proofErr w:type="spellEnd"/>
      <w:r w:rsidR="007D0C5F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 xml:space="preserve"> </w:t>
      </w: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-</w:t>
      </w:r>
      <w:r w:rsidR="007D0C5F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 xml:space="preserve"> </w:t>
      </w: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интонационные</w:t>
      </w:r>
      <w:proofErr w:type="gramEnd"/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 xml:space="preserve"> игры и упражнения</w:t>
      </w:r>
      <w:r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</w:t>
      </w:r>
    </w:p>
    <w:p w:rsidR="002A1B7D" w:rsidRPr="00196291" w:rsidRDefault="007D0C5F" w:rsidP="007D0C5F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</w:t>
      </w:r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рименяю в своей работе, потому что такие игры способствуют развитию чувства ритма, темпа, тембра, динамики, дикции, выразительности </w:t>
      </w:r>
      <w:proofErr w:type="spellStart"/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речи</w:t>
      </w:r>
      <w:proofErr w:type="gramStart"/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</w:t>
      </w:r>
      <w:proofErr w:type="gramEnd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начала</w:t>
      </w:r>
      <w:proofErr w:type="spellEnd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использую имена детей, приветственные слова (например,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Здравствуйте!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), названия цветов, деревьев, разнообразных предметов. Затем использую словосочетания (тикают часы, солнышко смеется и т.д.). </w:t>
      </w:r>
      <w:proofErr w:type="gramStart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Дети старшего возраста с удовольствием изменяют форму слова в уменьшительно-ласкательную (мама – мамочка, Маша - Машенька, кукла – куколка, книга – книжечка и т.п.).</w:t>
      </w:r>
      <w:proofErr w:type="gramEnd"/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Варианты заданий в играх даю разнообразные:</w:t>
      </w:r>
    </w:p>
    <w:p w:rsidR="002A1B7D" w:rsidRPr="00196291" w:rsidRDefault="002A1B7D" w:rsidP="002174B5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произносим слова или текст по-разному: тихо и громко;</w:t>
      </w:r>
    </w:p>
    <w:p w:rsidR="002A1B7D" w:rsidRPr="00196291" w:rsidRDefault="002A1B7D" w:rsidP="002174B5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изменяем регистр голоса: высоко, низко;</w:t>
      </w:r>
    </w:p>
    <w:p w:rsidR="002A1B7D" w:rsidRPr="00196291" w:rsidRDefault="002A1B7D" w:rsidP="002174B5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изменяем темп: быстро, медленно или с ускорением, с замедлением.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Игровые действия можем сопровождать хлопками, шлепками, щелчками, притопами. Также интересны детям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потешки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прибаутки, считалки, пословицы, поговорки,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заклички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 четверостишия.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Впоследствии речевые игры продолжаю, добавив вариант игры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Эхо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но уже с пением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..</w:t>
      </w:r>
      <w:proofErr w:type="gramEnd"/>
    </w:p>
    <w:p w:rsidR="002174B5" w:rsidRDefault="002A1B7D" w:rsidP="002174B5">
      <w:pPr>
        <w:pStyle w:val="a3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proofErr w:type="spellStart"/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lastRenderedPageBreak/>
        <w:t>Ритмодекламация</w:t>
      </w:r>
      <w:proofErr w:type="spellEnd"/>
      <w:r w:rsid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</w:t>
      </w:r>
    </w:p>
    <w:p w:rsidR="002A1B7D" w:rsidRPr="002174B5" w:rsidRDefault="007D0C5F" w:rsidP="007D0C5F">
      <w:pPr>
        <w:pStyle w:val="a3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Ч</w:t>
      </w:r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еткое произнесение текста в заданном ритме. Основная ее цель – развитие музыкального и поэтического слуха. Детям нравится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ритмодекламация</w:t>
      </w:r>
      <w:proofErr w:type="spellEnd"/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на фоне звучания мелодии, на фоне ритмического сопровождения шумовых инструментов или звучащих жестов (хлопки, шлепки, притопы и т.п.). Особую роль отвожу интонации в речи (радости или печали, грусти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или восторга). Заметила, что в</w:t>
      </w:r>
      <w:r w:rsidR="002A1B7D" w:rsidRPr="002174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последствии в работе над песней дети вспоминают, как выражали эти чувства. Поэтому важно, чтобы каждое слово, каждый звук произносился детьми осмысленно, с искренним отношением.</w:t>
      </w:r>
    </w:p>
    <w:p w:rsidR="002A1B7D" w:rsidRPr="00196291" w:rsidRDefault="002A1B7D" w:rsidP="00092A18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Отправной точкой при формировании певческих навыков является эталон певческого звука, поэтому в своей работе я использую </w:t>
      </w:r>
      <w:r w:rsidRPr="00196291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 xml:space="preserve">песни-игры по принципу </w:t>
      </w:r>
      <w:r w:rsidR="00B317A3" w:rsidRPr="007D0C5F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>«</w:t>
      </w:r>
      <w:r w:rsidR="00B317A3" w:rsidRPr="007D0C5F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 xml:space="preserve"> </w:t>
      </w:r>
      <w:r w:rsidRPr="007D0C5F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Эхо</w:t>
      </w:r>
      <w:r w:rsidR="00B317A3" w:rsidRPr="007D0C5F">
        <w:rPr>
          <w:rFonts w:ascii="Times New Roman" w:eastAsia="Times New Roman" w:hAnsi="Times New Roman" w:cs="Times New Roman"/>
          <w:b/>
          <w:color w:val="2D2A2A"/>
          <w:sz w:val="24"/>
          <w:szCs w:val="24"/>
          <w:lang w:eastAsia="ru-RU"/>
        </w:rPr>
        <w:t xml:space="preserve"> »</w:t>
      </w: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в которых у детей есть возможность ориентироваться на эталон певческого звука, а также увеличивается самоконтроль и появляется возможность сравнить свое исполнение с исполнением педагога или сверстников.</w:t>
      </w:r>
    </w:p>
    <w:p w:rsidR="002A1B7D" w:rsidRPr="00196291" w:rsidRDefault="002A1B7D" w:rsidP="00092A18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 удовольствием дети исполняют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B317A3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На птичьем дворе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B317A3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Вот такая чепуха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И. Рыбкиной,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B317A3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Шла веселая собака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Е.Попляновой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 другие песни-игры.</w:t>
      </w:r>
    </w:p>
    <w:p w:rsidR="002A1B7D" w:rsidRPr="00196291" w:rsidRDefault="002A1B7D" w:rsidP="00092A18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Большое внимание в работе с детьми уделяю </w:t>
      </w:r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Pr="007D0C5F">
        <w:rPr>
          <w:rFonts w:ascii="Times New Roman" w:eastAsia="Times New Roman" w:hAnsi="Times New Roman" w:cs="Times New Roman"/>
          <w:b/>
          <w:bCs/>
          <w:i/>
          <w:color w:val="2D2A2A"/>
          <w:sz w:val="24"/>
          <w:szCs w:val="24"/>
          <w:lang w:eastAsia="ru-RU"/>
        </w:rPr>
        <w:t>распеваниям</w:t>
      </w:r>
      <w:proofErr w:type="spellEnd"/>
      <w:r w:rsidRPr="007D0C5F">
        <w:rPr>
          <w:rFonts w:ascii="Times New Roman" w:eastAsia="Times New Roman" w:hAnsi="Times New Roman" w:cs="Times New Roman"/>
          <w:i/>
          <w:color w:val="2D2A2A"/>
          <w:sz w:val="24"/>
          <w:szCs w:val="24"/>
          <w:lang w:eastAsia="ru-RU"/>
        </w:rPr>
        <w:t>.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Распевание – это не только разминка голосовых связок перед пением, но и путь к овладению техническими основами песенного мастерства. Работу по распеванию строю на специальных упражнениях, играх,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попевках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Перед началом пения я тихо напеваю, как бы настраивая детей: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B317A3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Песенку начнем петь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="00B317A3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(на одном звуке) либо использую более торжественный организационный момент (для детей старшего возраста):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B317A3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Внимание! Внимание! Чудеса!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Внимание! Внимание! Тишина!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br/>
        <w:t>К нам идет, к нам идет музыка</w:t>
      </w:r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</w:p>
    <w:p w:rsidR="00092A18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092A18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>Развитию диапазона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способствуют небольшие упражнения –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попевки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которые каждый раз следует транспонировать (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B317A3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Баю-баю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</w:t>
      </w:r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B317A3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Лю-лю-лю</w:t>
      </w:r>
      <w:proofErr w:type="spellEnd"/>
      <w:r w:rsidR="00B317A3" w:rsidRP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B317A3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 т.п.). Распевания с заданием пропеть звукоряд из пяти нот в нисходящем и восходящем движении развивают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звуковысотный</w:t>
      </w:r>
      <w:proofErr w:type="spellEnd"/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слух детей. 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Например,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Пожарные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(Вот идем мы вверх, вот идем мы вниз.</w:t>
      </w:r>
      <w:proofErr w:type="gram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Побежали вверх, побежали вниз).</w:t>
      </w:r>
      <w:proofErr w:type="gramEnd"/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092A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092A18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 xml:space="preserve">В работе над дикцией использую </w:t>
      </w:r>
      <w:proofErr w:type="spellStart"/>
      <w:r w:rsidRPr="00092A18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>попевки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092A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на одном звуке: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Мыши шуршат в шалаше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или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Барашеньки</w:t>
      </w:r>
      <w:proofErr w:type="spellEnd"/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-</w:t>
      </w:r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крутороженьки</w:t>
      </w:r>
      <w:proofErr w:type="spellEnd"/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а также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попевки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 интонированием разнообразных слогов: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Да-дэ-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ди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-до-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ду</w:t>
      </w:r>
      <w:proofErr w:type="spellEnd"/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</w:p>
    <w:p w:rsidR="002A1B7D" w:rsidRPr="00196291" w:rsidRDefault="002A1B7D" w:rsidP="00092A18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Применяю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попевки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на одном звуке, на двух соседних звуках, с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пропеванием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звуков терции, кварты, квинты и т.д. Хочу отметить, что при выборе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попевок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учитываю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>изучаемый в данный момент песенный репертуар и планирую упражнения, способствующие преодолению трудных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мест в песне.</w:t>
      </w:r>
    </w:p>
    <w:p w:rsidR="002174B5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Для улучшения качества пения большое значение имеет развитие музыкального слуха. Неоценимую роль в решении этой задачи оказывают</w:t>
      </w:r>
    </w:p>
    <w:p w:rsidR="002174B5" w:rsidRPr="002174B5" w:rsidRDefault="002A1B7D" w:rsidP="002174B5">
      <w:pPr>
        <w:pStyle w:val="a3"/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музыкально-дидактические игры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 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Важно и то, что именно этот вид широко используется детьми в самостоятельной музыкальной деятельности вне занятий. 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Очень нравятся детям игры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Теремок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Домик-крошечка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Чудо-лесенка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Музыкальная поляна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Чудо-дерево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Солнышко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  <w:proofErr w:type="gramEnd"/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Часто использую в работе наглядное пособие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Музыкальная кисточка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. Работа с карточками и схемами способствует формированию навыков правильного звукообразования, различных видов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звуковедения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развитию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звуковысотного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слуха, дикции и артикуляции, а также совершенствуется умение сочетать интонирование звуков с работой руками.</w:t>
      </w:r>
    </w:p>
    <w:p w:rsidR="002174B5" w:rsidRPr="002174B5" w:rsidRDefault="002A1B7D" w:rsidP="002174B5">
      <w:pPr>
        <w:pStyle w:val="a3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Песенное творчество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 Моя задача – научить каждого ребенка самостоятельно находить нужную певческую интонацию, развивать</w:t>
      </w:r>
      <w:r w:rsidR="00EA71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ладовысотный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слух. Для этого использую</w:t>
      </w:r>
      <w:r w:rsidRPr="00196291">
        <w:rPr>
          <w:rFonts w:ascii="Times New Roman" w:eastAsia="Times New Roman" w:hAnsi="Times New Roman" w:cs="Times New Roman"/>
          <w:b/>
          <w:bCs/>
          <w:i/>
          <w:iCs/>
          <w:color w:val="2D2A2A"/>
          <w:sz w:val="24"/>
          <w:szCs w:val="24"/>
          <w:lang w:eastAsia="ru-RU"/>
        </w:rPr>
        <w:t> 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вопросно-ответную форму, задание закончить мелодию, сочинить собственную мелодию на заданный текст.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Малыши с огромным удовольствием подражают пению птиц, ауканью в лесу, придумывают мелодии на простейшие слова.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Вопросно-ответную форму чаще использую в начале занятия. Любим с детьми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играть в прятки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.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Пропеваю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EA71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имя ребенка и задаю вопрос: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Ты где?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. Ребенок отвечает: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Я здесь!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или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Я пою!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. Может применить 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более развернутую</w:t>
      </w:r>
      <w:proofErr w:type="gram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форму ответа, типа: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Эй, 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эй</w:t>
      </w:r>
      <w:proofErr w:type="gram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! </w:t>
      </w:r>
      <w:r w:rsidR="00092A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Я пою!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Я здесь! Я пою!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,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Посмотрите на меня! Я пою!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</w:p>
    <w:p w:rsidR="002A1B7D" w:rsidRPr="00196291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092A18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>Сочинение мелодии на заданный текст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– наиболее сложный вид песенного творчества. Тем не менее, детям нравится подниматься с куклой, матрешкой или любимой 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зверюшкой</w:t>
      </w:r>
      <w:proofErr w:type="gram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по лесенке и заходить в домик со словами: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По ступенькам вверх иду, в дом чудесный захожу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или спрашиваю у детей: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Какую песню пел Колобок, когда катился по лесу?</w:t>
      </w:r>
      <w:r w:rsidR="00FE0F18" w:rsidRP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а ребенок импровизирует песню Колобка.</w:t>
      </w:r>
    </w:p>
    <w:p w:rsidR="002174B5" w:rsidRPr="002174B5" w:rsidRDefault="002A1B7D" w:rsidP="002174B5">
      <w:pPr>
        <w:pStyle w:val="a3"/>
        <w:numPr>
          <w:ilvl w:val="0"/>
          <w:numId w:val="14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</w:pPr>
      <w:r w:rsidRPr="002174B5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Знакомство с песней и ее разучивание</w:t>
      </w:r>
    </w:p>
    <w:p w:rsidR="007D0C5F" w:rsidRPr="007D0C5F" w:rsidRDefault="002A1B7D" w:rsidP="007D0C5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для возникновения интереса к новой песне, необходимо сделать ее показ и разучивание игровым. Например</w:t>
      </w:r>
      <w:r w:rsidR="007D0C5F"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:</w:t>
      </w: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FE0F18"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« </w:t>
      </w: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превращенные</w:t>
      </w:r>
      <w:r w:rsidR="00FE0F18"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» </w:t>
      </w: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Зайцев, Лошадок или Птичек дети порезвятся, ложатся или садятся на ковер отдохнуть и слушают новую песню.</w:t>
      </w:r>
    </w:p>
    <w:p w:rsidR="007D0C5F" w:rsidRPr="007D0C5F" w:rsidRDefault="002A1B7D" w:rsidP="007D0C5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приходим на полянку к Гномику, в гости к Петрушке, присаживаемся и знакомимся с песней. </w:t>
      </w:r>
    </w:p>
    <w:p w:rsidR="002A1B7D" w:rsidRPr="007D0C5F" w:rsidRDefault="002A1B7D" w:rsidP="007D0C5F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 xml:space="preserve">к нам на занятие </w:t>
      </w:r>
      <w:r w:rsidR="00EA71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пришли</w:t>
      </w: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в гости Зайчик, Мишка, Собачка, Кошка и т.д., и</w:t>
      </w:r>
      <w:r w:rsidR="00FE0F18"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исполнить свою песню.</w:t>
      </w:r>
    </w:p>
    <w:p w:rsidR="00EA7130" w:rsidRDefault="002A1B7D" w:rsidP="00092A18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В традиционной методике обучения детей пению, разучивание песни происходит сидя на стульях перед педагогом. После прослушивания песни, бесед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ы о ее</w:t>
      </w:r>
      <w:proofErr w:type="gram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содержании и характере, дети разучивают песню. Таким образом, идет прямое обучение. Я провожу разучивание песни, в основном, в кругу, стоя или сидя. Считаю использование круга естественным и, главное, продуктивным для игрового обучения. Сидя в кругу, каждый ребенок ощущает свою значимость, чувствует поддержку других детей и педагога. Наиболее любимыми детьми приемами разучивания песен являются следующие. Например, дети стоят в кругу, я в центре круга с мячом в руках.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Пропеваю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EA7130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фразу и бросаю мяч одному из детей. Ребенок с мячом повторяет за мной либо продолжает -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пропевает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следующую фразу (в зависимости от задания) и возвращает мне мяч. Так продолжается до конца песни. </w:t>
      </w:r>
    </w:p>
    <w:p w:rsidR="002A1B7D" w:rsidRPr="00196291" w:rsidRDefault="00EA7130" w:rsidP="00092A18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  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Другой вариант (стоя или сидя в кругу) – </w:t>
      </w:r>
      <w:r w:rsidR="002A1B7D" w:rsidRPr="007D0C5F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 xml:space="preserve">пение </w:t>
      </w:r>
      <w:r w:rsidR="00FE0F18" w:rsidRPr="007D0C5F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>«</w:t>
      </w:r>
      <w:r w:rsidR="002A1B7D" w:rsidRPr="007D0C5F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>цепочкой</w:t>
      </w:r>
      <w:r w:rsidR="00FE0F18" w:rsidRPr="007D0C5F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>»</w:t>
      </w:r>
      <w:r w:rsidR="002A1B7D" w:rsidRPr="007D0C5F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>.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Преимущество данных вариантов в том, что проверяется уровень индивидуального певческого развития ребенка. Так же, прием пения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цепочкой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способствует формированию правильного дыхания у детей. Замечу, что в данных случаях разучивание проводится без музыкального сопровождения, что способствует развитию ладотонального слуха у детей.</w:t>
      </w:r>
    </w:p>
    <w:p w:rsidR="002A1B7D" w:rsidRPr="00196291" w:rsidRDefault="002A1B7D" w:rsidP="007D0C5F">
      <w:pPr>
        <w:spacing w:after="0" w:line="360" w:lineRule="auto"/>
        <w:ind w:right="-143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Еще один вариант – </w:t>
      </w:r>
      <w:r w:rsidRPr="007D0C5F">
        <w:rPr>
          <w:rFonts w:ascii="Times New Roman" w:eastAsia="Times New Roman" w:hAnsi="Times New Roman" w:cs="Times New Roman"/>
          <w:b/>
          <w:i/>
          <w:color w:val="2D2A2A"/>
          <w:sz w:val="24"/>
          <w:szCs w:val="24"/>
          <w:lang w:eastAsia="ru-RU"/>
        </w:rPr>
        <w:t>пение по фразам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gram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(</w:t>
      </w:r>
      <w:r w:rsidR="007D0C5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gram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первую фразу пою я, вторую – дети, третью – я, четвертую - дети и т.д.). Варианты игрового показа и разучивания песен разнообразные, это зависит от возраста детей и от содержания песни. Возможно использование музыкальных инструментов, образных движений, театрализации. При разучивании песни обращаю внимание на одновременный вдох, работаю над фразировкой, </w:t>
      </w:r>
      <w:proofErr w:type="spellStart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пропеванием</w:t>
      </w:r>
      <w:proofErr w:type="spellEnd"/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гласных, дикцией, строем и ансамблем, смысловыми кульминациями в песне, выразительностью исполнения.</w:t>
      </w:r>
    </w:p>
    <w:p w:rsidR="002A1B7D" w:rsidRPr="00196291" w:rsidRDefault="002A1B7D" w:rsidP="007D0C5F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Для развития детского певческого голоса с помощью диагностики выявляю голосовые и певческие возможности детей. Причиной фальшивого пения детей является недостаточная координация слуха и голоса. Для работы с такими детьми использую индивидуальную форму работы, а также на групповых занятиях эффективным является прием игрового разучивания песен, когда нечисто интонирующих детей превращаю в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Рыбок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(они поют про себя, без звука, артикулируя слова) и 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«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Птичек</w:t>
      </w:r>
      <w:r w:rsidR="00FE0F18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»</w:t>
      </w:r>
      <w:r w:rsidR="00FE0F18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(поют вслух). Также важно таких детей рассаживать между чисто интонирующими детьми и ближе к музыкальному инструменту.</w:t>
      </w:r>
    </w:p>
    <w:p w:rsidR="002A1B7D" w:rsidRPr="00196291" w:rsidRDefault="002A1B7D" w:rsidP="007D0C5F">
      <w:pPr>
        <w:spacing w:after="0" w:line="360" w:lineRule="auto"/>
        <w:ind w:right="-284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В процессе разучивания каждой песни решаю нравственные, патриотические и эстетические задачи. Поэтому тщательно подхожу к подбору песенного репертуара. Также учитываю </w:t>
      </w: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>возрастные особенности детей, их певческие возможности, а содержание репертуара должно соответствовать интересам моих воспитанников.</w:t>
      </w:r>
    </w:p>
    <w:p w:rsidR="003462F2" w:rsidRDefault="002A1B7D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Чтобы дети быстрее усвоили текст песни, использую </w:t>
      </w:r>
    </w:p>
    <w:p w:rsidR="003462F2" w:rsidRDefault="002A1B7D" w:rsidP="003462F2">
      <w:pPr>
        <w:pStyle w:val="a3"/>
        <w:numPr>
          <w:ilvl w:val="0"/>
          <w:numId w:val="15"/>
        </w:num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3462F2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метод моделирования</w:t>
      </w:r>
    </w:p>
    <w:p w:rsidR="007D0C5F" w:rsidRDefault="002A1B7D" w:rsidP="003462F2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3462F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С помощью картинок, отражающих основной смысл куплетов песни, выкладываю схему, по которой дети быстро запоминают слова.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7D0C5F" w:rsidTr="007D0C5F">
        <w:tc>
          <w:tcPr>
            <w:tcW w:w="3936" w:type="dxa"/>
          </w:tcPr>
          <w:p w:rsidR="007D0C5F" w:rsidRPr="007D0C5F" w:rsidRDefault="007D0C5F" w:rsidP="007D0C5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7D0C5F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 xml:space="preserve">Для определения характера песни </w:t>
            </w:r>
          </w:p>
        </w:tc>
        <w:tc>
          <w:tcPr>
            <w:tcW w:w="5635" w:type="dxa"/>
          </w:tcPr>
          <w:p w:rsidR="007D0C5F" w:rsidRDefault="007D0C5F" w:rsidP="003462F2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3462F2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использую </w:t>
            </w:r>
            <w:proofErr w:type="gramStart"/>
            <w:r w:rsidRPr="003462F2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карточки</w:t>
            </w:r>
            <w:proofErr w:type="gramEnd"/>
            <w:r w:rsidRPr="003462F2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 на которых изображено лицо ребенка или клоуна (веселое, грустное) или нарисованные веселые или грустные «Нотки», «Два брата» (мажор, минор).</w:t>
            </w:r>
          </w:p>
        </w:tc>
      </w:tr>
      <w:tr w:rsidR="007D0C5F" w:rsidTr="007D0C5F">
        <w:tc>
          <w:tcPr>
            <w:tcW w:w="3936" w:type="dxa"/>
          </w:tcPr>
          <w:p w:rsidR="007D0C5F" w:rsidRPr="007D0C5F" w:rsidRDefault="007D0C5F" w:rsidP="007D0C5F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</w:pPr>
            <w:r w:rsidRPr="007D0C5F">
              <w:rPr>
                <w:rFonts w:ascii="Times New Roman" w:eastAsia="Times New Roman" w:hAnsi="Times New Roman" w:cs="Times New Roman"/>
                <w:b/>
                <w:i/>
                <w:color w:val="2D2A2A"/>
                <w:sz w:val="24"/>
                <w:szCs w:val="24"/>
                <w:lang w:eastAsia="ru-RU"/>
              </w:rPr>
              <w:t xml:space="preserve">Для моделирования формы (строения) песни </w:t>
            </w:r>
          </w:p>
        </w:tc>
        <w:tc>
          <w:tcPr>
            <w:tcW w:w="5635" w:type="dxa"/>
          </w:tcPr>
          <w:p w:rsidR="007D0C5F" w:rsidRPr="003462F2" w:rsidRDefault="007D0C5F" w:rsidP="003462F2">
            <w:pPr>
              <w:pStyle w:val="a3"/>
              <w:spacing w:line="360" w:lineRule="auto"/>
              <w:ind w:left="0"/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3462F2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>использую схематичные карточки геометрических фигур или музыкально-дидактическую игру «Сложи песенку».</w:t>
            </w:r>
          </w:p>
        </w:tc>
      </w:tr>
    </w:tbl>
    <w:p w:rsidR="007D0C5F" w:rsidRDefault="007D0C5F" w:rsidP="003462F2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</w:p>
    <w:p w:rsidR="002A1B7D" w:rsidRPr="00196291" w:rsidRDefault="002A1B7D" w:rsidP="007D0C5F">
      <w:pPr>
        <w:spacing w:after="0" w:line="360" w:lineRule="auto"/>
        <w:jc w:val="both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Известно, что успех работы с детьми зависит от профессионализма педагога, поэтому считаю, что педагогический процесс должен быть построен с учетом возрастных особенностей детского голоса, дифференцированного и индивидуального подхода к детям при формировании их певческих навыков, развитии творческих и музыкальных способностей.</w:t>
      </w:r>
    </w:p>
    <w:p w:rsidR="000B6137" w:rsidRPr="00196291" w:rsidRDefault="000B6137" w:rsidP="002174B5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</w:p>
    <w:p w:rsidR="000B6137" w:rsidRPr="000B6137" w:rsidRDefault="002A1B7D" w:rsidP="000B6137">
      <w:pPr>
        <w:spacing w:after="0" w:line="360" w:lineRule="auto"/>
        <w:ind w:left="360" w:right="-9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137">
        <w:rPr>
          <w:rFonts w:ascii="Times New Roman" w:eastAsia="Times New Roman" w:hAnsi="Times New Roman" w:cs="Times New Roman"/>
          <w:b/>
          <w:bCs/>
          <w:color w:val="2D2A2A"/>
          <w:sz w:val="24"/>
          <w:szCs w:val="24"/>
          <w:lang w:eastAsia="ru-RU"/>
        </w:rPr>
        <w:t>Список литературы</w:t>
      </w:r>
    </w:p>
    <w:p w:rsidR="000B6137" w:rsidRPr="000B6137" w:rsidRDefault="000B6137" w:rsidP="000B6137">
      <w:pPr>
        <w:pStyle w:val="a3"/>
        <w:spacing w:after="0" w:line="360" w:lineRule="auto"/>
        <w:ind w:right="-9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137" w:rsidRPr="000B6137" w:rsidRDefault="000B6137" w:rsidP="003462F2">
      <w:pPr>
        <w:spacing w:after="0" w:line="360" w:lineRule="auto"/>
        <w:ind w:left="284" w:right="-99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Ветлугина Н. А. Музыкальное воспитание в детском саду - М.: Просвещение, 1981;</w:t>
      </w:r>
    </w:p>
    <w:p w:rsidR="000B6137" w:rsidRPr="000B6137" w:rsidRDefault="000B6137" w:rsidP="000B6137">
      <w:pPr>
        <w:pStyle w:val="a3"/>
        <w:spacing w:after="0" w:line="360" w:lineRule="auto"/>
        <w:ind w:left="0" w:right="-9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Ветлугина Н. А. Музыкальный букварь – М.: </w:t>
      </w:r>
      <w:proofErr w:type="spellStart"/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Провещение</w:t>
      </w:r>
      <w:proofErr w:type="spellEnd"/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, 1990;</w:t>
      </w:r>
    </w:p>
    <w:p w:rsidR="000B6137" w:rsidRPr="000B6137" w:rsidRDefault="000B6137" w:rsidP="000B6137">
      <w:pPr>
        <w:pStyle w:val="a3"/>
        <w:spacing w:after="0" w:line="360" w:lineRule="auto"/>
        <w:ind w:left="0" w:right="-9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3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Зимина А. Н. Основы музыкального воспитания и развития. – М.; «</w:t>
      </w:r>
      <w:proofErr w:type="spellStart"/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2000г.</w:t>
      </w:r>
    </w:p>
    <w:p w:rsidR="002A1B7D" w:rsidRPr="000B6137" w:rsidRDefault="000B6137" w:rsidP="000B6137">
      <w:pPr>
        <w:pStyle w:val="a3"/>
        <w:spacing w:after="0" w:line="360" w:lineRule="auto"/>
        <w:ind w:left="0" w:right="-9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3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Коренева Т. Ф. «В мире музыка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льной драматургии». М.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A1B7D" w:rsidRPr="00196291" w:rsidRDefault="000B6137" w:rsidP="000B6137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5.</w:t>
      </w:r>
      <w:r w:rsidR="003462F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Картушина</w:t>
      </w:r>
      <w:proofErr w:type="spellEnd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М.Ю., Конспекты </w:t>
      </w:r>
      <w:proofErr w:type="spellStart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логоритмических</w:t>
      </w:r>
      <w:proofErr w:type="spellEnd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занятий с детьми 5-6 лет. – М., 2008 г.</w:t>
      </w:r>
    </w:p>
    <w:p w:rsidR="002A1B7D" w:rsidRDefault="000B6137" w:rsidP="000B6137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6.</w:t>
      </w:r>
      <w:r w:rsidR="003462F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proofErr w:type="spellStart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Кацер</w:t>
      </w:r>
      <w:proofErr w:type="spellEnd"/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О.В., Игровая методика обучения детей пению. – СПб, 2008 г.</w:t>
      </w:r>
    </w:p>
    <w:p w:rsidR="00EB7839" w:rsidRPr="00196291" w:rsidRDefault="00EB7839" w:rsidP="000B6137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7.</w:t>
      </w:r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Купальная Е. В. Использование </w:t>
      </w:r>
      <w:proofErr w:type="spellStart"/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здоровьесберегающих</w:t>
      </w:r>
      <w:proofErr w:type="spellEnd"/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технологий на музыкальных занятиях в детском саду [Текст] // Инновационные педагогические технологии: материалы III </w:t>
      </w:r>
      <w:proofErr w:type="spellStart"/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Междунар</w:t>
      </w:r>
      <w:proofErr w:type="spellEnd"/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. науч. </w:t>
      </w:r>
      <w:proofErr w:type="spellStart"/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конф</w:t>
      </w:r>
      <w:proofErr w:type="spellEnd"/>
      <w:r w:rsidRPr="00EB7839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. (г. Казань, октябрь 2015 г.). — Казань: Бук, 2015. — С. 61-63. — URL https://moluch.ru/conf/ped/archive/183/8759/ </w:t>
      </w:r>
    </w:p>
    <w:p w:rsidR="000B6137" w:rsidRPr="000B6137" w:rsidRDefault="00EB7839" w:rsidP="000B6137">
      <w:pPr>
        <w:spacing w:after="0" w:line="36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8</w:t>
      </w:r>
      <w:r w:rsidR="000B6137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.</w:t>
      </w:r>
      <w:r w:rsidR="003462F2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</w:t>
      </w:r>
      <w:r w:rsidR="002A1B7D" w:rsidRPr="00196291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Михайлова М.А., Развитие музыкальных способностей детей. – Ярославль, 1997 г.</w:t>
      </w:r>
    </w:p>
    <w:p w:rsidR="000B6137" w:rsidRPr="000B6137" w:rsidRDefault="00EB7839" w:rsidP="000B6137">
      <w:pPr>
        <w:pStyle w:val="a3"/>
        <w:spacing w:after="0" w:line="360" w:lineRule="auto"/>
        <w:ind w:left="0" w:right="-9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4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Радынова</w:t>
      </w:r>
      <w:proofErr w:type="spellEnd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П., </w:t>
      </w:r>
      <w:proofErr w:type="spellStart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Катинене</w:t>
      </w:r>
      <w:proofErr w:type="spellEnd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И., </w:t>
      </w:r>
      <w:proofErr w:type="spellStart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Полавандишвили</w:t>
      </w:r>
      <w:proofErr w:type="spellEnd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Л. Музыкальное воспитание дошкольников/под</w:t>
      </w:r>
      <w:proofErr w:type="gramStart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О. П. </w:t>
      </w:r>
      <w:proofErr w:type="spellStart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Радыновой</w:t>
      </w:r>
      <w:proofErr w:type="spellEnd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Просвещение: </w:t>
      </w:r>
      <w:proofErr w:type="spellStart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="000B6137" w:rsidRPr="000B6137">
        <w:rPr>
          <w:rFonts w:ascii="Times New Roman" w:eastAsia="Times New Roman" w:hAnsi="Times New Roman" w:cs="Times New Roman"/>
          <w:sz w:val="24"/>
          <w:szCs w:val="24"/>
          <w:lang w:eastAsia="ru-RU"/>
        </w:rPr>
        <w:t>, 1994;</w:t>
      </w:r>
    </w:p>
    <w:sectPr w:rsidR="000B6137" w:rsidRPr="000B6137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DC6" w:rsidRDefault="00043DC6" w:rsidP="002174B5">
      <w:pPr>
        <w:spacing w:after="0" w:line="240" w:lineRule="auto"/>
      </w:pPr>
      <w:r>
        <w:separator/>
      </w:r>
    </w:p>
  </w:endnote>
  <w:endnote w:type="continuationSeparator" w:id="0">
    <w:p w:rsidR="00043DC6" w:rsidRDefault="00043DC6" w:rsidP="00217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1254717"/>
      <w:docPartObj>
        <w:docPartGallery w:val="Page Numbers (Bottom of Page)"/>
        <w:docPartUnique/>
      </w:docPartObj>
    </w:sdtPr>
    <w:sdtEndPr/>
    <w:sdtContent>
      <w:p w:rsidR="002174B5" w:rsidRDefault="002174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EF5">
          <w:rPr>
            <w:noProof/>
          </w:rPr>
          <w:t>9</w:t>
        </w:r>
        <w:r>
          <w:fldChar w:fldCharType="end"/>
        </w:r>
      </w:p>
    </w:sdtContent>
  </w:sdt>
  <w:p w:rsidR="002174B5" w:rsidRDefault="002174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DC6" w:rsidRDefault="00043DC6" w:rsidP="002174B5">
      <w:pPr>
        <w:spacing w:after="0" w:line="240" w:lineRule="auto"/>
      </w:pPr>
      <w:r>
        <w:separator/>
      </w:r>
    </w:p>
  </w:footnote>
  <w:footnote w:type="continuationSeparator" w:id="0">
    <w:p w:rsidR="00043DC6" w:rsidRDefault="00043DC6" w:rsidP="00217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9.75pt" o:bullet="t">
        <v:imagedata r:id="rId1" o:title="BD21298_"/>
      </v:shape>
    </w:pict>
  </w:numPicBullet>
  <w:abstractNum w:abstractNumId="0">
    <w:nsid w:val="0ACE39BA"/>
    <w:multiLevelType w:val="hybridMultilevel"/>
    <w:tmpl w:val="C2DE40F6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31C8B"/>
    <w:multiLevelType w:val="hybridMultilevel"/>
    <w:tmpl w:val="57A497FA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252CB"/>
    <w:multiLevelType w:val="hybridMultilevel"/>
    <w:tmpl w:val="04F23B4A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EC1B3B"/>
    <w:multiLevelType w:val="hybridMultilevel"/>
    <w:tmpl w:val="BC6E46E4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AB165C"/>
    <w:multiLevelType w:val="multilevel"/>
    <w:tmpl w:val="0F0A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DB2DE6"/>
    <w:multiLevelType w:val="hybridMultilevel"/>
    <w:tmpl w:val="0E785B54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0730A2"/>
    <w:multiLevelType w:val="hybridMultilevel"/>
    <w:tmpl w:val="E7EAB58A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28278D"/>
    <w:multiLevelType w:val="multilevel"/>
    <w:tmpl w:val="001C9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7F7292"/>
    <w:multiLevelType w:val="hybridMultilevel"/>
    <w:tmpl w:val="1B4A3A66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5556CA"/>
    <w:multiLevelType w:val="multilevel"/>
    <w:tmpl w:val="8C96C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517AC5"/>
    <w:multiLevelType w:val="hybridMultilevel"/>
    <w:tmpl w:val="467C6132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996BC0"/>
    <w:multiLevelType w:val="hybridMultilevel"/>
    <w:tmpl w:val="C9008F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551D88"/>
    <w:multiLevelType w:val="hybridMultilevel"/>
    <w:tmpl w:val="4E4C40D6"/>
    <w:lvl w:ilvl="0" w:tplc="D0B2E4F0">
      <w:start w:val="1"/>
      <w:numFmt w:val="bullet"/>
      <w:lvlText w:val=""/>
      <w:lvlPicBulletId w:val="0"/>
      <w:lvlJc w:val="left"/>
      <w:pPr>
        <w:ind w:left="77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">
    <w:nsid w:val="72B4401D"/>
    <w:multiLevelType w:val="hybridMultilevel"/>
    <w:tmpl w:val="BE94D094"/>
    <w:lvl w:ilvl="0" w:tplc="D0B2E4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23759A"/>
    <w:multiLevelType w:val="multilevel"/>
    <w:tmpl w:val="AC8A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AE7CA5"/>
    <w:multiLevelType w:val="multilevel"/>
    <w:tmpl w:val="3B5A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4"/>
  </w:num>
  <w:num w:numId="5">
    <w:abstractNumId w:val="7"/>
  </w:num>
  <w:num w:numId="6">
    <w:abstractNumId w:val="5"/>
  </w:num>
  <w:num w:numId="7">
    <w:abstractNumId w:val="10"/>
  </w:num>
  <w:num w:numId="8">
    <w:abstractNumId w:val="3"/>
  </w:num>
  <w:num w:numId="9">
    <w:abstractNumId w:val="13"/>
  </w:num>
  <w:num w:numId="10">
    <w:abstractNumId w:val="6"/>
  </w:num>
  <w:num w:numId="11">
    <w:abstractNumId w:val="8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EA"/>
    <w:rsid w:val="00043DC6"/>
    <w:rsid w:val="00092A18"/>
    <w:rsid w:val="000B6137"/>
    <w:rsid w:val="00196291"/>
    <w:rsid w:val="001F1016"/>
    <w:rsid w:val="002174B5"/>
    <w:rsid w:val="002A1B7D"/>
    <w:rsid w:val="003462F2"/>
    <w:rsid w:val="003A6BE6"/>
    <w:rsid w:val="003D10DF"/>
    <w:rsid w:val="00465EEF"/>
    <w:rsid w:val="00532633"/>
    <w:rsid w:val="005F7691"/>
    <w:rsid w:val="0068242A"/>
    <w:rsid w:val="007D0C5F"/>
    <w:rsid w:val="009429D6"/>
    <w:rsid w:val="00A22547"/>
    <w:rsid w:val="00A2743F"/>
    <w:rsid w:val="00B317A3"/>
    <w:rsid w:val="00C00D98"/>
    <w:rsid w:val="00C12139"/>
    <w:rsid w:val="00E543EA"/>
    <w:rsid w:val="00EA7130"/>
    <w:rsid w:val="00EB7839"/>
    <w:rsid w:val="00EC0169"/>
    <w:rsid w:val="00EC3EF5"/>
    <w:rsid w:val="00FA5817"/>
    <w:rsid w:val="00FE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7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74B5"/>
  </w:style>
  <w:style w:type="paragraph" w:styleId="a6">
    <w:name w:val="footer"/>
    <w:basedOn w:val="a"/>
    <w:link w:val="a7"/>
    <w:uiPriority w:val="99"/>
    <w:unhideWhenUsed/>
    <w:rsid w:val="00217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74B5"/>
  </w:style>
  <w:style w:type="paragraph" w:styleId="a8">
    <w:name w:val="Balloon Text"/>
    <w:basedOn w:val="a"/>
    <w:link w:val="a9"/>
    <w:uiPriority w:val="99"/>
    <w:semiHidden/>
    <w:unhideWhenUsed/>
    <w:rsid w:val="00A2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743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9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4B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7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74B5"/>
  </w:style>
  <w:style w:type="paragraph" w:styleId="a6">
    <w:name w:val="footer"/>
    <w:basedOn w:val="a"/>
    <w:link w:val="a7"/>
    <w:uiPriority w:val="99"/>
    <w:unhideWhenUsed/>
    <w:rsid w:val="00217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74B5"/>
  </w:style>
  <w:style w:type="paragraph" w:styleId="a8">
    <w:name w:val="Balloon Text"/>
    <w:basedOn w:val="a"/>
    <w:link w:val="a9"/>
    <w:uiPriority w:val="99"/>
    <w:semiHidden/>
    <w:unhideWhenUsed/>
    <w:rsid w:val="00A2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743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9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7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3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0ds.ru/vospitatel/3761-konspekt-zanyatiya-po-patrioticheskomu-vospitaniyu-starshiy-doshkolnyy-vozrast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50ds.ru/psiholog/6311-penie--naibolee-dostupnyy-ispolnitelskiy-vid-muzykalnoy-deyatelnosti-detey-doshkolnogo-vozrasta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bluz</dc:creator>
  <cp:lastModifiedBy>Admin</cp:lastModifiedBy>
  <cp:revision>6</cp:revision>
  <dcterms:created xsi:type="dcterms:W3CDTF">2018-02-16T05:12:00Z</dcterms:created>
  <dcterms:modified xsi:type="dcterms:W3CDTF">2020-03-16T08:57:00Z</dcterms:modified>
</cp:coreProperties>
</file>