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457" w:rsidRDefault="00DD4457" w:rsidP="00DD445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СООБЩЕНИЕ ПО ТЕМЕ:</w:t>
      </w:r>
    </w:p>
    <w:p w:rsidR="00DD4457" w:rsidRDefault="00DD4457" w:rsidP="00DD445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«Региональный компонент на занятиях изобразительным искусством с учащимися ДШИ младших классов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опыта работы»</w:t>
      </w:r>
    </w:p>
    <w:p w:rsidR="00DD4457" w:rsidRDefault="00DD4457" w:rsidP="00DD445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Преподавателя высшей квалификационной категории художественного отделения МБУ ДО ДШИ № 12 г. Ульяновска</w:t>
      </w:r>
    </w:p>
    <w:p w:rsidR="00DD4457" w:rsidRDefault="00DD4457" w:rsidP="00DD445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Митяжовой Марии Михайловны</w:t>
      </w:r>
    </w:p>
    <w:p w:rsidR="00AC0738" w:rsidRDefault="00312851" w:rsidP="0031285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12851">
        <w:rPr>
          <w:rFonts w:ascii="Times New Roman" w:hAnsi="Times New Roman" w:cs="Times New Roman"/>
          <w:sz w:val="28"/>
          <w:szCs w:val="28"/>
        </w:rPr>
        <w:t>Моя работа</w:t>
      </w:r>
      <w:r>
        <w:rPr>
          <w:rFonts w:ascii="Times New Roman" w:hAnsi="Times New Roman" w:cs="Times New Roman"/>
          <w:sz w:val="28"/>
          <w:szCs w:val="28"/>
        </w:rPr>
        <w:t xml:space="preserve"> связана с искусством. Мировым искусством, искусством нашей Родины, родного края и искусством каждого маленького художника, который приходит в мой класс. Главная задача моей профессиональной деятельности -  это развитие творческой индивидуальности. Что невозможно без знакомства и душевного «присвоения» всего богатства культуры малой родины: рецептов и секретов мастеров предшествующих поколений земляков.</w:t>
      </w:r>
    </w:p>
    <w:p w:rsidR="00312851" w:rsidRDefault="003128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Самые первые шаги в мире изобразительного искусства связаны </w:t>
      </w:r>
      <w:r w:rsidR="00F718C7">
        <w:rPr>
          <w:rFonts w:ascii="Times New Roman" w:hAnsi="Times New Roman" w:cs="Times New Roman"/>
          <w:sz w:val="28"/>
          <w:szCs w:val="28"/>
        </w:rPr>
        <w:t>с развитием эмоционального чувства цвета через средства художественно выразительности композиции. Очень важно научить ребенка видеть окружающий его мир во всей его красоте и неповторимости. Так, например, осваивая «</w:t>
      </w:r>
      <w:proofErr w:type="gramStart"/>
      <w:r w:rsidR="00F718C7">
        <w:rPr>
          <w:rFonts w:ascii="Times New Roman" w:hAnsi="Times New Roman" w:cs="Times New Roman"/>
          <w:sz w:val="28"/>
          <w:szCs w:val="28"/>
        </w:rPr>
        <w:t>темное</w:t>
      </w:r>
      <w:proofErr w:type="gramEnd"/>
      <w:r w:rsidR="00F718C7">
        <w:rPr>
          <w:rFonts w:ascii="Times New Roman" w:hAnsi="Times New Roman" w:cs="Times New Roman"/>
          <w:sz w:val="28"/>
          <w:szCs w:val="28"/>
        </w:rPr>
        <w:t xml:space="preserve"> на светлом» и «светлое на темном», мы любуемся силуэтами весенних деревьев на фоне ясного неба или яркими пятнами вечерних окон на фоне темного неба. А затем фиксируем свои впечатления н</w:t>
      </w:r>
      <w:r w:rsidR="002F4239">
        <w:rPr>
          <w:rFonts w:ascii="Times New Roman" w:hAnsi="Times New Roman" w:cs="Times New Roman"/>
          <w:sz w:val="28"/>
          <w:szCs w:val="28"/>
        </w:rPr>
        <w:t xml:space="preserve">а бумаге. </w:t>
      </w:r>
    </w:p>
    <w:p w:rsidR="002F4239" w:rsidRDefault="002F42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Затем мы изучаем богатство оттенков каждого цвета, посвящая каждому свою композицию: в оттенках красного цвета рисуем натюрморт «Богатый урожай», желтого – конечно, «Золотая осень» и т.д.</w:t>
      </w:r>
    </w:p>
    <w:p w:rsidR="002F4239" w:rsidRDefault="002F42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Помогает обогащать знания и умения «освоение» народных промыслов: Гжель учит создавать прекрасные художественные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используя только один цвет, Хохлома знакомит с силой яркого контраста,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Жостово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показывает,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многоцветье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может красиво жить «в содружестве» и гармонии. Народные промыслы прививают навык рисования без предварительной карандашной прорисовке, отрабатывают богатство вариативности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мазкового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письма.</w:t>
      </w:r>
    </w:p>
    <w:p w:rsidR="002F4239" w:rsidRDefault="002F42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Особенностью Ульяновской области, граничащей с Чувашской, Татарской и Мордовской республиками</w:t>
      </w:r>
      <w:r w:rsidR="00EB2878">
        <w:rPr>
          <w:rFonts w:ascii="Times New Roman" w:hAnsi="Times New Roman" w:cs="Times New Roman"/>
          <w:sz w:val="28"/>
          <w:szCs w:val="28"/>
        </w:rPr>
        <w:t>, является многонациональный состав населения, поэтому понятие местного народного искусства у нас более сложное и многообразное.</w:t>
      </w:r>
      <w:proofErr w:type="gramEnd"/>
      <w:r w:rsidR="00EB2878">
        <w:rPr>
          <w:rFonts w:ascii="Times New Roman" w:hAnsi="Times New Roman" w:cs="Times New Roman"/>
          <w:sz w:val="28"/>
          <w:szCs w:val="28"/>
        </w:rPr>
        <w:t xml:space="preserve"> Исследовательские данные сообщают, что в 19 – </w:t>
      </w:r>
      <w:r w:rsidR="00EB2878">
        <w:rPr>
          <w:rFonts w:ascii="Times New Roman" w:hAnsi="Times New Roman" w:cs="Times New Roman"/>
          <w:sz w:val="28"/>
          <w:szCs w:val="28"/>
        </w:rPr>
        <w:lastRenderedPageBreak/>
        <w:t>начале 20 веков на территории Симбирской губернии были развиты резьба по дереву (Кузоватовский р-н)</w:t>
      </w:r>
      <w:r w:rsidR="004E2642">
        <w:rPr>
          <w:rFonts w:ascii="Times New Roman" w:hAnsi="Times New Roman" w:cs="Times New Roman"/>
          <w:sz w:val="28"/>
          <w:szCs w:val="28"/>
        </w:rPr>
        <w:t>, гончарство (Карсунский, К</w:t>
      </w:r>
      <w:r w:rsidR="00EB2878">
        <w:rPr>
          <w:rFonts w:ascii="Times New Roman" w:hAnsi="Times New Roman" w:cs="Times New Roman"/>
          <w:sz w:val="28"/>
          <w:szCs w:val="28"/>
        </w:rPr>
        <w:t>узоватовский, Радищевский районы), вышивка и ткачество (широко было распространено во всех русских селениях)</w:t>
      </w:r>
      <w:r w:rsidR="004E2642">
        <w:rPr>
          <w:rFonts w:ascii="Times New Roman" w:hAnsi="Times New Roman" w:cs="Times New Roman"/>
          <w:sz w:val="28"/>
          <w:szCs w:val="28"/>
        </w:rPr>
        <w:t>, п</w:t>
      </w:r>
      <w:r w:rsidR="00EB2878">
        <w:rPr>
          <w:rFonts w:ascii="Times New Roman" w:hAnsi="Times New Roman" w:cs="Times New Roman"/>
          <w:sz w:val="28"/>
          <w:szCs w:val="28"/>
        </w:rPr>
        <w:t>летение из лозы (северо-западные и</w:t>
      </w:r>
      <w:r w:rsidR="004E2642">
        <w:rPr>
          <w:rFonts w:ascii="Times New Roman" w:hAnsi="Times New Roman" w:cs="Times New Roman"/>
          <w:sz w:val="28"/>
          <w:szCs w:val="28"/>
        </w:rPr>
        <w:t xml:space="preserve"> южные районы губернии), кузнечное дело и т.д.</w:t>
      </w:r>
    </w:p>
    <w:p w:rsidR="004E2642" w:rsidRDefault="004E26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Ульяновском краеведческом музее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им.И.А.Гончарова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имеется интересная коллекция вышивок, ткачества, деревянных изделий и керамики 19 в.</w:t>
      </w:r>
      <w:r w:rsidR="00337822">
        <w:rPr>
          <w:rFonts w:ascii="Times New Roman" w:hAnsi="Times New Roman" w:cs="Times New Roman"/>
          <w:sz w:val="28"/>
          <w:szCs w:val="28"/>
        </w:rPr>
        <w:t>, изделий из металла 18- середины 19 веков.</w:t>
      </w:r>
    </w:p>
    <w:p w:rsidR="00337822" w:rsidRDefault="00337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 19 – начале 20 веков массовое производство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глиныной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посуды было развито в с. Сухой Карсун,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Яс. Сызган,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Шемурша.</w:t>
      </w:r>
    </w:p>
    <w:p w:rsidR="00337822" w:rsidRDefault="00337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промысел носил оседлый характер. Крестьяне занимались им почти круглый год. Глину добывали на своих и арендуемых участках.</w:t>
      </w:r>
    </w:p>
    <w:p w:rsidR="00337822" w:rsidRDefault="00337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Основной </w:t>
      </w:r>
      <w:r w:rsidR="00765ECC">
        <w:rPr>
          <w:rFonts w:ascii="Times New Roman" w:hAnsi="Times New Roman" w:cs="Times New Roman"/>
          <w:sz w:val="28"/>
          <w:szCs w:val="28"/>
        </w:rPr>
        <w:t xml:space="preserve">ассортимент гончаров </w:t>
      </w:r>
      <w:proofErr w:type="spellStart"/>
      <w:r w:rsidR="00765ECC">
        <w:rPr>
          <w:rFonts w:ascii="Times New Roman" w:hAnsi="Times New Roman" w:cs="Times New Roman"/>
          <w:sz w:val="28"/>
          <w:szCs w:val="28"/>
        </w:rPr>
        <w:t>Сохого</w:t>
      </w:r>
      <w:proofErr w:type="spellEnd"/>
      <w:r w:rsidR="00765ECC">
        <w:rPr>
          <w:rFonts w:ascii="Times New Roman" w:hAnsi="Times New Roman" w:cs="Times New Roman"/>
          <w:sz w:val="28"/>
          <w:szCs w:val="28"/>
        </w:rPr>
        <w:t xml:space="preserve"> Корсуна</w:t>
      </w:r>
      <w:r w:rsidR="00A52815">
        <w:rPr>
          <w:rFonts w:ascii="Times New Roman" w:hAnsi="Times New Roman" w:cs="Times New Roman"/>
          <w:sz w:val="28"/>
          <w:szCs w:val="28"/>
        </w:rPr>
        <w:t xml:space="preserve"> в тот период составляли квашенки, полуквашенки, </w:t>
      </w:r>
      <w:proofErr w:type="spellStart"/>
      <w:r w:rsidR="00A52815">
        <w:rPr>
          <w:rFonts w:ascii="Times New Roman" w:hAnsi="Times New Roman" w:cs="Times New Roman"/>
          <w:sz w:val="28"/>
          <w:szCs w:val="28"/>
        </w:rPr>
        <w:t>горшки</w:t>
      </w:r>
      <w:proofErr w:type="gramStart"/>
      <w:r w:rsidR="00A52815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A52815">
        <w:rPr>
          <w:rFonts w:ascii="Times New Roman" w:hAnsi="Times New Roman" w:cs="Times New Roman"/>
          <w:sz w:val="28"/>
          <w:szCs w:val="28"/>
        </w:rPr>
        <w:t>орчаги,,банки</w:t>
      </w:r>
      <w:proofErr w:type="spellEnd"/>
      <w:r w:rsidR="00A52815">
        <w:rPr>
          <w:rFonts w:ascii="Times New Roman" w:hAnsi="Times New Roman" w:cs="Times New Roman"/>
          <w:sz w:val="28"/>
          <w:szCs w:val="28"/>
        </w:rPr>
        <w:t xml:space="preserve"> для цветов, рукомойники, балакири, кувшины, тарелки, тазы, смоляные горшки, печные трубы.</w:t>
      </w:r>
    </w:p>
    <w:p w:rsidR="00A52815" w:rsidRDefault="00A528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Мастера работали исключительно на местной глине яркого цвета, дающей при обжиге хороший черепок. Некоторые гончары изготавливали не только посуду для быта, но и анималистическую скульптуру по мотивам скопинских мастеров (Рязанская область). Гончары Сухого Карсуна пользовались свинцовыми глазурями, чем также близки скопинцам. Чаще всего делались скульптуры льва и медведя – героев народного эпоса.</w:t>
      </w:r>
    </w:p>
    <w:p w:rsidR="00A52815" w:rsidRDefault="00A528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Эта скульптура и затейливые кувшины с «налепами» наводят мысль о том, что местные мастера были знакомы со скопинским промыслом, возможно, их предки приехали в 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ухой Карсун из Рязанских земель.</w:t>
      </w:r>
    </w:p>
    <w:p w:rsidR="00A52815" w:rsidRDefault="00A528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Украшалась керамика гравированным орнаментом</w:t>
      </w:r>
      <w:r w:rsidR="008C5D66">
        <w:rPr>
          <w:rFonts w:ascii="Times New Roman" w:hAnsi="Times New Roman" w:cs="Times New Roman"/>
          <w:sz w:val="28"/>
          <w:szCs w:val="28"/>
        </w:rPr>
        <w:t xml:space="preserve"> по тулову сосуда. Форма сосудом и приемы орнаментации, напоминающие древний ямочно-гребенчатый орнамент, говорят об архаичности этих изделий</w:t>
      </w:r>
      <w:r w:rsidR="00D125DE">
        <w:rPr>
          <w:rFonts w:ascii="Times New Roman" w:hAnsi="Times New Roman" w:cs="Times New Roman"/>
          <w:sz w:val="28"/>
          <w:szCs w:val="28"/>
        </w:rPr>
        <w:t>.</w:t>
      </w:r>
    </w:p>
    <w:p w:rsidR="00D125DE" w:rsidRDefault="00D12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Другая группа изделий служила для ежедневного домашнего обихода. Эти изделия выполнялись иногда без орнаментации, просто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политыми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глазурью желтого, коричневого и зеленоватого оттенка, иногда</w:t>
      </w:r>
      <w:r w:rsidR="004E4DAA">
        <w:rPr>
          <w:rFonts w:ascii="Times New Roman" w:hAnsi="Times New Roman" w:cs="Times New Roman"/>
          <w:sz w:val="28"/>
          <w:szCs w:val="28"/>
        </w:rPr>
        <w:t xml:space="preserve"> с легким рисунком растительного или геометрического орнамента. Орнамент наносился кисточкой или просто палочкой</w:t>
      </w:r>
      <w:r w:rsidR="00FA0D94">
        <w:rPr>
          <w:rFonts w:ascii="Times New Roman" w:hAnsi="Times New Roman" w:cs="Times New Roman"/>
          <w:sz w:val="28"/>
          <w:szCs w:val="28"/>
        </w:rPr>
        <w:t xml:space="preserve"> на поверхность сосуда и затем покрывался поливой и обжигался. Несмотря на скромность и незатейливость изделий, орнаментация придает своеобразие и </w:t>
      </w:r>
      <w:r w:rsidR="00E03937">
        <w:rPr>
          <w:rFonts w:ascii="Times New Roman" w:hAnsi="Times New Roman" w:cs="Times New Roman"/>
          <w:sz w:val="28"/>
          <w:szCs w:val="28"/>
        </w:rPr>
        <w:t xml:space="preserve">никогда не выглядит </w:t>
      </w:r>
      <w:r w:rsidR="00E03937">
        <w:rPr>
          <w:rFonts w:ascii="Times New Roman" w:hAnsi="Times New Roman" w:cs="Times New Roman"/>
          <w:sz w:val="28"/>
          <w:szCs w:val="28"/>
        </w:rPr>
        <w:lastRenderedPageBreak/>
        <w:t xml:space="preserve">безвкусно, </w:t>
      </w:r>
      <w:proofErr w:type="spellStart"/>
      <w:r w:rsidR="00FA0D94">
        <w:rPr>
          <w:rFonts w:ascii="Times New Roman" w:hAnsi="Times New Roman" w:cs="Times New Roman"/>
          <w:sz w:val="28"/>
          <w:szCs w:val="28"/>
        </w:rPr>
        <w:t>атихудожественно</w:t>
      </w:r>
      <w:proofErr w:type="spellEnd"/>
      <w:r w:rsidR="00FA0D94">
        <w:rPr>
          <w:rFonts w:ascii="Times New Roman" w:hAnsi="Times New Roman" w:cs="Times New Roman"/>
          <w:sz w:val="28"/>
          <w:szCs w:val="28"/>
        </w:rPr>
        <w:t>. Сухокарсунская керамика отличается и по форме</w:t>
      </w:r>
      <w:r w:rsidR="00E03937">
        <w:rPr>
          <w:rFonts w:ascii="Times New Roman" w:hAnsi="Times New Roman" w:cs="Times New Roman"/>
          <w:sz w:val="28"/>
          <w:szCs w:val="28"/>
        </w:rPr>
        <w:t xml:space="preserve">: кринки имеют низкое тулово и длинную горловину, - все керамические изделия, несмотря на средний по толщине черепок производят впечатление массивны и </w:t>
      </w:r>
      <w:proofErr w:type="gramStart"/>
      <w:r w:rsidR="00E03937">
        <w:rPr>
          <w:rFonts w:ascii="Times New Roman" w:hAnsi="Times New Roman" w:cs="Times New Roman"/>
          <w:sz w:val="28"/>
          <w:szCs w:val="28"/>
        </w:rPr>
        <w:t>надежных</w:t>
      </w:r>
      <w:proofErr w:type="gramEnd"/>
      <w:r w:rsidR="00E03937">
        <w:rPr>
          <w:rFonts w:ascii="Times New Roman" w:hAnsi="Times New Roman" w:cs="Times New Roman"/>
          <w:sz w:val="28"/>
          <w:szCs w:val="28"/>
        </w:rPr>
        <w:t xml:space="preserve"> у употреблении.</w:t>
      </w:r>
    </w:p>
    <w:p w:rsidR="00E03937" w:rsidRDefault="00E039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Знакомство с народными промыслами родного края, имеющими архаические корни, должно вызвать у детей гордость за своих предков и любовь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кродной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истории.</w:t>
      </w:r>
    </w:p>
    <w:p w:rsidR="00E03937" w:rsidRDefault="00E039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занятиях можно не только расписать плоскостной силуэт по мотивам керамики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сухокарсунских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мастеров, но и вылепить посуду в объеме и расписать ее.</w:t>
      </w:r>
      <w:r w:rsidR="00987A77">
        <w:rPr>
          <w:rFonts w:ascii="Times New Roman" w:hAnsi="Times New Roman" w:cs="Times New Roman"/>
          <w:sz w:val="28"/>
          <w:szCs w:val="28"/>
        </w:rPr>
        <w:t xml:space="preserve"> А при наличии соответствующей базы</w:t>
      </w:r>
      <w:r w:rsidR="00A4232C">
        <w:rPr>
          <w:rFonts w:ascii="Times New Roman" w:hAnsi="Times New Roman" w:cs="Times New Roman"/>
          <w:sz w:val="28"/>
          <w:szCs w:val="28"/>
        </w:rPr>
        <w:t xml:space="preserve"> и обжечь ее, что вызовет у детей дополнительную радость и удовольствие.</w:t>
      </w:r>
    </w:p>
    <w:p w:rsidR="002C3FC9" w:rsidRDefault="002C3FC9" w:rsidP="001C471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блок занятий можно посвятить красоте и многообразию национальных костюмов народов Поволжья, их колориту, символике цвета и древних образов.</w:t>
      </w:r>
      <w:r w:rsidR="001C4714" w:rsidRPr="001C4714">
        <w:rPr>
          <w:rStyle w:val="a3"/>
          <w:rFonts w:ascii="Times New Roman" w:hAnsi="Times New Roman" w:cs="Times New Roman"/>
          <w:b w:val="0"/>
          <w:iCs/>
          <w:color w:val="000040"/>
          <w:sz w:val="28"/>
          <w:szCs w:val="28"/>
        </w:rPr>
        <w:t xml:space="preserve"> </w:t>
      </w:r>
      <w:proofErr w:type="spellStart"/>
      <w:r w:rsidR="001C4714">
        <w:rPr>
          <w:rStyle w:val="a3"/>
          <w:rFonts w:ascii="Times New Roman" w:hAnsi="Times New Roman" w:cs="Times New Roman"/>
          <w:b w:val="0"/>
          <w:iCs/>
          <w:color w:val="000040"/>
          <w:sz w:val="28"/>
          <w:szCs w:val="28"/>
        </w:rPr>
        <w:t>Симбирско-</w:t>
      </w:r>
      <w:r w:rsidR="001C4714" w:rsidRPr="001C4714">
        <w:rPr>
          <w:rStyle w:val="a3"/>
          <w:rFonts w:ascii="Times New Roman" w:hAnsi="Times New Roman" w:cs="Times New Roman"/>
          <w:b w:val="0"/>
          <w:iCs/>
          <w:color w:val="000040"/>
          <w:sz w:val="28"/>
          <w:szCs w:val="28"/>
        </w:rPr>
        <w:t>Ульяновское</w:t>
      </w:r>
      <w:proofErr w:type="spellEnd"/>
      <w:r w:rsidR="001C4714" w:rsidRPr="001C4714">
        <w:rPr>
          <w:rStyle w:val="a3"/>
          <w:rFonts w:ascii="Times New Roman" w:hAnsi="Times New Roman" w:cs="Times New Roman"/>
          <w:b w:val="0"/>
          <w:iCs/>
          <w:color w:val="000040"/>
          <w:sz w:val="28"/>
          <w:szCs w:val="28"/>
        </w:rPr>
        <w:t xml:space="preserve"> </w:t>
      </w:r>
      <w:proofErr w:type="spellStart"/>
      <w:r w:rsidR="001C4714" w:rsidRPr="001C4714">
        <w:rPr>
          <w:rStyle w:val="a3"/>
          <w:rFonts w:ascii="Times New Roman" w:hAnsi="Times New Roman" w:cs="Times New Roman"/>
          <w:b w:val="0"/>
          <w:iCs/>
          <w:color w:val="000040"/>
          <w:sz w:val="28"/>
          <w:szCs w:val="28"/>
        </w:rPr>
        <w:t>Поволжъе</w:t>
      </w:r>
      <w:proofErr w:type="spellEnd"/>
      <w:r w:rsidR="001C4714" w:rsidRPr="001C4714">
        <w:rPr>
          <w:rStyle w:val="a3"/>
          <w:rFonts w:ascii="Times New Roman" w:hAnsi="Times New Roman" w:cs="Times New Roman"/>
          <w:b w:val="0"/>
          <w:iCs/>
          <w:color w:val="000040"/>
          <w:sz w:val="28"/>
          <w:szCs w:val="28"/>
        </w:rPr>
        <w:t xml:space="preserve"> - один из многонациональных регионов нашей страны. Здесь живут представители более 80 национальностей. Преобладают русские, татары, чуваши, мордва. Они составляют в сумме 96,95% населения. Остальные народы </w:t>
      </w:r>
      <w:proofErr w:type="spellStart"/>
      <w:r w:rsidR="001C4714" w:rsidRPr="001C4714">
        <w:rPr>
          <w:rStyle w:val="a3"/>
          <w:rFonts w:ascii="Times New Roman" w:hAnsi="Times New Roman" w:cs="Times New Roman"/>
          <w:b w:val="0"/>
          <w:iCs/>
          <w:color w:val="000040"/>
          <w:sz w:val="28"/>
          <w:szCs w:val="28"/>
        </w:rPr>
        <w:t>немногочисленны</w:t>
      </w:r>
      <w:proofErr w:type="gramStart"/>
      <w:r w:rsidR="001C4714" w:rsidRPr="001C4714">
        <w:rPr>
          <w:rStyle w:val="a3"/>
          <w:rFonts w:ascii="Times New Roman" w:hAnsi="Times New Roman" w:cs="Times New Roman"/>
          <w:b w:val="0"/>
          <w:iCs/>
          <w:color w:val="000040"/>
          <w:sz w:val="28"/>
          <w:szCs w:val="28"/>
        </w:rPr>
        <w:t>.</w:t>
      </w:r>
      <w:r w:rsidR="001C4714" w:rsidRPr="001C4714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="001C4714">
        <w:rPr>
          <w:rFonts w:ascii="Times New Roman" w:hAnsi="Times New Roman" w:cs="Times New Roman"/>
          <w:sz w:val="28"/>
          <w:szCs w:val="28"/>
        </w:rPr>
        <w:t xml:space="preserve"> даже </w:t>
      </w:r>
      <w:r w:rsidRPr="001C4714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традиций русских народных костюмов в Симбирской губернии существовало несколько: на севере губернии более близки традициям североевропейско</w:t>
      </w:r>
      <w:r w:rsidR="001C4714">
        <w:rPr>
          <w:rFonts w:ascii="Times New Roman" w:hAnsi="Times New Roman" w:cs="Times New Roman"/>
          <w:sz w:val="28"/>
          <w:szCs w:val="28"/>
        </w:rPr>
        <w:t>й части России, на юге губернии</w:t>
      </w:r>
      <w:r>
        <w:rPr>
          <w:rFonts w:ascii="Times New Roman" w:hAnsi="Times New Roman" w:cs="Times New Roman"/>
          <w:sz w:val="28"/>
          <w:szCs w:val="28"/>
        </w:rPr>
        <w:t xml:space="preserve"> корни народного </w:t>
      </w:r>
      <w:r w:rsidR="002F0F24">
        <w:rPr>
          <w:rFonts w:ascii="Times New Roman" w:hAnsi="Times New Roman" w:cs="Times New Roman"/>
          <w:sz w:val="28"/>
          <w:szCs w:val="28"/>
        </w:rPr>
        <w:t>костюм</w:t>
      </w:r>
      <w:r>
        <w:rPr>
          <w:rFonts w:ascii="Times New Roman" w:hAnsi="Times New Roman" w:cs="Times New Roman"/>
          <w:sz w:val="28"/>
          <w:szCs w:val="28"/>
        </w:rPr>
        <w:t>а берут начало в южных губерниях Российской империи.</w:t>
      </w:r>
      <w:r w:rsidR="001C4714">
        <w:rPr>
          <w:rFonts w:ascii="Times New Roman" w:hAnsi="Times New Roman" w:cs="Times New Roman"/>
          <w:sz w:val="28"/>
          <w:szCs w:val="28"/>
        </w:rPr>
        <w:t xml:space="preserve"> А кроме того есть еще и чувашские, и мордовские, и татарские, и марийские, и украинские, и немецкие и т.д. национальные традиции</w:t>
      </w:r>
      <w:r w:rsidR="001C4714" w:rsidRPr="001C471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C4714">
        <w:rPr>
          <w:rFonts w:ascii="Times New Roman" w:hAnsi="Times New Roman" w:cs="Times New Roman"/>
          <w:sz w:val="28"/>
          <w:szCs w:val="28"/>
        </w:rPr>
        <w:t>Что в своем единстве составляет неповторимую многоцветную, но гармоничную картину культуры, изучени</w:t>
      </w:r>
      <w:r w:rsidR="00B857D4">
        <w:rPr>
          <w:rFonts w:ascii="Times New Roman" w:hAnsi="Times New Roman" w:cs="Times New Roman"/>
          <w:sz w:val="28"/>
          <w:szCs w:val="28"/>
        </w:rPr>
        <w:t>е</w:t>
      </w:r>
      <w:r w:rsidR="001C4714">
        <w:rPr>
          <w:rFonts w:ascii="Times New Roman" w:hAnsi="Times New Roman" w:cs="Times New Roman"/>
          <w:sz w:val="28"/>
          <w:szCs w:val="28"/>
        </w:rPr>
        <w:t xml:space="preserve"> которой увлекательно и </w:t>
      </w:r>
      <w:proofErr w:type="spellStart"/>
      <w:r w:rsidR="001C4714">
        <w:rPr>
          <w:rFonts w:ascii="Times New Roman" w:hAnsi="Times New Roman" w:cs="Times New Roman"/>
          <w:sz w:val="28"/>
          <w:szCs w:val="28"/>
        </w:rPr>
        <w:t>взаимообагатительно</w:t>
      </w:r>
      <w:proofErr w:type="spellEnd"/>
      <w:r w:rsidR="001C4714">
        <w:rPr>
          <w:rFonts w:ascii="Times New Roman" w:hAnsi="Times New Roman" w:cs="Times New Roman"/>
          <w:sz w:val="28"/>
          <w:szCs w:val="28"/>
        </w:rPr>
        <w:t xml:space="preserve"> для каждого человека. </w:t>
      </w:r>
    </w:p>
    <w:p w:rsidR="00B857D4" w:rsidRDefault="00B857D4" w:rsidP="001C471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в нашей школе ежегодно проходит фес</w:t>
      </w:r>
      <w:r w:rsidR="00FD6C20">
        <w:rPr>
          <w:rFonts w:ascii="Times New Roman" w:hAnsi="Times New Roman" w:cs="Times New Roman"/>
          <w:sz w:val="28"/>
          <w:szCs w:val="28"/>
        </w:rPr>
        <w:t xml:space="preserve">тиваль культур народов Поволжья, </w:t>
      </w:r>
      <w:r w:rsidR="008153E0">
        <w:rPr>
          <w:rFonts w:ascii="Times New Roman" w:hAnsi="Times New Roman" w:cs="Times New Roman"/>
          <w:sz w:val="28"/>
          <w:szCs w:val="28"/>
        </w:rPr>
        <w:t xml:space="preserve">а также организован совместный проект «В дружбе народов единство России» Ульяновского отделения Молодежной Ассамблеи народов России «Мы – россияне» и нашей школы, </w:t>
      </w:r>
      <w:r w:rsidR="00FD6C2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де происходит знакомство не только с национальными культурами в сфере изобразительного искусства, </w:t>
      </w:r>
      <w:r w:rsidR="00FD6C20">
        <w:rPr>
          <w:rFonts w:ascii="Times New Roman" w:hAnsi="Times New Roman" w:cs="Times New Roman"/>
          <w:sz w:val="28"/>
          <w:szCs w:val="28"/>
        </w:rPr>
        <w:t xml:space="preserve">но </w:t>
      </w:r>
      <w:r>
        <w:rPr>
          <w:rFonts w:ascii="Times New Roman" w:hAnsi="Times New Roman" w:cs="Times New Roman"/>
          <w:sz w:val="28"/>
          <w:szCs w:val="28"/>
        </w:rPr>
        <w:t xml:space="preserve">и вокального, инструментального, хореографического. </w:t>
      </w:r>
      <w:r w:rsidR="00FD6C20">
        <w:rPr>
          <w:rFonts w:ascii="Times New Roman" w:hAnsi="Times New Roman" w:cs="Times New Roman"/>
          <w:sz w:val="28"/>
          <w:szCs w:val="28"/>
        </w:rPr>
        <w:t>Знакомство с культуро</w:t>
      </w:r>
      <w:r w:rsidR="008153E0">
        <w:rPr>
          <w:rFonts w:ascii="Times New Roman" w:hAnsi="Times New Roman" w:cs="Times New Roman"/>
          <w:sz w:val="28"/>
          <w:szCs w:val="28"/>
        </w:rPr>
        <w:t>й соседствующих народов помогает людям лучше понять друг друга и</w:t>
      </w:r>
      <w:r>
        <w:rPr>
          <w:rFonts w:ascii="Times New Roman" w:hAnsi="Times New Roman" w:cs="Times New Roman"/>
          <w:sz w:val="28"/>
          <w:szCs w:val="28"/>
        </w:rPr>
        <w:t xml:space="preserve"> жить нашему многонациональному краю в мире и дружбе.</w:t>
      </w:r>
    </w:p>
    <w:p w:rsidR="00FD6C20" w:rsidRDefault="00FD6C20" w:rsidP="001C471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D6C20" w:rsidRDefault="00FD6C20" w:rsidP="001C471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литературы:</w:t>
      </w:r>
    </w:p>
    <w:p w:rsidR="00E8192C" w:rsidRDefault="00D502A2" w:rsidP="00E8192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И.Д. </w:t>
      </w:r>
      <w:proofErr w:type="gramStart"/>
      <w:r>
        <w:rPr>
          <w:rFonts w:ascii="Times New Roman" w:hAnsi="Times New Roman" w:cs="Times New Roman"/>
          <w:sz w:val="28"/>
          <w:szCs w:val="28"/>
        </w:rPr>
        <w:t>Митина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«Художественные стили и эпохи», ул. 1997 г.</w:t>
      </w:r>
    </w:p>
    <w:p w:rsidR="00D502A2" w:rsidRDefault="00D502A2" w:rsidP="00E8192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Народная культура Поволжья, Ул., 1999 г.</w:t>
      </w:r>
    </w:p>
    <w:p w:rsidR="00D502A2" w:rsidRDefault="00D502A2" w:rsidP="00E8192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Краеведение в школе, Ул., 1999 г.</w:t>
      </w:r>
    </w:p>
    <w:p w:rsidR="00D502A2" w:rsidRDefault="00D502A2" w:rsidP="00E8192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Альманах «Века над Венцом», Ул.,  1998 г.</w:t>
      </w:r>
    </w:p>
    <w:p w:rsidR="00D502A2" w:rsidRDefault="00D502A2" w:rsidP="00E8192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Симбирск, его прошлое. Под ред. В.Ф. Шевченко, Лаборатория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культурологии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1993 г.</w:t>
      </w:r>
    </w:p>
    <w:p w:rsidR="00D502A2" w:rsidRDefault="00D502A2" w:rsidP="00E8192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С.М. Червонная. «Художники Ульяновска»</w:t>
      </w:r>
      <w:r w:rsidR="00B025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02549">
        <w:rPr>
          <w:rFonts w:ascii="Times New Roman" w:hAnsi="Times New Roman" w:cs="Times New Roman"/>
          <w:sz w:val="28"/>
          <w:szCs w:val="28"/>
        </w:rPr>
        <w:t>Худ</w:t>
      </w:r>
      <w:proofErr w:type="gramStart"/>
      <w:r w:rsidR="00B0254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02549">
        <w:rPr>
          <w:rFonts w:ascii="Times New Roman" w:hAnsi="Times New Roman" w:cs="Times New Roman"/>
          <w:sz w:val="28"/>
          <w:szCs w:val="28"/>
        </w:rPr>
        <w:t>СФСР</w:t>
      </w:r>
      <w:proofErr w:type="spellEnd"/>
      <w:r w:rsidR="00B02549">
        <w:rPr>
          <w:rFonts w:ascii="Times New Roman" w:hAnsi="Times New Roman" w:cs="Times New Roman"/>
          <w:sz w:val="28"/>
          <w:szCs w:val="28"/>
        </w:rPr>
        <w:t>, Ленинград, 1985 г.</w:t>
      </w:r>
    </w:p>
    <w:p w:rsidR="00B02549" w:rsidRDefault="00BD5031" w:rsidP="00E8192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Литературно-краеведческий журнал </w:t>
      </w:r>
      <w:bookmarkStart w:id="0" w:name="_GoBack"/>
      <w:bookmarkEnd w:id="0"/>
      <w:r w:rsidR="00B02549">
        <w:rPr>
          <w:rFonts w:ascii="Times New Roman" w:hAnsi="Times New Roman" w:cs="Times New Roman"/>
          <w:sz w:val="28"/>
          <w:szCs w:val="28"/>
        </w:rPr>
        <w:t>Мономах</w:t>
      </w:r>
    </w:p>
    <w:p w:rsidR="00445D3D" w:rsidRDefault="00445D3D" w:rsidP="00445D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45D3D" w:rsidRPr="00E8192C" w:rsidRDefault="00445D3D" w:rsidP="00445D3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Рекомендуемые сайты:</w:t>
      </w:r>
    </w:p>
    <w:p w:rsidR="00FD6C20" w:rsidRDefault="00CC7C99" w:rsidP="001C4714">
      <w:pPr>
        <w:ind w:firstLine="708"/>
        <w:rPr>
          <w:rFonts w:ascii="Times New Roman" w:hAnsi="Times New Roman" w:cs="Times New Roman"/>
          <w:sz w:val="28"/>
          <w:szCs w:val="28"/>
        </w:rPr>
      </w:pPr>
      <w:hyperlink r:id="rId5" w:history="1">
        <w:r w:rsidR="00B02549" w:rsidRPr="00702945">
          <w:rPr>
            <w:rStyle w:val="a5"/>
            <w:rFonts w:ascii="Times New Roman" w:hAnsi="Times New Roman" w:cs="Times New Roman"/>
            <w:sz w:val="28"/>
            <w:szCs w:val="28"/>
          </w:rPr>
          <w:t>http://kvv.mv.ru/simbirsk/p5.html</w:t>
        </w:r>
      </w:hyperlink>
    </w:p>
    <w:p w:rsidR="00B02549" w:rsidRDefault="00BD5031" w:rsidP="001C471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monomax.sisadminov.net</w:t>
      </w:r>
    </w:p>
    <w:p w:rsidR="00445D3D" w:rsidRDefault="00445D3D" w:rsidP="001C4714">
      <w:pPr>
        <w:ind w:firstLine="708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8F2AB9">
          <w:rPr>
            <w:rStyle w:val="a5"/>
            <w:rFonts w:ascii="Times New Roman" w:hAnsi="Times New Roman" w:cs="Times New Roman"/>
            <w:sz w:val="28"/>
            <w:szCs w:val="28"/>
          </w:rPr>
          <w:t>https://lince.ru/cultures/suhoy_karsun_nasledie_goncharnogo_promysla</w:t>
        </w:r>
      </w:hyperlink>
    </w:p>
    <w:p w:rsidR="00445D3D" w:rsidRDefault="00445D3D" w:rsidP="001C4714">
      <w:pPr>
        <w:ind w:firstLine="708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8F2AB9">
          <w:rPr>
            <w:rStyle w:val="a5"/>
            <w:rFonts w:ascii="Times New Roman" w:hAnsi="Times New Roman" w:cs="Times New Roman"/>
            <w:sz w:val="28"/>
            <w:szCs w:val="28"/>
          </w:rPr>
          <w:t>https://mordovochka.blogspot.com/2015/10/blog-post_10.html</w:t>
        </w:r>
      </w:hyperlink>
    </w:p>
    <w:p w:rsidR="00445D3D" w:rsidRPr="001C4714" w:rsidRDefault="00445D3D" w:rsidP="001C471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45D3D">
        <w:rPr>
          <w:rFonts w:ascii="Times New Roman" w:hAnsi="Times New Roman" w:cs="Times New Roman"/>
          <w:sz w:val="28"/>
          <w:szCs w:val="28"/>
        </w:rPr>
        <w:t>http://cultura-cnk.ru/announcements-archive/hudozhestvennie-promisli-i-remesla-simbirska-ulyanovska-1</w:t>
      </w:r>
    </w:p>
    <w:sectPr w:rsidR="00445D3D" w:rsidRPr="001C4714" w:rsidSect="00CC7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E2B84"/>
    <w:multiLevelType w:val="hybridMultilevel"/>
    <w:tmpl w:val="35F45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E27BF"/>
    <w:rsid w:val="001C4714"/>
    <w:rsid w:val="002C3FC9"/>
    <w:rsid w:val="002F0F24"/>
    <w:rsid w:val="002F4239"/>
    <w:rsid w:val="00312851"/>
    <w:rsid w:val="00337822"/>
    <w:rsid w:val="00445D3D"/>
    <w:rsid w:val="004E2642"/>
    <w:rsid w:val="004E4DAA"/>
    <w:rsid w:val="006E27BF"/>
    <w:rsid w:val="00765ECC"/>
    <w:rsid w:val="008153E0"/>
    <w:rsid w:val="008C5D66"/>
    <w:rsid w:val="00987A77"/>
    <w:rsid w:val="00A4232C"/>
    <w:rsid w:val="00A52815"/>
    <w:rsid w:val="00AC0738"/>
    <w:rsid w:val="00B02549"/>
    <w:rsid w:val="00B857D4"/>
    <w:rsid w:val="00BD5031"/>
    <w:rsid w:val="00CC7C99"/>
    <w:rsid w:val="00D125DE"/>
    <w:rsid w:val="00D33222"/>
    <w:rsid w:val="00D502A2"/>
    <w:rsid w:val="00DD4457"/>
    <w:rsid w:val="00E03937"/>
    <w:rsid w:val="00E8192C"/>
    <w:rsid w:val="00EB2878"/>
    <w:rsid w:val="00F718C7"/>
    <w:rsid w:val="00FA0D94"/>
    <w:rsid w:val="00FD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C4714"/>
    <w:rPr>
      <w:b/>
      <w:bCs/>
    </w:rPr>
  </w:style>
  <w:style w:type="paragraph" w:styleId="a4">
    <w:name w:val="List Paragraph"/>
    <w:basedOn w:val="a"/>
    <w:uiPriority w:val="34"/>
    <w:qFormat/>
    <w:rsid w:val="00E8192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025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C4714"/>
    <w:rPr>
      <w:b/>
      <w:bCs/>
    </w:rPr>
  </w:style>
  <w:style w:type="paragraph" w:styleId="a4">
    <w:name w:val="List Paragraph"/>
    <w:basedOn w:val="a"/>
    <w:uiPriority w:val="34"/>
    <w:qFormat/>
    <w:rsid w:val="00E8192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025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rdovochka.blogspot.com/2015/10/blog-post_1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nce.ru/cultures/suhoy_karsun_nasledie_goncharnogo_promysla" TargetMode="External"/><Relationship Id="rId5" Type="http://schemas.openxmlformats.org/officeDocument/2006/relationships/hyperlink" Target="http://kvv.mv.ru/simbirsk/p5.html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планшет</dc:creator>
  <cp:keywords/>
  <dc:description/>
  <cp:lastModifiedBy>User</cp:lastModifiedBy>
  <cp:revision>15</cp:revision>
  <dcterms:created xsi:type="dcterms:W3CDTF">2020-03-03T12:08:00Z</dcterms:created>
  <dcterms:modified xsi:type="dcterms:W3CDTF">2020-03-04T14:19:00Z</dcterms:modified>
</cp:coreProperties>
</file>