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34" w:rsidRPr="002723A3" w:rsidRDefault="00542434" w:rsidP="00542434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43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Педагогические чтения</w:t>
      </w:r>
    </w:p>
    <w:p w:rsidR="00105477" w:rsidRPr="002723A3" w:rsidRDefault="00105477" w:rsidP="00542434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42434" w:rsidRPr="00542434" w:rsidRDefault="00542434" w:rsidP="00542434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43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Воспитание занятием – воспитание на занятии»</w:t>
      </w:r>
    </w:p>
    <w:p w:rsidR="002723A3" w:rsidRDefault="00C372A5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1.</w:t>
      </w:r>
    </w:p>
    <w:p w:rsidR="00BD36A2" w:rsidRDefault="005424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43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</w:t>
      </w:r>
      <w:r w:rsidRPr="005424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это процесс систематического и целенаправленного воздействия на человека, на его духовное и физическое развитие в целях подготовки его к производственной, общественной и культурной деятельности. Но воспитание не отдельный процесс, он неразрывно связан с обучением и образованием, поскольку названные процессы направлены на человека как целое. В направлениях воспитания трудно выделить отдельные составляющие, оказывающие влиян</w:t>
      </w:r>
      <w:r w:rsidR="00B10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ие на эмоции, волю, характер, </w:t>
      </w:r>
      <w:r w:rsidRPr="005424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ценностные ориентации и интеллект. Но, несмотря на это, в процессах воспитания и образования существуют различия. В отличие от образования, где главной целью является развитие познавательных процессов индивида, его способностей, приобретения им знаний, воспитание  ставит целью формирование человека как личности, его отношение к миру, обществу и взаимоотношений с ним.</w:t>
      </w:r>
    </w:p>
    <w:p w:rsidR="00542434" w:rsidRDefault="00542434" w:rsidP="00542434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Воспитание, обучение и развитие ребенка определяются условиями его жизни в детском саду и семье. Главными формами организации этой жизни в детском саду являются: игра и связанные с нею формы активности, занятия, предметно-практическая деятельность.</w:t>
      </w:r>
    </w:p>
    <w:p w:rsidR="00542434" w:rsidRDefault="00542434" w:rsidP="00542434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Значительное место в жизни детского сада принадлежит занятиям. Они нацелены на передачу педагогом ребенку знаний, умений, нав</w:t>
      </w:r>
      <w:r w:rsidR="006A47B5">
        <w:rPr>
          <w:rStyle w:val="c0"/>
          <w:color w:val="000000"/>
          <w:sz w:val="28"/>
          <w:szCs w:val="28"/>
        </w:rPr>
        <w:t>ыков. Э</w:t>
      </w:r>
      <w:r>
        <w:rPr>
          <w:rStyle w:val="c0"/>
          <w:color w:val="000000"/>
          <w:sz w:val="28"/>
          <w:szCs w:val="28"/>
        </w:rPr>
        <w:t>то ведет к обогащению физической и духовной культуры ребенка, способствует формированию у него самостоятельности, способности к совместной координированной деятельности, любознательности.</w:t>
      </w:r>
      <w:r w:rsidR="006A47B5">
        <w:rPr>
          <w:rStyle w:val="c0"/>
          <w:color w:val="000000"/>
          <w:sz w:val="28"/>
          <w:szCs w:val="28"/>
        </w:rPr>
        <w:t xml:space="preserve"> В</w:t>
      </w:r>
      <w:r>
        <w:rPr>
          <w:rStyle w:val="c0"/>
          <w:color w:val="000000"/>
          <w:sz w:val="28"/>
          <w:szCs w:val="28"/>
        </w:rPr>
        <w:t>едущей формой организации обучения</w:t>
      </w:r>
      <w:r w:rsidR="006A47B5">
        <w:rPr>
          <w:rStyle w:val="c0"/>
          <w:color w:val="000000"/>
          <w:sz w:val="28"/>
          <w:szCs w:val="28"/>
        </w:rPr>
        <w:t xml:space="preserve"> и воспитания</w:t>
      </w:r>
      <w:r>
        <w:rPr>
          <w:rStyle w:val="c0"/>
          <w:color w:val="000000"/>
          <w:sz w:val="28"/>
          <w:szCs w:val="28"/>
        </w:rPr>
        <w:t xml:space="preserve"> воспитанников ДОУ является занятие.</w:t>
      </w:r>
    </w:p>
    <w:p w:rsidR="00C372A5" w:rsidRDefault="006A47B5" w:rsidP="006A47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50CB1">
        <w:rPr>
          <w:sz w:val="28"/>
          <w:szCs w:val="28"/>
        </w:rPr>
        <w:t>При целенаправленной работе педагога у младших дошкольников постепенно формируется интерес к деятельности на занятиях,</w:t>
      </w:r>
      <w:r w:rsidR="00161589">
        <w:rPr>
          <w:sz w:val="28"/>
          <w:szCs w:val="28"/>
        </w:rPr>
        <w:t xml:space="preserve"> желание заниматься. </w:t>
      </w:r>
    </w:p>
    <w:p w:rsidR="00C372A5" w:rsidRPr="00C372A5" w:rsidRDefault="00C372A5" w:rsidP="006A47B5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C372A5">
        <w:rPr>
          <w:b/>
          <w:sz w:val="28"/>
          <w:szCs w:val="28"/>
        </w:rPr>
        <w:t>Слайд 2</w:t>
      </w:r>
      <w:r>
        <w:rPr>
          <w:b/>
          <w:sz w:val="28"/>
          <w:szCs w:val="28"/>
        </w:rPr>
        <w:t>.</w:t>
      </w:r>
    </w:p>
    <w:p w:rsidR="006A47B5" w:rsidRPr="00E50CB1" w:rsidRDefault="00161589" w:rsidP="006A47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6A47B5" w:rsidRPr="00E50CB1">
        <w:rPr>
          <w:sz w:val="28"/>
          <w:szCs w:val="28"/>
        </w:rPr>
        <w:t>, учитывая психологические особенности</w:t>
      </w:r>
      <w:r>
        <w:rPr>
          <w:sz w:val="28"/>
          <w:szCs w:val="28"/>
        </w:rPr>
        <w:t xml:space="preserve"> детей этого возраста, применяю игровые приемы, включаю</w:t>
      </w:r>
      <w:r w:rsidR="006A47B5" w:rsidRPr="00E50CB1">
        <w:rPr>
          <w:sz w:val="28"/>
          <w:szCs w:val="28"/>
        </w:rPr>
        <w:t xml:space="preserve"> малышей в игровые действия. Занятия оказываются эффективным средством формирования у ребят начального интереса к природе, расширения представлений о явлениях общественной жизни, о нравственных качествах человека.</w:t>
      </w:r>
    </w:p>
    <w:p w:rsidR="00C372A5" w:rsidRPr="00DC3E12" w:rsidRDefault="006A47B5" w:rsidP="006A47B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50CB1">
        <w:rPr>
          <w:sz w:val="28"/>
          <w:szCs w:val="28"/>
        </w:rPr>
        <w:t xml:space="preserve">Поскольку младшего дошкольника общественные события </w:t>
      </w:r>
      <w:proofErr w:type="gramStart"/>
      <w:r w:rsidRPr="00E50CB1">
        <w:rPr>
          <w:sz w:val="28"/>
          <w:szCs w:val="28"/>
        </w:rPr>
        <w:t>интересуют</w:t>
      </w:r>
      <w:proofErr w:type="gramEnd"/>
      <w:r w:rsidRPr="00E50CB1">
        <w:rPr>
          <w:sz w:val="28"/>
          <w:szCs w:val="28"/>
        </w:rPr>
        <w:t xml:space="preserve"> прежде всего сво</w:t>
      </w:r>
      <w:r w:rsidR="00161589">
        <w:rPr>
          <w:sz w:val="28"/>
          <w:szCs w:val="28"/>
        </w:rPr>
        <w:t>ей внешней стороной, стараюсь направлять</w:t>
      </w:r>
      <w:r w:rsidRPr="00E50CB1">
        <w:rPr>
          <w:sz w:val="28"/>
          <w:szCs w:val="28"/>
        </w:rPr>
        <w:t xml:space="preserve"> их внимание на наиболее яркое, заметное в жизни и деятельности люде</w:t>
      </w:r>
      <w:r w:rsidR="00105477">
        <w:rPr>
          <w:sz w:val="28"/>
          <w:szCs w:val="28"/>
        </w:rPr>
        <w:t xml:space="preserve">й. </w:t>
      </w:r>
    </w:p>
    <w:p w:rsidR="009012A6" w:rsidRDefault="00C63DA2" w:rsidP="009012A6">
      <w:pPr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lastRenderedPageBreak/>
        <w:t>При знакомстве детей с трудом повара проводила экскурсию на кухню, где ребята познакомились с нашим поваром Татьяной Викторовной  и завхозом Верой Григорьевной.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Они рассказали </w:t>
      </w:r>
      <w:proofErr w:type="gramStart"/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детям</w:t>
      </w:r>
      <w:proofErr w:type="gramEnd"/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в чем заключается их работа. Дети с интересом слушали и задавали вопросы </w:t>
      </w:r>
      <w:proofErr w:type="gramStart"/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:Д</w:t>
      </w:r>
      <w:proofErr w:type="gramEnd"/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ля кого повар так старается, готовя пищу? Т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>рудно ли работать на кухне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? Л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>юбит ли он свое дело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? Кто привозит продукты на кухню? Где они хранятся?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Во вре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мя полдника, когда няня прин</w:t>
      </w:r>
      <w:r w:rsidR="00C94EF8">
        <w:rPr>
          <w:rFonts w:ascii="Times New Roman" w:hAnsi="Times New Roman" w:cs="Times New Roman"/>
          <w:sz w:val="28"/>
          <w:szCs w:val="20"/>
          <w:shd w:val="clear" w:color="auto" w:fill="FFFFFF"/>
        </w:rPr>
        <w:t>есла из кухни уже готовую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пищу, я  вновь оживила 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>в памяти виденное во в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ремя экскурсии, еще раз вызвала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у детей чувство благодарности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к повару за его заботу.</w:t>
      </w:r>
      <w:r w:rsidR="00FB10D2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>Вместе с формированием представ</w:t>
      </w:r>
      <w:r w:rsidR="009012A6">
        <w:rPr>
          <w:rFonts w:ascii="Times New Roman" w:hAnsi="Times New Roman" w:cs="Times New Roman"/>
          <w:sz w:val="28"/>
          <w:szCs w:val="20"/>
          <w:shd w:val="clear" w:color="auto" w:fill="FFFFFF"/>
        </w:rPr>
        <w:t>лений о труде взрослых у детей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воспитываются положительные эмоции (радость, удовольствие) и гуманные чувства к труженикам. Добросовестное отношение к делу, любовь к нему, стремление сделать как можно л</w:t>
      </w:r>
      <w:r w:rsidR="009012A6">
        <w:rPr>
          <w:rFonts w:ascii="Times New Roman" w:hAnsi="Times New Roman" w:cs="Times New Roman"/>
          <w:sz w:val="28"/>
          <w:szCs w:val="20"/>
          <w:shd w:val="clear" w:color="auto" w:fill="FFFFFF"/>
        </w:rPr>
        <w:t>учше раскрываются перед детьми</w:t>
      </w:r>
      <w:r w:rsidR="00E50CB1" w:rsidRPr="00E50CB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в конкретном трудовом поведении взрослого. Поэтому так велика здесь роль личного примера окружающих людей, характер их повседневного отношения к делу.</w:t>
      </w:r>
    </w:p>
    <w:p w:rsidR="00C372A5" w:rsidRDefault="00DC3E12" w:rsidP="009012A6">
      <w:pP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Слайд 3</w:t>
      </w:r>
      <w:r w:rsidR="00C372A5" w:rsidRPr="00C372A5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.</w:t>
      </w:r>
    </w:p>
    <w:p w:rsidR="00105477" w:rsidRPr="00105477" w:rsidRDefault="009012A6" w:rsidP="00FB10D2">
      <w:pPr>
        <w:rPr>
          <w:rFonts w:ascii="Times New Roman" w:hAnsi="Times New Roman" w:cs="Times New Roman"/>
          <w:sz w:val="28"/>
          <w:szCs w:val="20"/>
        </w:rPr>
      </w:pPr>
      <w:r w:rsidRPr="009012A6">
        <w:rPr>
          <w:rFonts w:ascii="Times New Roman" w:hAnsi="Times New Roman" w:cs="Times New Roman"/>
          <w:sz w:val="28"/>
          <w:szCs w:val="20"/>
        </w:rPr>
        <w:t>В</w:t>
      </w:r>
      <w:r w:rsidR="00E50CB1" w:rsidRPr="009012A6">
        <w:rPr>
          <w:rFonts w:ascii="Times New Roman" w:hAnsi="Times New Roman" w:cs="Times New Roman"/>
          <w:sz w:val="28"/>
          <w:szCs w:val="20"/>
        </w:rPr>
        <w:t xml:space="preserve"> целях нравст</w:t>
      </w:r>
      <w:r>
        <w:rPr>
          <w:rFonts w:ascii="Times New Roman" w:hAnsi="Times New Roman" w:cs="Times New Roman"/>
          <w:sz w:val="28"/>
          <w:szCs w:val="20"/>
        </w:rPr>
        <w:t>венного развития детей стараюсь</w:t>
      </w:r>
      <w:r w:rsidR="00E50CB1" w:rsidRPr="009012A6">
        <w:rPr>
          <w:rFonts w:ascii="Times New Roman" w:hAnsi="Times New Roman" w:cs="Times New Roman"/>
          <w:sz w:val="28"/>
          <w:szCs w:val="20"/>
        </w:rPr>
        <w:t xml:space="preserve"> использовать каждое занятие</w:t>
      </w:r>
      <w:r>
        <w:rPr>
          <w:rFonts w:ascii="Times New Roman" w:hAnsi="Times New Roman" w:cs="Times New Roman"/>
          <w:sz w:val="28"/>
          <w:szCs w:val="20"/>
        </w:rPr>
        <w:t>. Так, некоторые моральные пред</w:t>
      </w:r>
      <w:r w:rsidR="00E50CB1" w:rsidRPr="009012A6">
        <w:rPr>
          <w:rFonts w:ascii="Times New Roman" w:hAnsi="Times New Roman" w:cs="Times New Roman"/>
          <w:sz w:val="28"/>
          <w:szCs w:val="20"/>
        </w:rPr>
        <w:t>ставления можно формиров</w:t>
      </w:r>
      <w:r>
        <w:rPr>
          <w:rFonts w:ascii="Times New Roman" w:hAnsi="Times New Roman" w:cs="Times New Roman"/>
          <w:sz w:val="28"/>
          <w:szCs w:val="20"/>
        </w:rPr>
        <w:t>ать у ребят, используя художест</w:t>
      </w:r>
      <w:r w:rsidR="00E50CB1" w:rsidRPr="009012A6">
        <w:rPr>
          <w:rFonts w:ascii="Times New Roman" w:hAnsi="Times New Roman" w:cs="Times New Roman"/>
          <w:sz w:val="28"/>
          <w:szCs w:val="20"/>
        </w:rPr>
        <w:t>венные произведения, иллюстрации к ним, картины соответствующего содерж</w:t>
      </w:r>
      <w:r>
        <w:rPr>
          <w:rFonts w:ascii="Times New Roman" w:hAnsi="Times New Roman" w:cs="Times New Roman"/>
          <w:sz w:val="28"/>
          <w:szCs w:val="20"/>
        </w:rPr>
        <w:t>ания. Беседы по картинам помога</w:t>
      </w:r>
      <w:r w:rsidR="00E50CB1" w:rsidRPr="009012A6">
        <w:rPr>
          <w:rFonts w:ascii="Times New Roman" w:hAnsi="Times New Roman" w:cs="Times New Roman"/>
          <w:sz w:val="28"/>
          <w:szCs w:val="20"/>
        </w:rPr>
        <w:t>ют, например, уточнить знани</w:t>
      </w:r>
      <w:r>
        <w:rPr>
          <w:rFonts w:ascii="Times New Roman" w:hAnsi="Times New Roman" w:cs="Times New Roman"/>
          <w:sz w:val="28"/>
          <w:szCs w:val="20"/>
        </w:rPr>
        <w:t>я о жизни семьи, о взаимоотноше</w:t>
      </w:r>
      <w:r w:rsidR="00E50CB1" w:rsidRPr="009012A6">
        <w:rPr>
          <w:rFonts w:ascii="Times New Roman" w:hAnsi="Times New Roman" w:cs="Times New Roman"/>
          <w:sz w:val="28"/>
          <w:szCs w:val="20"/>
        </w:rPr>
        <w:t>ниях старших и младших, получить первоначал</w:t>
      </w:r>
      <w:r>
        <w:rPr>
          <w:rFonts w:ascii="Times New Roman" w:hAnsi="Times New Roman" w:cs="Times New Roman"/>
          <w:sz w:val="28"/>
          <w:szCs w:val="20"/>
        </w:rPr>
        <w:t xml:space="preserve">ьные сведения о том, что значит </w:t>
      </w:r>
      <w:r w:rsidR="00E50CB1" w:rsidRPr="009012A6">
        <w:rPr>
          <w:rFonts w:ascii="Times New Roman" w:hAnsi="Times New Roman" w:cs="Times New Roman"/>
          <w:sz w:val="28"/>
          <w:szCs w:val="20"/>
        </w:rPr>
        <w:t xml:space="preserve">позаботиться, проявить доброжелательность. </w:t>
      </w:r>
      <w:proofErr w:type="gramStart"/>
      <w:r w:rsidR="00E50CB1" w:rsidRPr="009012A6">
        <w:rPr>
          <w:rFonts w:ascii="Times New Roman" w:hAnsi="Times New Roman" w:cs="Times New Roman"/>
          <w:sz w:val="28"/>
          <w:szCs w:val="20"/>
        </w:rPr>
        <w:t>Это позволяет также вызвать у детей воспоминания о близких,</w:t>
      </w:r>
      <w:r>
        <w:rPr>
          <w:rFonts w:ascii="Times New Roman" w:hAnsi="Times New Roman" w:cs="Times New Roman"/>
          <w:sz w:val="28"/>
          <w:szCs w:val="20"/>
        </w:rPr>
        <w:t xml:space="preserve"> добрые чувства к ним, любовь и </w:t>
      </w:r>
      <w:r w:rsidR="00E50CB1" w:rsidRPr="009012A6">
        <w:rPr>
          <w:rFonts w:ascii="Times New Roman" w:hAnsi="Times New Roman" w:cs="Times New Roman"/>
          <w:sz w:val="28"/>
          <w:szCs w:val="20"/>
        </w:rPr>
        <w:t>благодарность.</w:t>
      </w:r>
      <w:proofErr w:type="gramEnd"/>
    </w:p>
    <w:p w:rsidR="009012A6" w:rsidRPr="00FB10D2" w:rsidRDefault="009012A6" w:rsidP="00FB10D2">
      <w:pP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 w:rsidRPr="00FB10D2">
        <w:rPr>
          <w:rFonts w:ascii="Times New Roman" w:hAnsi="Times New Roman" w:cs="Times New Roman"/>
          <w:sz w:val="28"/>
          <w:szCs w:val="20"/>
        </w:rPr>
        <w:t>При рассматривании картин: «</w:t>
      </w:r>
      <w:r w:rsidR="00E50CB1" w:rsidRPr="00FB10D2">
        <w:rPr>
          <w:rFonts w:ascii="Times New Roman" w:hAnsi="Times New Roman" w:cs="Times New Roman"/>
          <w:sz w:val="28"/>
          <w:szCs w:val="20"/>
        </w:rPr>
        <w:t>Куры</w:t>
      </w:r>
      <w:r w:rsidRPr="00FB10D2">
        <w:rPr>
          <w:rFonts w:ascii="Times New Roman" w:hAnsi="Times New Roman" w:cs="Times New Roman"/>
          <w:sz w:val="28"/>
          <w:szCs w:val="20"/>
        </w:rPr>
        <w:t>»</w:t>
      </w:r>
      <w:r w:rsidR="00E50CB1" w:rsidRPr="00FB10D2">
        <w:rPr>
          <w:rFonts w:ascii="Times New Roman" w:hAnsi="Times New Roman" w:cs="Times New Roman"/>
          <w:sz w:val="28"/>
          <w:szCs w:val="20"/>
        </w:rPr>
        <w:t xml:space="preserve">, </w:t>
      </w:r>
      <w:r w:rsidRPr="00FB10D2">
        <w:rPr>
          <w:rFonts w:ascii="Times New Roman" w:hAnsi="Times New Roman" w:cs="Times New Roman"/>
          <w:sz w:val="28"/>
          <w:szCs w:val="20"/>
        </w:rPr>
        <w:t>«</w:t>
      </w:r>
      <w:r w:rsidR="00E50CB1" w:rsidRPr="00FB10D2">
        <w:rPr>
          <w:rFonts w:ascii="Times New Roman" w:hAnsi="Times New Roman" w:cs="Times New Roman"/>
          <w:sz w:val="28"/>
          <w:szCs w:val="20"/>
        </w:rPr>
        <w:t>Собака со щенятами</w:t>
      </w:r>
      <w:r w:rsidRPr="00FB10D2">
        <w:rPr>
          <w:rFonts w:ascii="Times New Roman" w:hAnsi="Times New Roman" w:cs="Times New Roman"/>
          <w:sz w:val="28"/>
          <w:szCs w:val="20"/>
        </w:rPr>
        <w:t>»</w:t>
      </w:r>
      <w:r w:rsidR="00E50CB1" w:rsidRPr="00FB10D2">
        <w:rPr>
          <w:rFonts w:ascii="Times New Roman" w:hAnsi="Times New Roman" w:cs="Times New Roman"/>
          <w:sz w:val="28"/>
          <w:szCs w:val="20"/>
        </w:rPr>
        <w:t xml:space="preserve">, </w:t>
      </w:r>
      <w:r w:rsidRPr="00FB10D2">
        <w:rPr>
          <w:rFonts w:ascii="Times New Roman" w:hAnsi="Times New Roman" w:cs="Times New Roman"/>
          <w:sz w:val="28"/>
          <w:szCs w:val="20"/>
        </w:rPr>
        <w:t>«</w:t>
      </w:r>
      <w:r w:rsidR="00E50CB1" w:rsidRPr="00FB10D2">
        <w:rPr>
          <w:rFonts w:ascii="Times New Roman" w:hAnsi="Times New Roman" w:cs="Times New Roman"/>
          <w:sz w:val="28"/>
          <w:szCs w:val="20"/>
        </w:rPr>
        <w:t>Кошка с котятами</w:t>
      </w:r>
      <w:r w:rsidRPr="00FB10D2">
        <w:rPr>
          <w:rFonts w:ascii="Times New Roman" w:hAnsi="Times New Roman" w:cs="Times New Roman"/>
          <w:sz w:val="28"/>
          <w:szCs w:val="20"/>
        </w:rPr>
        <w:t>»</w:t>
      </w:r>
      <w:r w:rsidR="00E50CB1" w:rsidRPr="00FB10D2">
        <w:rPr>
          <w:rFonts w:ascii="Times New Roman" w:hAnsi="Times New Roman" w:cs="Times New Roman"/>
          <w:sz w:val="28"/>
          <w:szCs w:val="20"/>
        </w:rPr>
        <w:t xml:space="preserve"> (из серии Домашние животные, ав</w:t>
      </w:r>
      <w:r w:rsidRPr="00FB10D2">
        <w:rPr>
          <w:rFonts w:ascii="Times New Roman" w:hAnsi="Times New Roman" w:cs="Times New Roman"/>
          <w:sz w:val="28"/>
          <w:szCs w:val="20"/>
        </w:rPr>
        <w:t>тор С. А. Веретенникова)  стараюсь</w:t>
      </w:r>
      <w:r w:rsidR="00E50CB1" w:rsidRPr="00FB10D2">
        <w:rPr>
          <w:rFonts w:ascii="Times New Roman" w:hAnsi="Times New Roman" w:cs="Times New Roman"/>
          <w:sz w:val="28"/>
          <w:szCs w:val="20"/>
        </w:rPr>
        <w:t xml:space="preserve"> расширить представления о жизни животных, об уходе за ними, пробудить интерес и бережное отношение к живому. Вот почему так важно при рассматривании картин этой сер</w:t>
      </w:r>
      <w:r w:rsidR="00105477">
        <w:rPr>
          <w:rFonts w:ascii="Times New Roman" w:hAnsi="Times New Roman" w:cs="Times New Roman"/>
          <w:sz w:val="28"/>
          <w:szCs w:val="20"/>
        </w:rPr>
        <w:t>ии намечать и решать задачи вос</w:t>
      </w:r>
      <w:r w:rsidR="00E50CB1" w:rsidRPr="00FB10D2">
        <w:rPr>
          <w:rFonts w:ascii="Times New Roman" w:hAnsi="Times New Roman" w:cs="Times New Roman"/>
          <w:sz w:val="28"/>
          <w:szCs w:val="20"/>
        </w:rPr>
        <w:t>питательного характера, а не только познаватель</w:t>
      </w:r>
      <w:r w:rsidRPr="00FB10D2">
        <w:rPr>
          <w:rFonts w:ascii="Times New Roman" w:hAnsi="Times New Roman" w:cs="Times New Roman"/>
          <w:sz w:val="28"/>
          <w:szCs w:val="20"/>
        </w:rPr>
        <w:t xml:space="preserve">ного. Эти картины напоминают детям </w:t>
      </w:r>
      <w:r w:rsidR="00E50CB1" w:rsidRPr="00FB10D2">
        <w:rPr>
          <w:rFonts w:ascii="Times New Roman" w:hAnsi="Times New Roman" w:cs="Times New Roman"/>
          <w:sz w:val="28"/>
          <w:szCs w:val="20"/>
        </w:rPr>
        <w:t xml:space="preserve">о </w:t>
      </w:r>
      <w:proofErr w:type="gramStart"/>
      <w:r w:rsidR="00E50CB1" w:rsidRPr="00FB10D2">
        <w:rPr>
          <w:rFonts w:ascii="Times New Roman" w:hAnsi="Times New Roman" w:cs="Times New Roman"/>
          <w:sz w:val="28"/>
          <w:szCs w:val="20"/>
        </w:rPr>
        <w:t>виденном</w:t>
      </w:r>
      <w:proofErr w:type="gramEnd"/>
      <w:r w:rsidR="00E50CB1" w:rsidRPr="00FB10D2">
        <w:rPr>
          <w:rFonts w:ascii="Times New Roman" w:hAnsi="Times New Roman" w:cs="Times New Roman"/>
          <w:sz w:val="28"/>
          <w:szCs w:val="20"/>
        </w:rPr>
        <w:t xml:space="preserve"> ими в жизни. </w:t>
      </w:r>
      <w:r w:rsidRPr="00FB10D2">
        <w:rPr>
          <w:rFonts w:ascii="Times New Roman" w:hAnsi="Times New Roman" w:cs="Times New Roman"/>
          <w:sz w:val="28"/>
          <w:szCs w:val="20"/>
        </w:rPr>
        <w:t>«</w:t>
      </w:r>
      <w:r w:rsidR="00E50CB1" w:rsidRPr="00FB10D2">
        <w:rPr>
          <w:rFonts w:ascii="Times New Roman" w:hAnsi="Times New Roman" w:cs="Times New Roman"/>
          <w:sz w:val="28"/>
          <w:szCs w:val="20"/>
        </w:rPr>
        <w:t>И у нас тоже есть Мурка. У нее на лапках коготки, она царапается</w:t>
      </w:r>
      <w:r w:rsidRPr="00FB10D2">
        <w:rPr>
          <w:rFonts w:ascii="Times New Roman" w:hAnsi="Times New Roman" w:cs="Times New Roman"/>
          <w:sz w:val="28"/>
          <w:szCs w:val="20"/>
        </w:rPr>
        <w:t>»,— говорит Юля. « Я её</w:t>
      </w:r>
      <w:r w:rsidR="00161589" w:rsidRPr="00FB10D2">
        <w:rPr>
          <w:rFonts w:ascii="Times New Roman" w:hAnsi="Times New Roman" w:cs="Times New Roman"/>
          <w:sz w:val="28"/>
          <w:szCs w:val="20"/>
        </w:rPr>
        <w:t xml:space="preserve"> не обижала. Давала молоч</w:t>
      </w:r>
      <w:r w:rsidRPr="00FB10D2">
        <w:rPr>
          <w:rFonts w:ascii="Times New Roman" w:hAnsi="Times New Roman" w:cs="Times New Roman"/>
          <w:sz w:val="28"/>
          <w:szCs w:val="20"/>
        </w:rPr>
        <w:t>ка»</w:t>
      </w:r>
      <w:r w:rsidR="00C372A5" w:rsidRPr="00FB10D2">
        <w:rPr>
          <w:rFonts w:ascii="Times New Roman" w:hAnsi="Times New Roman" w:cs="Times New Roman"/>
          <w:sz w:val="28"/>
          <w:szCs w:val="20"/>
        </w:rPr>
        <w:t>.</w:t>
      </w:r>
    </w:p>
    <w:p w:rsidR="00C372A5" w:rsidRPr="00C372A5" w:rsidRDefault="00DC3E12" w:rsidP="00E50CB1">
      <w:pPr>
        <w:pStyle w:val="a4"/>
        <w:spacing w:before="0" w:beforeAutospacing="0" w:after="0" w:afterAutospacing="0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Слайд 4</w:t>
      </w:r>
      <w:r w:rsidR="00C372A5" w:rsidRPr="00C372A5">
        <w:rPr>
          <w:b/>
          <w:sz w:val="28"/>
          <w:szCs w:val="20"/>
        </w:rPr>
        <w:t>.</w:t>
      </w:r>
    </w:p>
    <w:p w:rsidR="00E50CB1" w:rsidRPr="00893884" w:rsidRDefault="00E50CB1" w:rsidP="00E50CB1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 xml:space="preserve">Поэтические произведения А. </w:t>
      </w:r>
      <w:proofErr w:type="spellStart"/>
      <w:r w:rsidRPr="00893884">
        <w:rPr>
          <w:sz w:val="28"/>
          <w:szCs w:val="20"/>
        </w:rPr>
        <w:t>Барто</w:t>
      </w:r>
      <w:proofErr w:type="spellEnd"/>
      <w:r w:rsidRPr="00893884">
        <w:rPr>
          <w:sz w:val="28"/>
          <w:szCs w:val="20"/>
        </w:rPr>
        <w:t xml:space="preserve"> </w:t>
      </w:r>
      <w:r w:rsidR="009012A6">
        <w:rPr>
          <w:sz w:val="28"/>
          <w:szCs w:val="20"/>
        </w:rPr>
        <w:t>«</w:t>
      </w:r>
      <w:r w:rsidRPr="00893884">
        <w:rPr>
          <w:sz w:val="28"/>
          <w:szCs w:val="20"/>
        </w:rPr>
        <w:t>Девочка чумазая</w:t>
      </w:r>
      <w:r w:rsidR="009012A6">
        <w:rPr>
          <w:sz w:val="28"/>
          <w:szCs w:val="20"/>
        </w:rPr>
        <w:t>»</w:t>
      </w:r>
      <w:r w:rsidRPr="00893884">
        <w:rPr>
          <w:sz w:val="28"/>
          <w:szCs w:val="20"/>
        </w:rPr>
        <w:t xml:space="preserve">, </w:t>
      </w:r>
      <w:r w:rsidR="009012A6">
        <w:rPr>
          <w:sz w:val="28"/>
          <w:szCs w:val="20"/>
        </w:rPr>
        <w:t>«</w:t>
      </w:r>
      <w:r w:rsidRPr="00893884">
        <w:rPr>
          <w:sz w:val="28"/>
          <w:szCs w:val="20"/>
        </w:rPr>
        <w:t>Машенька</w:t>
      </w:r>
      <w:r w:rsidR="009012A6">
        <w:rPr>
          <w:sz w:val="28"/>
          <w:szCs w:val="20"/>
        </w:rPr>
        <w:t>»</w:t>
      </w:r>
      <w:r w:rsidRPr="00893884">
        <w:rPr>
          <w:sz w:val="28"/>
          <w:szCs w:val="20"/>
        </w:rPr>
        <w:t xml:space="preserve">, Е. Благининой </w:t>
      </w:r>
      <w:r w:rsidR="009012A6">
        <w:rPr>
          <w:sz w:val="28"/>
          <w:szCs w:val="20"/>
        </w:rPr>
        <w:t>«</w:t>
      </w:r>
      <w:r w:rsidRPr="00893884">
        <w:rPr>
          <w:sz w:val="28"/>
          <w:szCs w:val="20"/>
        </w:rPr>
        <w:t>Огонек</w:t>
      </w:r>
      <w:r w:rsidR="009012A6">
        <w:rPr>
          <w:sz w:val="28"/>
          <w:szCs w:val="20"/>
        </w:rPr>
        <w:t>»</w:t>
      </w:r>
      <w:r w:rsidRPr="00893884">
        <w:rPr>
          <w:sz w:val="28"/>
          <w:szCs w:val="20"/>
        </w:rPr>
        <w:t xml:space="preserve">, </w:t>
      </w:r>
      <w:r w:rsidR="009012A6">
        <w:rPr>
          <w:sz w:val="28"/>
          <w:szCs w:val="20"/>
        </w:rPr>
        <w:t>«</w:t>
      </w:r>
      <w:r w:rsidRPr="00893884">
        <w:rPr>
          <w:sz w:val="28"/>
          <w:szCs w:val="20"/>
        </w:rPr>
        <w:t>Вот какая мама</w:t>
      </w:r>
      <w:r w:rsidR="009012A6">
        <w:rPr>
          <w:sz w:val="28"/>
          <w:szCs w:val="20"/>
        </w:rPr>
        <w:t>»</w:t>
      </w:r>
      <w:r w:rsidRPr="00893884">
        <w:rPr>
          <w:sz w:val="28"/>
          <w:szCs w:val="20"/>
        </w:rPr>
        <w:t xml:space="preserve">, 3. Александровой </w:t>
      </w:r>
      <w:r w:rsidR="009012A6">
        <w:rPr>
          <w:sz w:val="28"/>
          <w:szCs w:val="20"/>
        </w:rPr>
        <w:t>«</w:t>
      </w:r>
      <w:r w:rsidRPr="00893884">
        <w:rPr>
          <w:sz w:val="28"/>
          <w:szCs w:val="20"/>
        </w:rPr>
        <w:t>Мой Мишка</w:t>
      </w:r>
      <w:r w:rsidR="009012A6">
        <w:rPr>
          <w:sz w:val="28"/>
          <w:szCs w:val="20"/>
        </w:rPr>
        <w:t>»</w:t>
      </w:r>
      <w:r w:rsidRPr="00893884">
        <w:rPr>
          <w:sz w:val="28"/>
          <w:szCs w:val="20"/>
        </w:rPr>
        <w:t xml:space="preserve"> и </w:t>
      </w:r>
      <w:r w:rsidRPr="00893884">
        <w:rPr>
          <w:sz w:val="28"/>
          <w:szCs w:val="20"/>
        </w:rPr>
        <w:lastRenderedPageBreak/>
        <w:t>др. помогают образованию у детей представления о хороших и п</w:t>
      </w:r>
      <w:r w:rsidR="00161589" w:rsidRPr="00893884">
        <w:rPr>
          <w:sz w:val="28"/>
          <w:szCs w:val="20"/>
        </w:rPr>
        <w:t>лохих поступках, побуждают к со</w:t>
      </w:r>
      <w:r w:rsidRPr="00893884">
        <w:rPr>
          <w:sz w:val="28"/>
          <w:szCs w:val="20"/>
        </w:rPr>
        <w:t>вершению добрых дел. Они могут быть с успехом использованы для воспитания у ребят гуман</w:t>
      </w:r>
      <w:r w:rsidR="00161589" w:rsidRPr="00893884">
        <w:rPr>
          <w:sz w:val="28"/>
          <w:szCs w:val="20"/>
        </w:rPr>
        <w:t>ных чувств, положительного отно</w:t>
      </w:r>
      <w:r w:rsidRPr="00893884">
        <w:rPr>
          <w:sz w:val="28"/>
          <w:szCs w:val="20"/>
        </w:rPr>
        <w:t>шения к окружающим людям (или напротив, возмущения и т. д.). Полезно рассмотреть с детьм</w:t>
      </w:r>
      <w:r w:rsidR="00161589" w:rsidRPr="00893884">
        <w:rPr>
          <w:sz w:val="28"/>
          <w:szCs w:val="20"/>
        </w:rPr>
        <w:t>и иллюстрации к этим книгам, по</w:t>
      </w:r>
      <w:r w:rsidRPr="00893884">
        <w:rPr>
          <w:sz w:val="28"/>
          <w:szCs w:val="20"/>
        </w:rPr>
        <w:t xml:space="preserve">говорить с малышами о </w:t>
      </w:r>
      <w:proofErr w:type="gramStart"/>
      <w:r w:rsidRPr="00893884">
        <w:rPr>
          <w:sz w:val="28"/>
          <w:szCs w:val="20"/>
        </w:rPr>
        <w:t>виденном</w:t>
      </w:r>
      <w:proofErr w:type="gramEnd"/>
      <w:r w:rsidRPr="00893884">
        <w:rPr>
          <w:sz w:val="28"/>
          <w:szCs w:val="20"/>
        </w:rPr>
        <w:t>, углубить их чувства.</w:t>
      </w:r>
    </w:p>
    <w:p w:rsidR="00E50CB1" w:rsidRPr="00893884" w:rsidRDefault="00E50CB1" w:rsidP="00E50CB1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Наряду с такими занятиями, содержание которых прямо направлено на решение воспитательных задач, необходим</w:t>
      </w:r>
      <w:r w:rsidR="009012A6">
        <w:rPr>
          <w:sz w:val="28"/>
          <w:szCs w:val="20"/>
        </w:rPr>
        <w:t>о на любом занятии учить ребят</w:t>
      </w:r>
      <w:r w:rsidRPr="00893884">
        <w:rPr>
          <w:sz w:val="28"/>
          <w:szCs w:val="20"/>
        </w:rPr>
        <w:t xml:space="preserve"> совместно заниматься, слушать других детей; отвечать только </w:t>
      </w:r>
      <w:proofErr w:type="gramStart"/>
      <w:r w:rsidRPr="00893884">
        <w:rPr>
          <w:sz w:val="28"/>
          <w:szCs w:val="20"/>
        </w:rPr>
        <w:t>на те</w:t>
      </w:r>
      <w:proofErr w:type="gramEnd"/>
      <w:r w:rsidRPr="00893884">
        <w:rPr>
          <w:sz w:val="28"/>
          <w:szCs w:val="20"/>
        </w:rPr>
        <w:t xml:space="preserve"> вопросы, которые адресованы непосредственно ему, не мешать товарищам. Как известно, ребенок трех лет из-за неустойчивости внимания склонен разбрасываться, переходить от одного дела к другому. Занятия помогают педагогу упорядочить деятельность детей, воспитывать у них организованность, умение доводить начатое дело до конца.</w:t>
      </w:r>
    </w:p>
    <w:p w:rsidR="00E50CB1" w:rsidRPr="00893884" w:rsidRDefault="00E50CB1" w:rsidP="00E50CB1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Проводя с дет</w:t>
      </w:r>
      <w:r w:rsidR="00161589" w:rsidRPr="00893884">
        <w:rPr>
          <w:sz w:val="28"/>
          <w:szCs w:val="20"/>
        </w:rPr>
        <w:t>ьми занятия по</w:t>
      </w:r>
      <w:r w:rsidRPr="00893884">
        <w:rPr>
          <w:sz w:val="28"/>
          <w:szCs w:val="20"/>
        </w:rPr>
        <w:t xml:space="preserve"> конструирова</w:t>
      </w:r>
      <w:r w:rsidR="00105477">
        <w:rPr>
          <w:sz w:val="28"/>
          <w:szCs w:val="20"/>
        </w:rPr>
        <w:t>нию, аппликации</w:t>
      </w:r>
      <w:r w:rsidR="009012A6">
        <w:rPr>
          <w:sz w:val="28"/>
          <w:szCs w:val="20"/>
        </w:rPr>
        <w:t xml:space="preserve">, прежде </w:t>
      </w:r>
      <w:proofErr w:type="gramStart"/>
      <w:r w:rsidR="009012A6">
        <w:rPr>
          <w:sz w:val="28"/>
          <w:szCs w:val="20"/>
        </w:rPr>
        <w:t>всего</w:t>
      </w:r>
      <w:proofErr w:type="gramEnd"/>
      <w:r w:rsidR="009012A6">
        <w:rPr>
          <w:sz w:val="28"/>
          <w:szCs w:val="20"/>
        </w:rPr>
        <w:t xml:space="preserve"> стараюсь</w:t>
      </w:r>
      <w:r w:rsidRPr="00893884">
        <w:rPr>
          <w:sz w:val="28"/>
          <w:szCs w:val="20"/>
        </w:rPr>
        <w:t xml:space="preserve"> предоставить малышам возможность проявить активность, а вместе с этим вызвать у них интерес к предмету или явлению.</w:t>
      </w:r>
    </w:p>
    <w:p w:rsidR="00161589" w:rsidRDefault="00E50CB1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В ходе занятий необходимо вызывать у малышей положитель</w:t>
      </w:r>
      <w:r w:rsidR="00161589" w:rsidRPr="00893884">
        <w:rPr>
          <w:sz w:val="28"/>
          <w:szCs w:val="20"/>
        </w:rPr>
        <w:t>ные эмоциональные переживания: в</w:t>
      </w:r>
      <w:r w:rsidRPr="00893884">
        <w:rPr>
          <w:sz w:val="28"/>
          <w:szCs w:val="20"/>
        </w:rPr>
        <w:t>се вместе слушают ра</w:t>
      </w:r>
      <w:r w:rsidR="00FB10D2">
        <w:rPr>
          <w:sz w:val="28"/>
          <w:szCs w:val="20"/>
        </w:rPr>
        <w:t xml:space="preserve">ссказ, музыкальное произведение. </w:t>
      </w:r>
      <w:r w:rsidRPr="00893884">
        <w:rPr>
          <w:sz w:val="28"/>
          <w:szCs w:val="20"/>
        </w:rPr>
        <w:t>Общий эмоциональный подъем способствует созданию положительного отношения к сверстникам.</w:t>
      </w:r>
      <w:r w:rsidR="00F17D46">
        <w:rPr>
          <w:sz w:val="28"/>
          <w:szCs w:val="20"/>
        </w:rPr>
        <w:t xml:space="preserve"> </w:t>
      </w:r>
      <w:r w:rsidR="00161589" w:rsidRPr="00893884">
        <w:rPr>
          <w:sz w:val="28"/>
          <w:szCs w:val="20"/>
        </w:rPr>
        <w:t xml:space="preserve">По-прежнему правильная оценка детских работ имеет большое </w:t>
      </w:r>
      <w:r w:rsidR="00F17D46">
        <w:rPr>
          <w:sz w:val="28"/>
          <w:szCs w:val="20"/>
        </w:rPr>
        <w:t>воспитательное значение. Стремлюсь</w:t>
      </w:r>
      <w:r w:rsidR="00161589" w:rsidRPr="00893884">
        <w:rPr>
          <w:sz w:val="28"/>
          <w:szCs w:val="20"/>
        </w:rPr>
        <w:t xml:space="preserve"> к тому, чтобы заинтересовать ребят работой товарища, вызвать у них доброжелательное отношение к ней</w:t>
      </w:r>
      <w:proofErr w:type="gramStart"/>
      <w:r w:rsidR="00161589" w:rsidRPr="00893884">
        <w:rPr>
          <w:sz w:val="28"/>
          <w:szCs w:val="20"/>
        </w:rPr>
        <w:t>.</w:t>
      </w:r>
      <w:proofErr w:type="gramEnd"/>
      <w:r w:rsidR="00161589" w:rsidRPr="00893884">
        <w:rPr>
          <w:sz w:val="28"/>
          <w:szCs w:val="20"/>
        </w:rPr>
        <w:t xml:space="preserve"> </w:t>
      </w:r>
      <w:r w:rsidR="00F17D46">
        <w:rPr>
          <w:sz w:val="28"/>
          <w:szCs w:val="20"/>
        </w:rPr>
        <w:t xml:space="preserve"> </w:t>
      </w:r>
      <w:proofErr w:type="gramStart"/>
      <w:r w:rsidR="00F17D46">
        <w:rPr>
          <w:sz w:val="28"/>
          <w:szCs w:val="20"/>
        </w:rPr>
        <w:t>о</w:t>
      </w:r>
      <w:proofErr w:type="gramEnd"/>
      <w:r w:rsidR="00F17D46">
        <w:rPr>
          <w:sz w:val="28"/>
          <w:szCs w:val="20"/>
        </w:rPr>
        <w:t>бъединяю</w:t>
      </w:r>
      <w:r w:rsidR="00161589" w:rsidRPr="00893884">
        <w:rPr>
          <w:sz w:val="28"/>
          <w:szCs w:val="20"/>
        </w:rPr>
        <w:t xml:space="preserve"> индивид</w:t>
      </w:r>
      <w:r w:rsidR="00F17D46">
        <w:rPr>
          <w:sz w:val="28"/>
          <w:szCs w:val="20"/>
        </w:rPr>
        <w:t>уальные работы на стенде</w:t>
      </w:r>
      <w:r w:rsidR="00161589" w:rsidRPr="00893884">
        <w:rPr>
          <w:sz w:val="28"/>
          <w:szCs w:val="20"/>
        </w:rPr>
        <w:t xml:space="preserve">, например, </w:t>
      </w:r>
      <w:r w:rsidR="00F17D46">
        <w:rPr>
          <w:sz w:val="28"/>
          <w:szCs w:val="20"/>
        </w:rPr>
        <w:t>мы с ребятами собрали вместе птичек, которых сделали на занятии по аппликации</w:t>
      </w:r>
      <w:r w:rsidR="00161589" w:rsidRPr="00893884">
        <w:rPr>
          <w:sz w:val="28"/>
          <w:szCs w:val="20"/>
        </w:rPr>
        <w:t>.</w:t>
      </w:r>
      <w:r w:rsidR="00F17D46">
        <w:rPr>
          <w:sz w:val="28"/>
          <w:szCs w:val="20"/>
        </w:rPr>
        <w:t xml:space="preserve"> В ходе занятия я смоделировала ситуацию: «</w:t>
      </w:r>
      <w:r w:rsidR="009E3F3A">
        <w:rPr>
          <w:sz w:val="28"/>
          <w:szCs w:val="20"/>
        </w:rPr>
        <w:t xml:space="preserve"> Ребята, к нам прилетела птичка! </w:t>
      </w:r>
      <w:proofErr w:type="gramStart"/>
      <w:r w:rsidR="009E3F3A">
        <w:rPr>
          <w:sz w:val="28"/>
          <w:szCs w:val="20"/>
        </w:rPr>
        <w:t>Посмотрите</w:t>
      </w:r>
      <w:proofErr w:type="gramEnd"/>
      <w:r w:rsidR="009E3F3A">
        <w:rPr>
          <w:sz w:val="28"/>
          <w:szCs w:val="20"/>
        </w:rPr>
        <w:t xml:space="preserve"> какая она грустная. Что мы можем сделать, чтобы развеселить её? ( Ответы детей). Правильно, давайте сделаем ей подружек». Ребята с удовольствием делают птичек, я помогаю при затруднениях.</w:t>
      </w:r>
      <w:r w:rsidR="00F17D46">
        <w:rPr>
          <w:sz w:val="28"/>
          <w:szCs w:val="20"/>
        </w:rPr>
        <w:t xml:space="preserve"> </w:t>
      </w:r>
      <w:r w:rsidR="00721300">
        <w:rPr>
          <w:sz w:val="28"/>
          <w:szCs w:val="20"/>
        </w:rPr>
        <w:t>У детей наблюдается эмоциональный отклик, они</w:t>
      </w:r>
      <w:r w:rsidR="00161589" w:rsidRPr="00893884">
        <w:rPr>
          <w:sz w:val="28"/>
          <w:szCs w:val="20"/>
        </w:rPr>
        <w:t xml:space="preserve"> </w:t>
      </w:r>
      <w:r w:rsidR="009E3F3A">
        <w:rPr>
          <w:sz w:val="28"/>
          <w:szCs w:val="20"/>
        </w:rPr>
        <w:t>радуются</w:t>
      </w:r>
      <w:proofErr w:type="gramStart"/>
      <w:r w:rsidR="00721300">
        <w:rPr>
          <w:sz w:val="28"/>
          <w:szCs w:val="20"/>
        </w:rPr>
        <w:t xml:space="preserve"> ,</w:t>
      </w:r>
      <w:proofErr w:type="gramEnd"/>
      <w:r w:rsidR="00721300">
        <w:rPr>
          <w:sz w:val="28"/>
          <w:szCs w:val="20"/>
        </w:rPr>
        <w:t xml:space="preserve"> что птичка осталась не одна, а приобрела подружек</w:t>
      </w:r>
      <w:r w:rsidR="009E3F3A">
        <w:rPr>
          <w:sz w:val="28"/>
          <w:szCs w:val="20"/>
        </w:rPr>
        <w:t>.</w:t>
      </w:r>
    </w:p>
    <w:p w:rsidR="00B72C4A" w:rsidRDefault="00B72C4A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</w:p>
    <w:p w:rsidR="00B72C4A" w:rsidRPr="00B72C4A" w:rsidRDefault="00DC3E12" w:rsidP="00161589">
      <w:pPr>
        <w:pStyle w:val="a4"/>
        <w:spacing w:before="0" w:beforeAutospacing="0" w:after="0" w:afterAutospacing="0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Слайд 5</w:t>
      </w:r>
      <w:r w:rsidR="00B72C4A" w:rsidRPr="00B72C4A">
        <w:rPr>
          <w:b/>
          <w:sz w:val="28"/>
          <w:szCs w:val="20"/>
        </w:rPr>
        <w:t>.</w:t>
      </w:r>
    </w:p>
    <w:p w:rsidR="00161589" w:rsidRPr="00893884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Уже в этой группе на занятиях продуктивной деятельностью можно воспитывать коллек</w:t>
      </w:r>
      <w:r w:rsidR="00721300">
        <w:rPr>
          <w:sz w:val="28"/>
          <w:szCs w:val="20"/>
        </w:rPr>
        <w:t>тивистические навыки и чувства. Стараюсь</w:t>
      </w:r>
      <w:r w:rsidRPr="00893884">
        <w:rPr>
          <w:sz w:val="28"/>
          <w:szCs w:val="20"/>
        </w:rPr>
        <w:t xml:space="preserve"> научить детей сообща </w:t>
      </w:r>
      <w:r w:rsidR="00721300">
        <w:rPr>
          <w:sz w:val="28"/>
          <w:szCs w:val="20"/>
        </w:rPr>
        <w:t>пользоваться предметами. Н</w:t>
      </w:r>
      <w:r w:rsidRPr="00893884">
        <w:rPr>
          <w:sz w:val="28"/>
          <w:szCs w:val="20"/>
        </w:rPr>
        <w:t>а</w:t>
      </w:r>
      <w:r w:rsidR="00721300">
        <w:rPr>
          <w:sz w:val="28"/>
          <w:szCs w:val="20"/>
        </w:rPr>
        <w:t>пример, для двух детей поставлю</w:t>
      </w:r>
      <w:r w:rsidRPr="00893884">
        <w:rPr>
          <w:sz w:val="28"/>
          <w:szCs w:val="20"/>
        </w:rPr>
        <w:t xml:space="preserve"> одну чашеч</w:t>
      </w:r>
      <w:r w:rsidR="00721300">
        <w:rPr>
          <w:sz w:val="28"/>
          <w:szCs w:val="20"/>
        </w:rPr>
        <w:t xml:space="preserve">ку с </w:t>
      </w:r>
      <w:proofErr w:type="gramStart"/>
      <w:r w:rsidR="00721300">
        <w:rPr>
          <w:sz w:val="28"/>
          <w:szCs w:val="20"/>
        </w:rPr>
        <w:t>клеем</w:t>
      </w:r>
      <w:proofErr w:type="gramEnd"/>
      <w:r w:rsidR="00721300">
        <w:rPr>
          <w:sz w:val="28"/>
          <w:szCs w:val="20"/>
        </w:rPr>
        <w:t xml:space="preserve"> и каждый раз говорю</w:t>
      </w:r>
      <w:r w:rsidRPr="00893884">
        <w:rPr>
          <w:sz w:val="28"/>
          <w:szCs w:val="20"/>
        </w:rPr>
        <w:t>, кому она предназначается</w:t>
      </w:r>
      <w:r w:rsidR="00721300">
        <w:rPr>
          <w:sz w:val="28"/>
          <w:szCs w:val="20"/>
        </w:rPr>
        <w:t>: эта — Юле и Даше, а эта — Насте и Толе. По моему тону, по тому, как я поставила</w:t>
      </w:r>
      <w:r w:rsidRPr="00893884">
        <w:rPr>
          <w:sz w:val="28"/>
          <w:szCs w:val="20"/>
        </w:rPr>
        <w:t xml:space="preserve"> эту чашечку, дети чувствуют, что она действительно принадлежит им о</w:t>
      </w:r>
      <w:r w:rsidR="00721300">
        <w:rPr>
          <w:sz w:val="28"/>
          <w:szCs w:val="20"/>
        </w:rPr>
        <w:t>боим. Это нравится ребятам. Юля говорит Даше</w:t>
      </w:r>
      <w:r w:rsidRPr="00893884">
        <w:rPr>
          <w:sz w:val="28"/>
          <w:szCs w:val="20"/>
        </w:rPr>
        <w:t xml:space="preserve">: </w:t>
      </w:r>
      <w:r w:rsidR="00721300">
        <w:rPr>
          <w:sz w:val="28"/>
          <w:szCs w:val="20"/>
        </w:rPr>
        <w:t>«</w:t>
      </w:r>
      <w:r w:rsidRPr="00893884">
        <w:rPr>
          <w:sz w:val="28"/>
          <w:szCs w:val="20"/>
        </w:rPr>
        <w:t>Мы вместе с тобой будем клеить, ладно?</w:t>
      </w:r>
      <w:r w:rsidR="00721300">
        <w:rPr>
          <w:sz w:val="28"/>
          <w:szCs w:val="20"/>
        </w:rPr>
        <w:t>»</w:t>
      </w:r>
      <w:r w:rsidRPr="00893884">
        <w:rPr>
          <w:sz w:val="28"/>
          <w:szCs w:val="20"/>
        </w:rPr>
        <w:t xml:space="preserve"> Такие, казалось бы, мелочи помогают воспитанию положительных</w:t>
      </w:r>
      <w:r w:rsidR="00721300">
        <w:rPr>
          <w:sz w:val="28"/>
          <w:szCs w:val="20"/>
        </w:rPr>
        <w:t xml:space="preserve"> отношений между детьми. Использую</w:t>
      </w:r>
      <w:r w:rsidRPr="00893884">
        <w:rPr>
          <w:sz w:val="28"/>
          <w:szCs w:val="20"/>
        </w:rPr>
        <w:t xml:space="preserve"> также конкретные </w:t>
      </w:r>
      <w:r w:rsidR="00721300">
        <w:rPr>
          <w:sz w:val="28"/>
          <w:szCs w:val="20"/>
        </w:rPr>
        <w:t>факты хорошего поведения детей на занятии, обращаю</w:t>
      </w:r>
      <w:r w:rsidRPr="00893884">
        <w:rPr>
          <w:sz w:val="28"/>
          <w:szCs w:val="20"/>
        </w:rPr>
        <w:t xml:space="preserve"> внимание тех, кто проявил заботу о товарище: поделился материалами, подсказал, как держать кисть, как правильно сидеть, чтобы не мешать соседу.</w:t>
      </w:r>
    </w:p>
    <w:p w:rsidR="00161589" w:rsidRPr="00893884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lastRenderedPageBreak/>
        <w:t>Очень важно с младшего дошкольного возраста приучать детей действовать на занятиях самостоятельно, самим ставить цель деятельности, самим осуществлять ее. И живое художественное слово, и картина, и музыка воздействуют на нравственное и эстетическое развитие ребенка не только своим содержанием; они непосредственно обогащают его мир звуками, красками, бодрым ритмом. Художественное оформление праздников в детском саду, украшение групповой комнаты, зала, пе</w:t>
      </w:r>
      <w:r w:rsidR="008C144F">
        <w:rPr>
          <w:sz w:val="28"/>
          <w:szCs w:val="20"/>
        </w:rPr>
        <w:t>стрые костюмы, нарядная елка —</w:t>
      </w:r>
      <w:r w:rsidR="009B2B2F">
        <w:rPr>
          <w:sz w:val="28"/>
          <w:szCs w:val="20"/>
        </w:rPr>
        <w:t xml:space="preserve"> </w:t>
      </w:r>
      <w:r w:rsidR="008C144F">
        <w:rPr>
          <w:sz w:val="28"/>
          <w:szCs w:val="20"/>
        </w:rPr>
        <w:t>в</w:t>
      </w:r>
      <w:r w:rsidRPr="00893884">
        <w:rPr>
          <w:sz w:val="28"/>
          <w:szCs w:val="20"/>
        </w:rPr>
        <w:t>с</w:t>
      </w:r>
      <w:r w:rsidR="008C144F">
        <w:rPr>
          <w:sz w:val="28"/>
          <w:szCs w:val="20"/>
        </w:rPr>
        <w:t>е</w:t>
      </w:r>
      <w:r w:rsidRPr="00893884">
        <w:rPr>
          <w:sz w:val="28"/>
          <w:szCs w:val="20"/>
        </w:rPr>
        <w:t xml:space="preserve"> эти художественные впечатления вносят радость в жизнь маленьких детей и являются одним из главных источников положительных эмоций, которые очень важны для формирования нравственных качеств.</w:t>
      </w:r>
    </w:p>
    <w:p w:rsidR="00321F2A" w:rsidRDefault="00321F2A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</w:p>
    <w:p w:rsidR="00321F2A" w:rsidRPr="00321F2A" w:rsidRDefault="00DC3E12" w:rsidP="00161589">
      <w:pPr>
        <w:pStyle w:val="a4"/>
        <w:spacing w:before="0" w:beforeAutospacing="0" w:after="0" w:afterAutospacing="0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Слайд 6</w:t>
      </w:r>
      <w:r w:rsidR="00321F2A" w:rsidRPr="00321F2A">
        <w:rPr>
          <w:b/>
          <w:sz w:val="28"/>
          <w:szCs w:val="20"/>
        </w:rPr>
        <w:t>.</w:t>
      </w:r>
    </w:p>
    <w:p w:rsidR="00161589" w:rsidRPr="00893884" w:rsidRDefault="0073206F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Всегда стараюсь быть чуткой и внимательной</w:t>
      </w:r>
      <w:r w:rsidR="00161589" w:rsidRPr="00893884">
        <w:rPr>
          <w:sz w:val="28"/>
          <w:szCs w:val="20"/>
        </w:rPr>
        <w:t xml:space="preserve"> к проявлениям детей.</w:t>
      </w:r>
      <w:r>
        <w:rPr>
          <w:sz w:val="28"/>
          <w:szCs w:val="20"/>
        </w:rPr>
        <w:t xml:space="preserve"> Возникающие гуманные чувства  закрепляю</w:t>
      </w:r>
      <w:r w:rsidR="00161589" w:rsidRPr="00893884">
        <w:rPr>
          <w:sz w:val="28"/>
          <w:szCs w:val="20"/>
        </w:rPr>
        <w:t xml:space="preserve"> личным примером, чтением художественных произведений. Например, читая сказку К. И. Чуковского </w:t>
      </w:r>
      <w:r>
        <w:rPr>
          <w:sz w:val="28"/>
          <w:szCs w:val="20"/>
        </w:rPr>
        <w:t>«</w:t>
      </w:r>
      <w:r w:rsidR="00161589" w:rsidRPr="00893884">
        <w:rPr>
          <w:sz w:val="28"/>
          <w:szCs w:val="20"/>
        </w:rPr>
        <w:t>Доктор Айболит</w:t>
      </w:r>
      <w:r>
        <w:rPr>
          <w:sz w:val="28"/>
          <w:szCs w:val="20"/>
        </w:rPr>
        <w:t>», я</w:t>
      </w:r>
      <w:r w:rsidR="00161589" w:rsidRPr="00893884">
        <w:rPr>
          <w:sz w:val="28"/>
          <w:szCs w:val="20"/>
        </w:rPr>
        <w:t xml:space="preserve"> вызывает сочувствие к печальному мотыльку, который говорит:</w:t>
      </w:r>
    </w:p>
    <w:p w:rsidR="00161589" w:rsidRPr="00893884" w:rsidRDefault="0073206F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161589" w:rsidRPr="00893884">
        <w:rPr>
          <w:sz w:val="28"/>
          <w:szCs w:val="20"/>
        </w:rPr>
        <w:t>Я на свечке себе крылышко обжег. Помоги мне, помоги мне, Айболит: Мое раненое крылышко болит</w:t>
      </w:r>
      <w:proofErr w:type="gramStart"/>
      <w:r w:rsidR="00161589" w:rsidRPr="00893884">
        <w:rPr>
          <w:sz w:val="28"/>
          <w:szCs w:val="20"/>
        </w:rPr>
        <w:t>.</w:t>
      </w:r>
      <w:r>
        <w:rPr>
          <w:sz w:val="28"/>
          <w:szCs w:val="20"/>
        </w:rPr>
        <w:t>»</w:t>
      </w:r>
      <w:proofErr w:type="gramEnd"/>
    </w:p>
    <w:p w:rsidR="00161589" w:rsidRPr="00893884" w:rsidRDefault="0073206F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>
        <w:rPr>
          <w:sz w:val="28"/>
          <w:szCs w:val="20"/>
        </w:rPr>
        <w:t>А затем вместе с детьми радуюсь</w:t>
      </w:r>
      <w:r w:rsidR="00161589" w:rsidRPr="00893884">
        <w:rPr>
          <w:sz w:val="28"/>
          <w:szCs w:val="20"/>
        </w:rPr>
        <w:t xml:space="preserve"> тому, что доктор Айболит пришил мотыльку новое крылышко.</w:t>
      </w:r>
    </w:p>
    <w:p w:rsidR="00161589" w:rsidRPr="00893884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Воспитателю надо помнить, что моральные навыки и привычки, правильное отношение к окружающему формируются у детей в разном темпе (у одних быстрее, у других медленнее). Особенно внимательно следует относиться к робким детям. Поддержка и похвала — лучшие способы помощи им. Между тем наблюдения показывают, что на занятиях по развитию речи, к сожалению, говорят преимущественно активные и развитые дети.</w:t>
      </w:r>
    </w:p>
    <w:p w:rsidR="00161589" w:rsidRPr="00893884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Некоторые музыкальные руководители в процессе подготовки к праздникам и на самом утреннике также поручают ответственные роли активным детям. Те начинают позировать, стараются обратить на себя внимание окружающих. Не следует без меры хвалить самоуверенных и хвастливых детей, а, наоборот, надо чаще указывать на успехи других ребят.</w:t>
      </w:r>
    </w:p>
    <w:p w:rsidR="00161589" w:rsidRPr="00893884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Для воспитания скромности у одних и большей активизации других воспитателю необходимо установить контакт с родителями. Знакомясь с жизнью семьи, педагог легче поймет ребенка и сможет применить свои наблюдения для эффективного влияния на детей группы.</w:t>
      </w:r>
    </w:p>
    <w:p w:rsidR="00161589" w:rsidRPr="00893884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Развлечения вносят теплоту во взаимоотношения детей и взрослых, сплачивают ребят общими эстетическими переживаниями.</w:t>
      </w:r>
    </w:p>
    <w:p w:rsidR="00161589" w:rsidRDefault="00161589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  <w:r w:rsidRPr="00893884">
        <w:rPr>
          <w:sz w:val="28"/>
          <w:szCs w:val="20"/>
        </w:rPr>
        <w:t>Воспитатель должен помнить, что формирование того или иного морального чувства, доброго отношения к окружаю</w:t>
      </w:r>
      <w:r w:rsidR="0073206F">
        <w:rPr>
          <w:sz w:val="28"/>
          <w:szCs w:val="20"/>
        </w:rPr>
        <w:t>щим</w:t>
      </w:r>
      <w:r w:rsidRPr="00893884">
        <w:rPr>
          <w:sz w:val="28"/>
          <w:szCs w:val="20"/>
        </w:rPr>
        <w:t xml:space="preserve">, осуществляется в результате длительного, систематического воздействия взрослых и упражнений самих детей, что оно непосредственно связано с развитием многих моральных качеств личности, основа которых только закладывается на младшей ступени </w:t>
      </w:r>
      <w:r w:rsidRPr="00893884">
        <w:rPr>
          <w:sz w:val="28"/>
          <w:szCs w:val="20"/>
        </w:rPr>
        <w:lastRenderedPageBreak/>
        <w:t>возраста. Сов</w:t>
      </w:r>
      <w:r w:rsidR="0073206F">
        <w:rPr>
          <w:sz w:val="28"/>
          <w:szCs w:val="20"/>
        </w:rPr>
        <w:t xml:space="preserve">ершенствование их, закрепление - </w:t>
      </w:r>
      <w:r w:rsidRPr="00893884">
        <w:rPr>
          <w:sz w:val="28"/>
          <w:szCs w:val="20"/>
        </w:rPr>
        <w:t>одна из главных задач воспитания детей в старших группах детского сада.</w:t>
      </w:r>
    </w:p>
    <w:p w:rsidR="00357F91" w:rsidRDefault="00357F91" w:rsidP="00161589">
      <w:pPr>
        <w:pStyle w:val="a4"/>
        <w:spacing w:before="0" w:beforeAutospacing="0" w:after="0" w:afterAutospacing="0"/>
        <w:jc w:val="both"/>
        <w:rPr>
          <w:sz w:val="28"/>
          <w:szCs w:val="20"/>
        </w:rPr>
      </w:pPr>
    </w:p>
    <w:p w:rsidR="00357F91" w:rsidRPr="002723A3" w:rsidRDefault="00357F91" w:rsidP="00357F91">
      <w:pPr>
        <w:pStyle w:val="2"/>
        <w:shd w:val="clear" w:color="auto" w:fill="FFFFFF"/>
        <w:spacing w:before="0" w:line="360" w:lineRule="atLeast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7"/>
          <w:lang w:eastAsia="ru-RU"/>
        </w:rPr>
      </w:pPr>
      <w:r w:rsidRPr="002D790B">
        <w:rPr>
          <w:rFonts w:ascii="Times New Roman" w:hAnsi="Times New Roman" w:cs="Times New Roman"/>
          <w:color w:val="auto"/>
          <w:sz w:val="32"/>
          <w:szCs w:val="20"/>
        </w:rPr>
        <w:t xml:space="preserve">Использованные интернет ресурсы: </w:t>
      </w:r>
    </w:p>
    <w:p w:rsidR="00357F91" w:rsidRPr="002723A3" w:rsidRDefault="00357F91" w:rsidP="00357F91">
      <w:pPr>
        <w:shd w:val="clear" w:color="auto" w:fill="FFFFFF"/>
        <w:spacing w:after="0" w:line="255" w:lineRule="atLeast"/>
        <w:textAlignment w:val="top"/>
        <w:rPr>
          <w:rFonts w:ascii="Times New Roman" w:eastAsia="Times New Roman" w:hAnsi="Times New Roman" w:cs="Times New Roman"/>
          <w:b/>
          <w:color w:val="1F497D" w:themeColor="text2"/>
          <w:sz w:val="28"/>
          <w:szCs w:val="21"/>
          <w:u w:val="single"/>
          <w:lang w:eastAsia="ru-RU"/>
        </w:rPr>
      </w:pPr>
      <w:proofErr w:type="gramStart"/>
      <w:r w:rsidRPr="002D790B">
        <w:rPr>
          <w:rFonts w:ascii="Times New Roman" w:eastAsia="Times New Roman" w:hAnsi="Times New Roman" w:cs="Times New Roman"/>
          <w:b/>
          <w:color w:val="1F497D" w:themeColor="text2"/>
          <w:sz w:val="28"/>
          <w:szCs w:val="21"/>
          <w:u w:val="single"/>
          <w:lang w:val="en-US" w:eastAsia="ru-RU"/>
        </w:rPr>
        <w:t>www</w:t>
      </w:r>
      <w:proofErr w:type="gramEnd"/>
      <w:r w:rsidRPr="002723A3">
        <w:rPr>
          <w:rFonts w:ascii="Times New Roman" w:eastAsia="Times New Roman" w:hAnsi="Times New Roman" w:cs="Times New Roman"/>
          <w:b/>
          <w:color w:val="1F497D" w:themeColor="text2"/>
          <w:sz w:val="28"/>
          <w:szCs w:val="21"/>
          <w:u w:val="single"/>
          <w:lang w:eastAsia="ru-RU"/>
        </w:rPr>
        <w:t>.</w:t>
      </w:r>
      <w:hyperlink r:id="rId5" w:tgtFrame="_blank" w:history="1">
        <w:r w:rsidRPr="002D790B">
          <w:rPr>
            <w:rFonts w:ascii="Times New Roman" w:eastAsia="Times New Roman" w:hAnsi="Times New Roman" w:cs="Times New Roman"/>
            <w:b/>
            <w:bCs/>
            <w:color w:val="1F497D" w:themeColor="text2"/>
            <w:sz w:val="28"/>
            <w:szCs w:val="21"/>
            <w:u w:val="single"/>
            <w:lang w:eastAsia="ru-RU"/>
          </w:rPr>
          <w:t>vospityvaem.ru</w:t>
        </w:r>
      </w:hyperlink>
      <w:r w:rsidRPr="002D790B">
        <w:rPr>
          <w:rFonts w:ascii="Times New Roman" w:eastAsia="Times New Roman" w:hAnsi="Times New Roman" w:cs="Times New Roman"/>
          <w:b/>
          <w:color w:val="1F497D" w:themeColor="text2"/>
          <w:sz w:val="28"/>
          <w:szCs w:val="21"/>
          <w:u w:val="single"/>
          <w:lang w:eastAsia="ru-RU"/>
        </w:rPr>
        <w:t xml:space="preserve"> </w:t>
      </w:r>
    </w:p>
    <w:p w:rsidR="00357F91" w:rsidRPr="002723A3" w:rsidRDefault="00DC3E12" w:rsidP="00161589">
      <w:pPr>
        <w:pStyle w:val="a4"/>
        <w:spacing w:before="0" w:beforeAutospacing="0" w:after="0" w:afterAutospacing="0"/>
        <w:jc w:val="both"/>
        <w:rPr>
          <w:b/>
          <w:color w:val="1F497D" w:themeColor="text2"/>
          <w:sz w:val="28"/>
          <w:szCs w:val="20"/>
        </w:rPr>
      </w:pPr>
      <w:hyperlink r:id="rId6" w:history="1">
        <w:r w:rsidR="002D790B" w:rsidRPr="002D790B">
          <w:rPr>
            <w:rStyle w:val="a5"/>
            <w:b/>
            <w:color w:val="1F497D" w:themeColor="text2"/>
            <w:sz w:val="28"/>
            <w:szCs w:val="20"/>
            <w:lang w:val="en-US"/>
          </w:rPr>
          <w:t>www</w:t>
        </w:r>
        <w:r w:rsidR="002D790B" w:rsidRPr="002723A3">
          <w:rPr>
            <w:rStyle w:val="a5"/>
            <w:b/>
            <w:color w:val="1F497D" w:themeColor="text2"/>
            <w:sz w:val="28"/>
            <w:szCs w:val="20"/>
          </w:rPr>
          <w:t>.</w:t>
        </w:r>
        <w:proofErr w:type="spellStart"/>
        <w:r w:rsidR="002D790B" w:rsidRPr="002D790B">
          <w:rPr>
            <w:rStyle w:val="a5"/>
            <w:b/>
            <w:color w:val="1F497D" w:themeColor="text2"/>
            <w:sz w:val="28"/>
            <w:szCs w:val="20"/>
            <w:lang w:val="en-US"/>
          </w:rPr>
          <w:t>nsportal</w:t>
        </w:r>
        <w:proofErr w:type="spellEnd"/>
        <w:r w:rsidR="002D790B" w:rsidRPr="002723A3">
          <w:rPr>
            <w:rStyle w:val="a5"/>
            <w:b/>
            <w:color w:val="1F497D" w:themeColor="text2"/>
            <w:sz w:val="28"/>
            <w:szCs w:val="20"/>
          </w:rPr>
          <w:t>.</w:t>
        </w:r>
        <w:proofErr w:type="spellStart"/>
        <w:r w:rsidR="002D790B" w:rsidRPr="002D790B">
          <w:rPr>
            <w:rStyle w:val="a5"/>
            <w:b/>
            <w:color w:val="1F497D" w:themeColor="text2"/>
            <w:sz w:val="28"/>
            <w:szCs w:val="20"/>
            <w:lang w:val="en-US"/>
          </w:rPr>
          <w:t>ru</w:t>
        </w:r>
        <w:proofErr w:type="spellEnd"/>
      </w:hyperlink>
    </w:p>
    <w:p w:rsidR="002D790B" w:rsidRPr="002D790B" w:rsidRDefault="00DC3E12" w:rsidP="00161589">
      <w:pPr>
        <w:pStyle w:val="a4"/>
        <w:spacing w:before="0" w:beforeAutospacing="0" w:after="0" w:afterAutospacing="0"/>
        <w:jc w:val="both"/>
        <w:rPr>
          <w:b/>
          <w:color w:val="1F497D" w:themeColor="text2"/>
          <w:sz w:val="28"/>
          <w:szCs w:val="20"/>
          <w:u w:val="single"/>
          <w:lang w:val="en-US"/>
        </w:rPr>
      </w:pPr>
      <w:hyperlink r:id="rId7" w:history="1">
        <w:proofErr w:type="gramStart"/>
        <w:r w:rsidR="002D790B" w:rsidRPr="002D790B">
          <w:rPr>
            <w:rStyle w:val="a5"/>
            <w:b/>
            <w:color w:val="1F497D" w:themeColor="text2"/>
            <w:sz w:val="28"/>
            <w:szCs w:val="20"/>
            <w:lang w:val="en-US"/>
          </w:rPr>
          <w:t>www.i</w:t>
        </w:r>
      </w:hyperlink>
      <w:r w:rsidR="002D790B" w:rsidRPr="002D790B">
        <w:rPr>
          <w:b/>
          <w:color w:val="1F497D" w:themeColor="text2"/>
          <w:sz w:val="28"/>
          <w:szCs w:val="20"/>
          <w:u w:val="single"/>
          <w:lang w:val="en-US"/>
        </w:rPr>
        <w:t>-qnom.ru</w:t>
      </w:r>
      <w:proofErr w:type="gramEnd"/>
    </w:p>
    <w:p w:rsidR="00E50CB1" w:rsidRPr="002D790B" w:rsidRDefault="00E50CB1">
      <w:pPr>
        <w:rPr>
          <w:rFonts w:ascii="Times New Roman" w:hAnsi="Times New Roman" w:cs="Times New Roman"/>
          <w:color w:val="1F497D" w:themeColor="text2"/>
          <w:sz w:val="180"/>
          <w:szCs w:val="28"/>
          <w:u w:val="single"/>
          <w:lang w:val="en-US"/>
        </w:rPr>
      </w:pPr>
      <w:bookmarkStart w:id="0" w:name="_GoBack"/>
      <w:bookmarkEnd w:id="0"/>
    </w:p>
    <w:sectPr w:rsidR="00E50CB1" w:rsidRPr="002D7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434"/>
    <w:rsid w:val="00105477"/>
    <w:rsid w:val="00161589"/>
    <w:rsid w:val="00252495"/>
    <w:rsid w:val="002723A3"/>
    <w:rsid w:val="002D790B"/>
    <w:rsid w:val="00303ED6"/>
    <w:rsid w:val="00321F2A"/>
    <w:rsid w:val="00357F91"/>
    <w:rsid w:val="00542434"/>
    <w:rsid w:val="00590201"/>
    <w:rsid w:val="006A47B5"/>
    <w:rsid w:val="00721300"/>
    <w:rsid w:val="0073206F"/>
    <w:rsid w:val="007B7547"/>
    <w:rsid w:val="00856849"/>
    <w:rsid w:val="00893884"/>
    <w:rsid w:val="008C144F"/>
    <w:rsid w:val="009012A6"/>
    <w:rsid w:val="00947ED7"/>
    <w:rsid w:val="00967A35"/>
    <w:rsid w:val="009B2B2F"/>
    <w:rsid w:val="009E3F3A"/>
    <w:rsid w:val="00B10DB5"/>
    <w:rsid w:val="00B72C4A"/>
    <w:rsid w:val="00BD36A2"/>
    <w:rsid w:val="00C372A5"/>
    <w:rsid w:val="00C63DA2"/>
    <w:rsid w:val="00C94EF8"/>
    <w:rsid w:val="00CF02EB"/>
    <w:rsid w:val="00DC3E12"/>
    <w:rsid w:val="00E02483"/>
    <w:rsid w:val="00E50CB1"/>
    <w:rsid w:val="00F17D46"/>
    <w:rsid w:val="00FB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2434"/>
    <w:rPr>
      <w:b/>
      <w:bCs/>
    </w:rPr>
  </w:style>
  <w:style w:type="paragraph" w:customStyle="1" w:styleId="c9">
    <w:name w:val="c9"/>
    <w:basedOn w:val="a"/>
    <w:rsid w:val="0054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42434"/>
  </w:style>
  <w:style w:type="paragraph" w:customStyle="1" w:styleId="c2">
    <w:name w:val="c2"/>
    <w:basedOn w:val="a"/>
    <w:rsid w:val="0054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A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7F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2D79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2434"/>
    <w:rPr>
      <w:b/>
      <w:bCs/>
    </w:rPr>
  </w:style>
  <w:style w:type="paragraph" w:customStyle="1" w:styleId="c9">
    <w:name w:val="c9"/>
    <w:basedOn w:val="a"/>
    <w:rsid w:val="0054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42434"/>
  </w:style>
  <w:style w:type="paragraph" w:customStyle="1" w:styleId="c2">
    <w:name w:val="c2"/>
    <w:basedOn w:val="a"/>
    <w:rsid w:val="00542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A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7F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2D79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0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7406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48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4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7622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3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4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74752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6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1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00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2946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29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5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2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2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5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01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4254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3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27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76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17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9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3006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1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6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971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1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9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1558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1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38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7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3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2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1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sportal.ru" TargetMode="External"/><Relationship Id="rId5" Type="http://schemas.openxmlformats.org/officeDocument/2006/relationships/hyperlink" Target="http://www.vospityvaem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dcterms:created xsi:type="dcterms:W3CDTF">2019-01-09T05:44:00Z</dcterms:created>
  <dcterms:modified xsi:type="dcterms:W3CDTF">2019-01-15T09:52:00Z</dcterms:modified>
</cp:coreProperties>
</file>