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4" o:title="29-10" recolor="t" type="frame"/>
    </v:background>
  </w:background>
  <w:body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38"/>
      </w:tblGrid>
      <w:tr w:rsidR="00A31A1B" w:rsidRPr="00A31A1B" w:rsidTr="00020EC1">
        <w:tc>
          <w:tcPr>
            <w:tcW w:w="9923" w:type="dxa"/>
            <w:gridSpan w:val="2"/>
          </w:tcPr>
          <w:p w:rsidR="00A31A1B" w:rsidRPr="00931E80" w:rsidRDefault="00A31A1B" w:rsidP="00A3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E8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:rsidR="00A31A1B" w:rsidRPr="009F5D35" w:rsidRDefault="00A31A1B" w:rsidP="00A3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35">
              <w:rPr>
                <w:rFonts w:ascii="Times New Roman" w:hAnsi="Times New Roman" w:cs="Times New Roman"/>
                <w:sz w:val="24"/>
                <w:szCs w:val="24"/>
              </w:rPr>
              <w:t>детский сад №19 "Золотая рыбка" комбинированного вида</w:t>
            </w:r>
          </w:p>
          <w:p w:rsidR="00A31A1B" w:rsidRPr="00362809" w:rsidRDefault="00931E80" w:rsidP="00A31A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-260985</wp:posOffset>
                  </wp:positionV>
                  <wp:extent cx="1209675" cy="1152525"/>
                  <wp:effectExtent l="0" t="0" r="9525" b="9525"/>
                  <wp:wrapTight wrapText="bothSides">
                    <wp:wrapPolygon edited="0">
                      <wp:start x="4082" y="0"/>
                      <wp:lineTo x="2721" y="1071"/>
                      <wp:lineTo x="0" y="4998"/>
                      <wp:lineTo x="0" y="17137"/>
                      <wp:lineTo x="4422" y="21779"/>
                      <wp:lineTo x="5783" y="21779"/>
                      <wp:lineTo x="14287" y="21779"/>
                      <wp:lineTo x="15647" y="21779"/>
                      <wp:lineTo x="21090" y="17851"/>
                      <wp:lineTo x="21090" y="17137"/>
                      <wp:lineTo x="21770" y="16423"/>
                      <wp:lineTo x="21770" y="6426"/>
                      <wp:lineTo x="21430" y="3570"/>
                      <wp:lineTo x="19729" y="1071"/>
                      <wp:lineTo x="17348" y="0"/>
                      <wp:lineTo x="4082" y="0"/>
                    </wp:wrapPolygon>
                  </wp:wrapTight>
                  <wp:docPr id="2" name="Рисунок 1" descr="http://im8-tub-ru.yandex.net/i?id=69342722-15-72&amp;n=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8-tub-ru.yandex.net/i?id=69342722-15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096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города</w:t>
            </w:r>
            <w:proofErr w:type="spellEnd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Искитима</w:t>
            </w:r>
            <w:proofErr w:type="spellEnd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Новосибирской</w:t>
            </w:r>
            <w:proofErr w:type="spellEnd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1A1B"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</w:tr>
      <w:tr w:rsidR="00A31A1B" w:rsidRPr="00946828" w:rsidTr="00020EC1">
        <w:tc>
          <w:tcPr>
            <w:tcW w:w="4785" w:type="dxa"/>
          </w:tcPr>
          <w:p w:rsidR="00A31A1B" w:rsidRPr="009F5D35" w:rsidRDefault="00A31A1B" w:rsidP="003A7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35">
              <w:rPr>
                <w:rFonts w:ascii="Times New Roman" w:hAnsi="Times New Roman" w:cs="Times New Roman"/>
                <w:sz w:val="24"/>
                <w:szCs w:val="24"/>
              </w:rPr>
              <w:t xml:space="preserve">633208, </w:t>
            </w:r>
            <w:proofErr w:type="gramStart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>Искитим</w:t>
            </w:r>
            <w:proofErr w:type="spellEnd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 xml:space="preserve"> г., Южный </w:t>
            </w:r>
            <w:proofErr w:type="spellStart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5D35">
              <w:rPr>
                <w:rFonts w:ascii="Times New Roman" w:hAnsi="Times New Roman" w:cs="Times New Roman"/>
                <w:sz w:val="24"/>
                <w:szCs w:val="24"/>
              </w:rPr>
              <w:t>, д.37А</w:t>
            </w:r>
          </w:p>
        </w:tc>
        <w:tc>
          <w:tcPr>
            <w:tcW w:w="5138" w:type="dxa"/>
          </w:tcPr>
          <w:p w:rsidR="00A31A1B" w:rsidRPr="00362809" w:rsidRDefault="00A31A1B" w:rsidP="003A7B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Тел</w:t>
            </w:r>
            <w:proofErr w:type="spellEnd"/>
            <w:r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(383-43) 4-42-29</w:t>
            </w:r>
          </w:p>
          <w:p w:rsidR="00A31A1B" w:rsidRPr="00362809" w:rsidRDefault="00A31A1B" w:rsidP="003A7B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11" w:history="1">
              <w:r w:rsidRPr="009F5D3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yuliya-baidrakov@mail.ru</w:t>
              </w:r>
            </w:hyperlink>
          </w:p>
          <w:p w:rsidR="00A31A1B" w:rsidRPr="00362809" w:rsidRDefault="00A31A1B" w:rsidP="003A7B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74E61" w:rsidRPr="00E64780" w:rsidRDefault="00574E61">
      <w:pPr>
        <w:rPr>
          <w:lang w:val="en-US"/>
        </w:rPr>
      </w:pPr>
    </w:p>
    <w:p w:rsidR="00020EC1" w:rsidRPr="00AD7029" w:rsidRDefault="00165463" w:rsidP="00C36E6F">
      <w:pPr>
        <w:tabs>
          <w:tab w:val="left" w:pos="3135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7029">
        <w:rPr>
          <w:rFonts w:ascii="Times New Roman" w:hAnsi="Times New Roman" w:cs="Times New Roman"/>
          <w:i/>
          <w:sz w:val="28"/>
          <w:szCs w:val="28"/>
        </w:rPr>
        <w:t>Городская конференция лучших педагогических практик</w:t>
      </w:r>
      <w:r w:rsidR="00C36E6F" w:rsidRPr="00AD7029">
        <w:rPr>
          <w:rFonts w:ascii="Times New Roman" w:hAnsi="Times New Roman" w:cs="Times New Roman"/>
          <w:i/>
          <w:sz w:val="28"/>
          <w:szCs w:val="28"/>
        </w:rPr>
        <w:t xml:space="preserve"> для педагогов дошкольных образовательных учреждений</w:t>
      </w:r>
      <w:r w:rsidR="00C36E6F" w:rsidRPr="00AD7029">
        <w:rPr>
          <w:rFonts w:ascii="Times New Roman" w:hAnsi="Times New Roman" w:cs="Times New Roman"/>
          <w:i/>
          <w:sz w:val="28"/>
          <w:szCs w:val="28"/>
        </w:rPr>
        <w:br/>
        <w:t>«Всё начинается в детском саду»</w:t>
      </w:r>
    </w:p>
    <w:p w:rsidR="00C36E6F" w:rsidRPr="00C36E6F" w:rsidRDefault="00C36E6F" w:rsidP="00C36E6F">
      <w:pPr>
        <w:tabs>
          <w:tab w:val="left" w:pos="3135"/>
        </w:tabs>
        <w:spacing w:after="0" w:line="240" w:lineRule="auto"/>
        <w:jc w:val="center"/>
        <w:rPr>
          <w:i/>
          <w:sz w:val="36"/>
          <w:szCs w:val="36"/>
        </w:rPr>
      </w:pPr>
    </w:p>
    <w:p w:rsidR="00020EC1" w:rsidRPr="00AD7029" w:rsidRDefault="00020EC1" w:rsidP="00020EC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i/>
          <w:iCs/>
          <w:color w:val="0070C0"/>
          <w:sz w:val="32"/>
          <w:szCs w:val="32"/>
        </w:rPr>
      </w:pPr>
      <w:r>
        <w:tab/>
      </w:r>
      <w:r w:rsidRPr="00AD7029">
        <w:rPr>
          <w:rFonts w:ascii="Times New Roman" w:eastAsia="Times New Roman" w:hAnsi="Times New Roman" w:cs="Times New Roman"/>
          <w:bCs/>
          <w:i/>
          <w:iCs/>
          <w:color w:val="0070C0"/>
          <w:sz w:val="32"/>
          <w:szCs w:val="32"/>
        </w:rPr>
        <w:t xml:space="preserve">СТЕНДОВЫЙ ДОКЛАД </w:t>
      </w:r>
      <w:r w:rsidR="000A60CE" w:rsidRPr="00AD7029">
        <w:rPr>
          <w:rFonts w:ascii="Times New Roman" w:eastAsia="Times New Roman" w:hAnsi="Times New Roman" w:cs="Times New Roman"/>
          <w:bCs/>
          <w:i/>
          <w:iCs/>
          <w:color w:val="0070C0"/>
          <w:sz w:val="32"/>
          <w:szCs w:val="32"/>
        </w:rPr>
        <w:br/>
      </w:r>
    </w:p>
    <w:p w:rsidR="006D1506" w:rsidRPr="00AD7029" w:rsidRDefault="00BA130A" w:rsidP="006D1506">
      <w:pPr>
        <w:pStyle w:val="af"/>
        <w:jc w:val="center"/>
        <w:rPr>
          <w:bCs/>
          <w:i/>
          <w:iCs/>
          <w:sz w:val="32"/>
          <w:szCs w:val="32"/>
        </w:rPr>
      </w:pPr>
      <w:r w:rsidRPr="00AD7029">
        <w:rPr>
          <w:sz w:val="32"/>
          <w:szCs w:val="32"/>
        </w:rPr>
        <w:t>тема</w:t>
      </w:r>
      <w:r w:rsidR="006D1506" w:rsidRPr="00AD7029">
        <w:rPr>
          <w:sz w:val="32"/>
          <w:szCs w:val="32"/>
        </w:rPr>
        <w:t>:</w:t>
      </w:r>
      <w:r w:rsidR="00AD7029">
        <w:rPr>
          <w:sz w:val="32"/>
          <w:szCs w:val="32"/>
        </w:rPr>
        <w:t xml:space="preserve"> </w:t>
      </w:r>
      <w:r w:rsidR="006D1506" w:rsidRPr="00AD7029">
        <w:rPr>
          <w:bCs/>
          <w:i/>
          <w:iCs/>
          <w:sz w:val="32"/>
          <w:szCs w:val="32"/>
        </w:rPr>
        <w:t>«Организация совместных праздников и развлечений как эффективная форма взаимодействия с родителями»</w:t>
      </w:r>
      <w:r w:rsidR="006D1506" w:rsidRPr="00AD7029">
        <w:rPr>
          <w:bCs/>
          <w:i/>
          <w:iCs/>
          <w:sz w:val="32"/>
          <w:szCs w:val="32"/>
        </w:rPr>
        <w:br/>
      </w:r>
    </w:p>
    <w:p w:rsidR="00B90CF1" w:rsidRDefault="00B90CF1" w:rsidP="006D1506">
      <w:pPr>
        <w:pStyle w:val="af"/>
        <w:jc w:val="center"/>
      </w:pPr>
    </w:p>
    <w:p w:rsidR="003A7BD3" w:rsidRDefault="003A7BD3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3A7BD3" w:rsidRDefault="003A7BD3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3A7BD3" w:rsidRDefault="003A7BD3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3A7BD3" w:rsidRDefault="006D1506" w:rsidP="00020EC1">
      <w:pPr>
        <w:spacing w:after="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</w:t>
      </w:r>
    </w:p>
    <w:p w:rsidR="00362809" w:rsidRDefault="00362809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362809" w:rsidRDefault="00362809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362809" w:rsidRDefault="00362809" w:rsidP="00020EC1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0A60CE" w:rsidRDefault="000A60CE" w:rsidP="0002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0A60CE" w:rsidRDefault="000A60CE" w:rsidP="0002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0CE" w:rsidRDefault="000A60CE" w:rsidP="0002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29" w:rsidRDefault="000A60CE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A130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D7029" w:rsidRDefault="00BA130A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D7029" w:rsidRDefault="00AD7029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29" w:rsidRDefault="00AD7029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29" w:rsidRDefault="00AD7029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1506" w:rsidRDefault="00AD7029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A130A">
        <w:rPr>
          <w:rFonts w:ascii="Times New Roman" w:hAnsi="Times New Roman" w:cs="Times New Roman"/>
          <w:sz w:val="24"/>
          <w:szCs w:val="24"/>
        </w:rPr>
        <w:t xml:space="preserve">       </w:t>
      </w:r>
      <w:r w:rsidR="00020EC1" w:rsidRPr="000A60CE">
        <w:rPr>
          <w:rFonts w:ascii="Times New Roman" w:hAnsi="Times New Roman" w:cs="Times New Roman"/>
          <w:sz w:val="24"/>
          <w:szCs w:val="24"/>
        </w:rPr>
        <w:t>Автор</w:t>
      </w:r>
      <w:r w:rsidR="006D1506">
        <w:rPr>
          <w:rFonts w:ascii="Times New Roman" w:hAnsi="Times New Roman" w:cs="Times New Roman"/>
          <w:sz w:val="24"/>
          <w:szCs w:val="24"/>
        </w:rPr>
        <w:t>: Луценко Марина Михайловна</w:t>
      </w:r>
    </w:p>
    <w:p w:rsidR="006D1506" w:rsidRPr="000A60CE" w:rsidRDefault="006D1506" w:rsidP="006D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AD702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EC1" w:rsidRPr="000A60CE" w:rsidRDefault="00C36E6F" w:rsidP="0002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0CE">
        <w:rPr>
          <w:rFonts w:ascii="Times New Roman" w:hAnsi="Times New Roman" w:cs="Times New Roman"/>
          <w:sz w:val="24"/>
          <w:szCs w:val="24"/>
        </w:rPr>
        <w:br/>
        <w:t xml:space="preserve">            </w:t>
      </w:r>
      <w:r w:rsidR="000A60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C36E6F" w:rsidRDefault="00C36E6F" w:rsidP="00020EC1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A60CE" w:rsidRPr="00AD7029" w:rsidRDefault="00020EC1" w:rsidP="00E01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7029"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  <w:r w:rsidRPr="00AD7029">
        <w:rPr>
          <w:rFonts w:ascii="Times New Roman" w:hAnsi="Times New Roman" w:cs="Times New Roman"/>
          <w:sz w:val="24"/>
          <w:szCs w:val="24"/>
        </w:rPr>
        <w:t xml:space="preserve"> 201</w:t>
      </w:r>
      <w:r w:rsidR="00C36E6F" w:rsidRPr="00AD7029">
        <w:rPr>
          <w:rFonts w:ascii="Times New Roman" w:hAnsi="Times New Roman" w:cs="Times New Roman"/>
          <w:sz w:val="24"/>
          <w:szCs w:val="24"/>
        </w:rPr>
        <w:t>9</w:t>
      </w:r>
      <w:r w:rsidR="00AD7029" w:rsidRPr="00AD70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644C1" w:rsidRDefault="006D1506" w:rsidP="00C05AB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6D1506">
        <w:rPr>
          <w:rFonts w:ascii="Times New Roman" w:eastAsia="Calibri" w:hAnsi="Times New Roman" w:cs="Times New Roman"/>
          <w:bCs/>
          <w:i/>
          <w:iCs/>
          <w:noProof/>
          <w:color w:val="7030A0"/>
          <w:sz w:val="28"/>
          <w:szCs w:val="28"/>
        </w:rPr>
        <w:lastRenderedPageBreak/>
        <w:drawing>
          <wp:inline distT="0" distB="0" distL="0" distR="0" wp14:anchorId="740A684A" wp14:editId="4E4FC6BC">
            <wp:extent cx="4080294" cy="2792855"/>
            <wp:effectExtent l="114300" t="57150" r="73025" b="140970"/>
            <wp:docPr id="8" name="Рисунок 8" descr="C:\Users\Сергей-\Desktop\Работа\image (86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ергей-\Desktop\Работа\image (86)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377" cy="2833296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bookmarkEnd w:id="0"/>
    </w:p>
    <w:p w:rsidR="005644C1" w:rsidRDefault="005644C1" w:rsidP="006D1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44C1" w:rsidRDefault="006D1506" w:rsidP="00C05AB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1506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3DF84403" wp14:editId="785609D8">
            <wp:extent cx="4060924" cy="2596551"/>
            <wp:effectExtent l="114300" t="57150" r="53975" b="127635"/>
            <wp:docPr id="10" name="Рисунок 10" descr="C:\Users\Сергей-\Desktop\Работа\image (8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ргей-\Desktop\Работа\image (87)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815" cy="260031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5644C1" w:rsidRDefault="005644C1" w:rsidP="00564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5AB3" w:rsidRPr="00C54391" w:rsidRDefault="00190616" w:rsidP="004520E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150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7C463DF" wp14:editId="64382E9D">
            <wp:extent cx="4166558" cy="2774016"/>
            <wp:effectExtent l="114300" t="57150" r="81915" b="1409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210" cy="282038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lastRenderedPageBreak/>
        <w:t>В  условиях развития дошкольного образования педагогу необходимо осознавать важность сотрудничества с семьей для создания единого пространства, направленного на всестороннее развитие ребенка. Особенно актуальным решение данной проблемы становится с выходом федерального государственного образовательного стандарта дошкольного образования, где указано, что «общий объем реализации основной образовательной программы включает время, отведенное на взаимодействие с семьями детей».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Одной из наиболее интересных и нетрадиционных форм взаимодействия являются совместные детско-родительские праздники, которые на сегодняшний день являются традицией группы. Они не просто служат развлечением для детей и родителей, а это совместные мероприятия, направленные на то, чтобы показать родителям, как правильно организовать детский досуг, научить их общаться не только со своим ребенком, но и с его сверстниками. Такая форма взаимодействия помогает сплотить детско-родительский коллектив группы, дает возможность увидеть и оценить уровень социальной уверенности поведения ребенка в коллективе сверстников и взрослых, познакомить родителей и вовлечь их в жизнь детей в условиях образовательного учреждения, оптимизировать детско-родительские отношения.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Мероприятия могут быть разных видов: праздники, досуги, театрализованные развлечения, спортивные мероприятия, совместные прогулки, где родители являются полноценными участниками, вместе с детьми танцуют, играют, выполняют оздоровительные упражнения.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Родители охотно и с большим желанием принимают участие именно в таких досуговых мероприятиях. Пройдут годы, дети забудут песни и стихи, которые звучали на празднике, игры в которые играли, но в своей памяти они навсегда сохранят тепло общения, радость сопереживания. Подобные мероприятия, на наш взгляд, сплачивают семьи, дают возможность взглянуть друг на друга в новой обстановке, укрепляют сотрудничество между семьей и детским садом.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bCs/>
          <w:sz w:val="24"/>
          <w:szCs w:val="24"/>
        </w:rPr>
        <w:t>Для того чтобы досуговое мероприятие было эффективным, необходимо учитывать некоторые условия: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54391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Педагог не должен оценивать правильность или неправильность выступления детей и родителей. Особо следует отмечать ценность обратной связи, полученной от родителей: «Очень важно, что вы это сделали, сказали». Некоторые родители при участии в     играх или выступлениях могут чувствовать неловкость. Педагогу лучше не заострять на этом внимания, а проявить интерес к мнению этих родителей, выразить им благодарность за участие.</w:t>
      </w: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C54391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>Заинтересовать родителей</w:t>
      </w:r>
      <w:proofErr w:type="gramStart"/>
      <w:r w:rsidRPr="00AD7029">
        <w:rPr>
          <w:rFonts w:ascii="Times New Roman" w:eastAsia="Times New Roman" w:hAnsi="Times New Roman" w:cs="Times New Roman"/>
          <w:sz w:val="24"/>
          <w:szCs w:val="24"/>
        </w:rPr>
        <w:t> .</w:t>
      </w:r>
      <w:proofErr w:type="gram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Нужно объяснить родителям цель такого мероприятия для детей. 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>Тема досуга должна быть близка участникам</w:t>
      </w:r>
      <w:r w:rsidR="009D63F3" w:rsidRPr="00AD702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жизненна. 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>Организовать пространство. 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 Обязательно нужно изменить        расстановку столов в группе. Первые мероприятия проводим в группе, в знакомой обстановке, чтобы дети чувствовали себя уверенно. 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Предупредить родителей заранее. 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 Сообщить о содержании                (за 2-3 недели), рассказать о теме, о домашнем задании и способах его выполнения. Для этого организуются консультации для родителей небольшими подгруппами. Можно подготовить письменные приглашения и передать их с детьми. 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Выбрать оптимальное время для проведения. 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 В беседах с родителями подбираем день, удобный для большинства родителей.</w:t>
      </w:r>
    </w:p>
    <w:p w:rsidR="00190616" w:rsidRPr="00AD7029" w:rsidRDefault="0019061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7029">
        <w:rPr>
          <w:rFonts w:ascii="Times New Roman" w:eastAsia="Times New Roman" w:hAnsi="Times New Roman" w:cs="Times New Roman"/>
          <w:i/>
          <w:iCs/>
          <w:sz w:val="24"/>
          <w:szCs w:val="24"/>
        </w:rPr>
        <w:t>Выбор оптимальной нагрузки мероприятия. 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 Имеет смысл начинать с небольших несложных заданий, постепенно увеличивая речевую и        смысловую нагрузку для детей.    Не стоит забывать, что совместные детско-родительские досуги являются лишь частью большой многосторонней работы, проводимой педагогами ДОУ с родителями.</w:t>
      </w:r>
    </w:p>
    <w:p w:rsidR="00716366" w:rsidRPr="00AD7029" w:rsidRDefault="0071636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ADC" w:rsidRPr="00AD7029" w:rsidRDefault="0071636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В нашей группе </w:t>
      </w:r>
      <w:r w:rsidR="00000ADC" w:rsidRPr="00AD7029">
        <w:rPr>
          <w:rFonts w:ascii="Times New Roman" w:eastAsia="Times New Roman" w:hAnsi="Times New Roman" w:cs="Times New Roman"/>
          <w:sz w:val="24"/>
          <w:szCs w:val="24"/>
        </w:rPr>
        <w:t xml:space="preserve">совместные 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встречи проходят очень часто</w:t>
      </w:r>
      <w:r w:rsidR="00961AC3" w:rsidRPr="00AD7029">
        <w:rPr>
          <w:rFonts w:ascii="Times New Roman" w:eastAsia="Times New Roman" w:hAnsi="Times New Roman" w:cs="Times New Roman"/>
          <w:sz w:val="24"/>
          <w:szCs w:val="24"/>
        </w:rPr>
        <w:t xml:space="preserve"> и на сегодняшний день являются уже  традицией.</w:t>
      </w:r>
    </w:p>
    <w:p w:rsidR="009D63F3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В группе проводились праздничные мероприятия:</w:t>
      </w:r>
    </w:p>
    <w:p w:rsidR="00000ADC" w:rsidRPr="00AD7029" w:rsidRDefault="00F703A5" w:rsidP="00AD7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000ADC" w:rsidRPr="00AD7029">
        <w:rPr>
          <w:rFonts w:ascii="Times New Roman" w:eastAsia="Times New Roman" w:hAnsi="Times New Roman" w:cs="Times New Roman"/>
          <w:sz w:val="24"/>
          <w:szCs w:val="24"/>
        </w:rPr>
        <w:t>Показ пальчикового театра «Теремок».</w:t>
      </w:r>
    </w:p>
    <w:p w:rsidR="00190616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Осенний Праздник.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Развлечение «Любимые игрушки».</w:t>
      </w:r>
    </w:p>
    <w:p w:rsidR="00FE5066" w:rsidRPr="00AD7029" w:rsidRDefault="00FE5066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Трудовой десант «Постройка снежного городка на участке для прогулок»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Развлечение «Зимние забавы».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«Маленькие защитники»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Мамин Праздник.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Развлечение «Петрушка в гостях у малышей».</w:t>
      </w:r>
    </w:p>
    <w:p w:rsidR="00000ADC" w:rsidRPr="00AD7029" w:rsidRDefault="00000ADC" w:rsidP="00AD702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Так </w:t>
      </w:r>
      <w:r w:rsidR="00C54391" w:rsidRPr="00AD7029">
        <w:rPr>
          <w:rFonts w:ascii="Times New Roman" w:eastAsia="Times New Roman" w:hAnsi="Times New Roman" w:cs="Times New Roman"/>
          <w:sz w:val="24"/>
          <w:szCs w:val="24"/>
        </w:rPr>
        <w:t>же проводим совместные прогулки,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1AC3" w:rsidRPr="00AD7029">
        <w:rPr>
          <w:rFonts w:ascii="Times New Roman" w:eastAsia="Times New Roman" w:hAnsi="Times New Roman" w:cs="Times New Roman"/>
          <w:sz w:val="24"/>
          <w:szCs w:val="24"/>
        </w:rPr>
        <w:t>где родители являются полноценными участниками</w:t>
      </w:r>
      <w:r w:rsidR="00C54391" w:rsidRPr="00AD7029">
        <w:rPr>
          <w:rFonts w:ascii="Times New Roman" w:eastAsia="Times New Roman" w:hAnsi="Times New Roman" w:cs="Times New Roman"/>
          <w:sz w:val="24"/>
          <w:szCs w:val="24"/>
        </w:rPr>
        <w:t>. Н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gramStart"/>
      <w:r w:rsidRPr="00AD7029">
        <w:rPr>
          <w:rFonts w:ascii="Times New Roman" w:eastAsia="Times New Roman" w:hAnsi="Times New Roman" w:cs="Times New Roman"/>
          <w:sz w:val="24"/>
          <w:szCs w:val="24"/>
        </w:rPr>
        <w:t>которых</w:t>
      </w:r>
      <w:proofErr w:type="gram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устраиваем спортивные </w:t>
      </w:r>
      <w:r w:rsidR="00F703A5" w:rsidRPr="00AD7029">
        <w:rPr>
          <w:rFonts w:ascii="Times New Roman" w:eastAsia="Times New Roman" w:hAnsi="Times New Roman" w:cs="Times New Roman"/>
          <w:sz w:val="24"/>
          <w:szCs w:val="24"/>
        </w:rPr>
        <w:t>развлечения, игры, экскурсии по территории детского сада.</w:t>
      </w:r>
    </w:p>
    <w:p w:rsidR="00FE5066" w:rsidRPr="00AD7029" w:rsidRDefault="00C54391" w:rsidP="00AD7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         Постепенно родители из «зрителей» и «наблюдателей» стали активными участниками в</w:t>
      </w:r>
      <w:r w:rsidR="00FE5066" w:rsidRPr="00AD7029">
        <w:rPr>
          <w:rFonts w:ascii="Times New Roman" w:eastAsia="Times New Roman" w:hAnsi="Times New Roman" w:cs="Times New Roman"/>
          <w:sz w:val="24"/>
          <w:szCs w:val="24"/>
        </w:rPr>
        <w:t>стреч.</w:t>
      </w:r>
    </w:p>
    <w:p w:rsidR="00FE5066" w:rsidRPr="00AD7029" w:rsidRDefault="00FE5066" w:rsidP="00AD7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8D62E7" w:rsidRPr="00AD7029" w:rsidRDefault="00FE5066" w:rsidP="00AD7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703A5" w:rsidRPr="00AD7029">
        <w:rPr>
          <w:rFonts w:ascii="Times New Roman" w:eastAsia="Times New Roman" w:hAnsi="Times New Roman" w:cs="Times New Roman"/>
          <w:bCs/>
          <w:sz w:val="24"/>
          <w:szCs w:val="24"/>
        </w:rPr>
        <w:t>Можно сделать вывод, что комплексный  подход к организации и проведению праздников позволил внести нечто новое в традиционную работу с родителями, обеспечив более тесный контакт «Воспитатель-ребенок-родитель».</w:t>
      </w:r>
      <w:r w:rsidR="00F703A5" w:rsidRPr="00AD7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3A5" w:rsidRPr="00AD7029">
        <w:rPr>
          <w:rFonts w:ascii="Times New Roman" w:eastAsia="Times New Roman" w:hAnsi="Times New Roman" w:cs="Times New Roman"/>
          <w:bCs/>
          <w:sz w:val="24"/>
          <w:szCs w:val="24"/>
        </w:rPr>
        <w:t>Постепенно ушли непонимание, недоверие родителей.</w:t>
      </w:r>
      <w:r w:rsidR="00F703A5" w:rsidRPr="00AD7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3A5" w:rsidRPr="00AD7029">
        <w:rPr>
          <w:rFonts w:ascii="Times New Roman" w:eastAsia="Times New Roman" w:hAnsi="Times New Roman" w:cs="Times New Roman"/>
          <w:bCs/>
          <w:sz w:val="24"/>
          <w:szCs w:val="24"/>
        </w:rPr>
        <w:t>Взаимодействие родителей и воспитателя редко возникает сразу. Это длительный процесс, долгий и кропотливый труд, требующий терпеливого, неуклонного следования выбранной цели.</w:t>
      </w:r>
    </w:p>
    <w:p w:rsidR="008D62E7" w:rsidRPr="00AD7029" w:rsidRDefault="008D62E7" w:rsidP="00AD70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ADC" w:rsidRPr="00AD7029" w:rsidRDefault="00FE5066" w:rsidP="00AD7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Литература:</w:t>
      </w:r>
    </w:p>
    <w:p w:rsidR="00190616" w:rsidRPr="00AD7029" w:rsidRDefault="00190616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E5066" w:rsidRPr="00AD7029" w:rsidRDefault="00FE5066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1.Антонова Т. Проблемы и поиск современных форм сотрудничества</w:t>
      </w:r>
    </w:p>
    <w:p w:rsidR="00FE5066" w:rsidRPr="00AD7029" w:rsidRDefault="00FE5066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педагогов детского сада с семьей ребенка / </w:t>
      </w:r>
      <w:proofErr w:type="spellStart"/>
      <w:r w:rsidRPr="00AD7029">
        <w:rPr>
          <w:rFonts w:ascii="Times New Roman" w:eastAsia="Times New Roman" w:hAnsi="Times New Roman" w:cs="Times New Roman"/>
          <w:sz w:val="24"/>
          <w:szCs w:val="24"/>
        </w:rPr>
        <w:t>Т.Антонова</w:t>
      </w:r>
      <w:proofErr w:type="spellEnd"/>
      <w:r w:rsidRPr="00AD7029">
        <w:rPr>
          <w:rFonts w:ascii="Times New Roman" w:eastAsia="Times New Roman" w:hAnsi="Times New Roman" w:cs="Times New Roman"/>
          <w:sz w:val="24"/>
          <w:szCs w:val="24"/>
        </w:rPr>
        <w:t>, Е. Волкова,</w:t>
      </w:r>
    </w:p>
    <w:p w:rsidR="00FE5066" w:rsidRPr="00AD7029" w:rsidRDefault="00FE5066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7029">
        <w:rPr>
          <w:rFonts w:ascii="Times New Roman" w:eastAsia="Times New Roman" w:hAnsi="Times New Roman" w:cs="Times New Roman"/>
          <w:sz w:val="24"/>
          <w:szCs w:val="24"/>
        </w:rPr>
        <w:t>Н.</w:t>
      </w:r>
      <w:proofErr w:type="gramStart"/>
      <w:r w:rsidRPr="00AD7029">
        <w:rPr>
          <w:rFonts w:ascii="Times New Roman" w:eastAsia="Times New Roman" w:hAnsi="Times New Roman" w:cs="Times New Roman"/>
          <w:sz w:val="24"/>
          <w:szCs w:val="24"/>
        </w:rPr>
        <w:t>Мишина</w:t>
      </w:r>
      <w:proofErr w:type="spellEnd"/>
      <w:proofErr w:type="gram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// Дошкольное воспитание. - 2008 - № 6 - С. 66 – 70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AD7029">
        <w:rPr>
          <w:rFonts w:ascii="Times New Roman" w:eastAsia="Times New Roman" w:hAnsi="Times New Roman" w:cs="Times New Roman"/>
          <w:sz w:val="24"/>
          <w:szCs w:val="24"/>
        </w:rPr>
        <w:t>Арнаутова</w:t>
      </w:r>
      <w:proofErr w:type="spell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Е.П. Планируем работу с семьей. // Управление ДОУ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2002г., № 4 – 66с.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3. 14 Современные формы работы с родителями [Электронный ресурс]//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4. Хабибуллина Р.Ш. «Система работы с родителями воспитанников.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Оценка деятельности ДОУ родителями» // Дошкольная педагогика</w:t>
      </w:r>
    </w:p>
    <w:p w:rsidR="00955507" w:rsidRPr="00AD7029" w:rsidRDefault="0095550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2007г., №7. – 70с.</w:t>
      </w:r>
    </w:p>
    <w:p w:rsidR="008D62E7" w:rsidRPr="00AD7029" w:rsidRDefault="008D62E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AD7029">
        <w:rPr>
          <w:rFonts w:ascii="yandex-sans" w:eastAsia="Times New Roman" w:hAnsi="yandex-sans" w:cs="Times New Roman"/>
          <w:color w:val="000000"/>
          <w:sz w:val="24"/>
          <w:szCs w:val="24"/>
        </w:rPr>
        <w:t xml:space="preserve"> </w:t>
      </w:r>
      <w:r w:rsidRPr="00AD7029">
        <w:rPr>
          <w:rFonts w:ascii="Times New Roman" w:eastAsia="Times New Roman" w:hAnsi="Times New Roman" w:cs="Times New Roman"/>
          <w:sz w:val="24"/>
          <w:szCs w:val="24"/>
        </w:rPr>
        <w:t>Я – компетентный родитель. Программа работы с родителями</w:t>
      </w:r>
    </w:p>
    <w:p w:rsidR="008D62E7" w:rsidRPr="00AD7029" w:rsidRDefault="008D62E7" w:rsidP="00AD70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7029">
        <w:rPr>
          <w:rFonts w:ascii="Times New Roman" w:eastAsia="Times New Roman" w:hAnsi="Times New Roman" w:cs="Times New Roman"/>
          <w:sz w:val="24"/>
          <w:szCs w:val="24"/>
        </w:rPr>
        <w:t>дошкольников / Под</w:t>
      </w:r>
      <w:proofErr w:type="gramStart"/>
      <w:r w:rsidRPr="00AD702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D702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D7029">
        <w:rPr>
          <w:rFonts w:ascii="Times New Roman" w:eastAsia="Times New Roman" w:hAnsi="Times New Roman" w:cs="Times New Roman"/>
          <w:sz w:val="24"/>
          <w:szCs w:val="24"/>
        </w:rPr>
        <w:t xml:space="preserve">ед. Л.В. Коломийченко. – М. ТЦ Сфера, 2013 </w:t>
      </w:r>
    </w:p>
    <w:sectPr w:rsidR="008D62E7" w:rsidRPr="00AD7029" w:rsidSect="0098450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17" w:rsidRDefault="00502117" w:rsidP="00B90CF1">
      <w:pPr>
        <w:spacing w:after="0" w:line="240" w:lineRule="auto"/>
      </w:pPr>
      <w:r>
        <w:separator/>
      </w:r>
    </w:p>
  </w:endnote>
  <w:endnote w:type="continuationSeparator" w:id="0">
    <w:p w:rsidR="00502117" w:rsidRDefault="00502117" w:rsidP="00B90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17" w:rsidRDefault="00502117" w:rsidP="00B90CF1">
      <w:pPr>
        <w:spacing w:after="0" w:line="240" w:lineRule="auto"/>
      </w:pPr>
      <w:r>
        <w:separator/>
      </w:r>
    </w:p>
  </w:footnote>
  <w:footnote w:type="continuationSeparator" w:id="0">
    <w:p w:rsidR="00502117" w:rsidRDefault="00502117" w:rsidP="00B90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2495"/>
    <w:multiLevelType w:val="multilevel"/>
    <w:tmpl w:val="43F22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646A9"/>
    <w:multiLevelType w:val="hybridMultilevel"/>
    <w:tmpl w:val="1AD83F70"/>
    <w:lvl w:ilvl="0" w:tplc="15E69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06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21F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A1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80B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61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E0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6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2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F966EA"/>
    <w:multiLevelType w:val="hybridMultilevel"/>
    <w:tmpl w:val="94DC4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92554"/>
    <w:multiLevelType w:val="hybridMultilevel"/>
    <w:tmpl w:val="6AD02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7C95"/>
    <w:multiLevelType w:val="hybridMultilevel"/>
    <w:tmpl w:val="5672E2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D2B57"/>
    <w:multiLevelType w:val="hybridMultilevel"/>
    <w:tmpl w:val="A32EA8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7F11F7"/>
    <w:multiLevelType w:val="hybridMultilevel"/>
    <w:tmpl w:val="DD7A2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807E77"/>
    <w:multiLevelType w:val="hybridMultilevel"/>
    <w:tmpl w:val="E25EE748"/>
    <w:lvl w:ilvl="0" w:tplc="32623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726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43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828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4F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6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E2A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1AC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0C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D75262"/>
    <w:multiLevelType w:val="hybridMultilevel"/>
    <w:tmpl w:val="956A7494"/>
    <w:lvl w:ilvl="0" w:tplc="B4FA8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05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A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AB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28B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AC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2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1A7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CF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EB92D36"/>
    <w:multiLevelType w:val="hybridMultilevel"/>
    <w:tmpl w:val="5FC0A3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85CE7"/>
    <w:multiLevelType w:val="hybridMultilevel"/>
    <w:tmpl w:val="9C282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C4FBB"/>
    <w:multiLevelType w:val="hybridMultilevel"/>
    <w:tmpl w:val="F8C0A51E"/>
    <w:lvl w:ilvl="0" w:tplc="09FEB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C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5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6B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4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EE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AF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61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E4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C5D6244"/>
    <w:multiLevelType w:val="hybridMultilevel"/>
    <w:tmpl w:val="3CF4D34C"/>
    <w:lvl w:ilvl="0" w:tplc="9F449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C1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E5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2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68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6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82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4E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AB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12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1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1A1B"/>
    <w:rsid w:val="00000ADC"/>
    <w:rsid w:val="00015F31"/>
    <w:rsid w:val="00020EC1"/>
    <w:rsid w:val="00033ECA"/>
    <w:rsid w:val="000562E4"/>
    <w:rsid w:val="000A60CE"/>
    <w:rsid w:val="000B58DC"/>
    <w:rsid w:val="00120917"/>
    <w:rsid w:val="0015060E"/>
    <w:rsid w:val="00165463"/>
    <w:rsid w:val="00190616"/>
    <w:rsid w:val="001C599C"/>
    <w:rsid w:val="002007C2"/>
    <w:rsid w:val="002061B8"/>
    <w:rsid w:val="00250D87"/>
    <w:rsid w:val="0031050D"/>
    <w:rsid w:val="00347F6A"/>
    <w:rsid w:val="00350966"/>
    <w:rsid w:val="00362809"/>
    <w:rsid w:val="00375619"/>
    <w:rsid w:val="003A7BD3"/>
    <w:rsid w:val="003C761B"/>
    <w:rsid w:val="0041222B"/>
    <w:rsid w:val="004246D1"/>
    <w:rsid w:val="004325F0"/>
    <w:rsid w:val="0043262B"/>
    <w:rsid w:val="004520ED"/>
    <w:rsid w:val="004566DF"/>
    <w:rsid w:val="00491E2D"/>
    <w:rsid w:val="004B49BC"/>
    <w:rsid w:val="004D1F55"/>
    <w:rsid w:val="00502117"/>
    <w:rsid w:val="00503129"/>
    <w:rsid w:val="005568A7"/>
    <w:rsid w:val="00561F22"/>
    <w:rsid w:val="005644C1"/>
    <w:rsid w:val="00574E61"/>
    <w:rsid w:val="005B3B29"/>
    <w:rsid w:val="005C2024"/>
    <w:rsid w:val="005D07C4"/>
    <w:rsid w:val="005F44E6"/>
    <w:rsid w:val="00627036"/>
    <w:rsid w:val="0064317D"/>
    <w:rsid w:val="006D1506"/>
    <w:rsid w:val="006E70CE"/>
    <w:rsid w:val="00711BD9"/>
    <w:rsid w:val="00716366"/>
    <w:rsid w:val="007B424C"/>
    <w:rsid w:val="007E443F"/>
    <w:rsid w:val="0082635D"/>
    <w:rsid w:val="008646F8"/>
    <w:rsid w:val="008D62E7"/>
    <w:rsid w:val="008F733D"/>
    <w:rsid w:val="00922760"/>
    <w:rsid w:val="00931E80"/>
    <w:rsid w:val="009454B3"/>
    <w:rsid w:val="00946828"/>
    <w:rsid w:val="00951EFA"/>
    <w:rsid w:val="00955507"/>
    <w:rsid w:val="00961AC3"/>
    <w:rsid w:val="00975BB5"/>
    <w:rsid w:val="0098450D"/>
    <w:rsid w:val="009D63F3"/>
    <w:rsid w:val="009F5D35"/>
    <w:rsid w:val="00A06A9E"/>
    <w:rsid w:val="00A31A1B"/>
    <w:rsid w:val="00A44573"/>
    <w:rsid w:val="00AD7029"/>
    <w:rsid w:val="00B90CF1"/>
    <w:rsid w:val="00BA130A"/>
    <w:rsid w:val="00BC0627"/>
    <w:rsid w:val="00C05AB3"/>
    <w:rsid w:val="00C35484"/>
    <w:rsid w:val="00C36E6F"/>
    <w:rsid w:val="00C54391"/>
    <w:rsid w:val="00CE79A6"/>
    <w:rsid w:val="00D41683"/>
    <w:rsid w:val="00DB0B9B"/>
    <w:rsid w:val="00E0158A"/>
    <w:rsid w:val="00E64780"/>
    <w:rsid w:val="00EF00AC"/>
    <w:rsid w:val="00F270D7"/>
    <w:rsid w:val="00F5523E"/>
    <w:rsid w:val="00F703A5"/>
    <w:rsid w:val="00F82F7A"/>
    <w:rsid w:val="00F93A1E"/>
    <w:rsid w:val="00FA402C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A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31A1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5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0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0CF1"/>
  </w:style>
  <w:style w:type="paragraph" w:styleId="a9">
    <w:name w:val="footer"/>
    <w:basedOn w:val="a"/>
    <w:link w:val="aa"/>
    <w:uiPriority w:val="99"/>
    <w:unhideWhenUsed/>
    <w:rsid w:val="00B90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0CF1"/>
  </w:style>
  <w:style w:type="paragraph" w:styleId="ab">
    <w:name w:val="List Paragraph"/>
    <w:basedOn w:val="a"/>
    <w:qFormat/>
    <w:rsid w:val="00B90CF1"/>
    <w:pPr>
      <w:ind w:left="720"/>
      <w:contextualSpacing/>
    </w:pPr>
  </w:style>
  <w:style w:type="character" w:customStyle="1" w:styleId="apple-converted-space">
    <w:name w:val="apple-converted-space"/>
    <w:basedOn w:val="a0"/>
    <w:rsid w:val="00B90CF1"/>
  </w:style>
  <w:style w:type="character" w:styleId="ac">
    <w:name w:val="Strong"/>
    <w:uiPriority w:val="22"/>
    <w:qFormat/>
    <w:rsid w:val="00B90CF1"/>
    <w:rPr>
      <w:b/>
      <w:bCs/>
    </w:rPr>
  </w:style>
  <w:style w:type="paragraph" w:styleId="ad">
    <w:name w:val="Normal (Web)"/>
    <w:basedOn w:val="a"/>
    <w:link w:val="ae"/>
    <w:uiPriority w:val="99"/>
    <w:unhideWhenUsed/>
    <w:rsid w:val="00B90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B90CF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western">
    <w:name w:val="western"/>
    <w:basedOn w:val="a"/>
    <w:rsid w:val="00347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sid w:val="00347F6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BA130A"/>
    <w:pPr>
      <w:spacing w:after="0" w:line="240" w:lineRule="auto"/>
    </w:pPr>
    <w:rPr>
      <w:rFonts w:eastAsiaTheme="minorHAnsi"/>
      <w:lang w:eastAsia="en-US"/>
    </w:rPr>
  </w:style>
  <w:style w:type="paragraph" w:customStyle="1" w:styleId="c14">
    <w:name w:val="c14"/>
    <w:basedOn w:val="a"/>
    <w:rsid w:val="0071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11BD9"/>
  </w:style>
  <w:style w:type="character" w:customStyle="1" w:styleId="c1">
    <w:name w:val="c1"/>
    <w:basedOn w:val="a0"/>
    <w:rsid w:val="00711BD9"/>
  </w:style>
  <w:style w:type="paragraph" w:customStyle="1" w:styleId="c13">
    <w:name w:val="c13"/>
    <w:basedOn w:val="a"/>
    <w:rsid w:val="0071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711B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11" Type="http://schemas.openxmlformats.org/officeDocument/2006/relationships/hyperlink" Target="mailto:yuliya-baidrakov@mai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http://im8-tub-ru.yandex.net/i?id=69342722-15-72&amp;n=21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Сергей</cp:lastModifiedBy>
  <cp:revision>37</cp:revision>
  <cp:lastPrinted>2019-05-15T15:20:00Z</cp:lastPrinted>
  <dcterms:created xsi:type="dcterms:W3CDTF">2017-03-05T12:30:00Z</dcterms:created>
  <dcterms:modified xsi:type="dcterms:W3CDTF">2019-09-28T08:57:00Z</dcterms:modified>
</cp:coreProperties>
</file>