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158" w:rsidRPr="002F36E9" w:rsidRDefault="00794167" w:rsidP="00F57158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en-US"/>
        </w:rPr>
      </w:pPr>
      <w:bookmarkStart w:id="0" w:name="_GoBack"/>
      <w:r w:rsidRPr="00CC678D">
        <w:rPr>
          <w:b/>
          <w:sz w:val="28"/>
          <w:szCs w:val="28"/>
        </w:rPr>
        <w:t xml:space="preserve">Использование информационных технологий </w:t>
      </w:r>
      <w:r w:rsidR="00F57158" w:rsidRPr="00CC678D">
        <w:rPr>
          <w:b/>
          <w:sz w:val="28"/>
          <w:szCs w:val="28"/>
        </w:rPr>
        <w:t>в процессе подготовки современных специалистов</w:t>
      </w:r>
      <w:r w:rsidR="00CC678D" w:rsidRPr="00CC678D">
        <w:rPr>
          <w:b/>
          <w:sz w:val="28"/>
          <w:szCs w:val="28"/>
        </w:rPr>
        <w:t xml:space="preserve"> в области конструирования одежды</w:t>
      </w:r>
      <w:r w:rsidR="007773BD">
        <w:rPr>
          <w:b/>
          <w:sz w:val="28"/>
          <w:szCs w:val="28"/>
        </w:rPr>
        <w:t xml:space="preserve"> на примере САПР «Грация»</w:t>
      </w:r>
      <w:bookmarkEnd w:id="0"/>
    </w:p>
    <w:p w:rsidR="003B4F35" w:rsidRPr="00CC678D" w:rsidRDefault="003B4F35" w:rsidP="00F5715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B4F35" w:rsidRPr="00CC678D" w:rsidRDefault="003B4F35" w:rsidP="00F5715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B4F35" w:rsidRPr="00CC678D" w:rsidRDefault="003B4F35" w:rsidP="00F5715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F57158" w:rsidRPr="00CC678D" w:rsidRDefault="00F57158" w:rsidP="00827D8C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CC678D">
        <w:rPr>
          <w:sz w:val="28"/>
          <w:szCs w:val="28"/>
        </w:rPr>
        <w:t>Автор Н.И. Зубкова</w:t>
      </w:r>
    </w:p>
    <w:p w:rsidR="00827D8C" w:rsidRPr="00CC678D" w:rsidRDefault="007A04B5" w:rsidP="00827D8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C678D">
        <w:rPr>
          <w:sz w:val="28"/>
          <w:szCs w:val="28"/>
        </w:rPr>
        <w:t>Переход современного общества к информационной эпохе своего развития выдвигает в качестве одной из основных задач, стоящих перед системой среднего профессионального образования,</w:t>
      </w:r>
      <w:r w:rsidR="00827D8C" w:rsidRPr="00CC678D">
        <w:rPr>
          <w:sz w:val="28"/>
          <w:szCs w:val="28"/>
        </w:rPr>
        <w:t xml:space="preserve"> </w:t>
      </w:r>
      <w:r w:rsidRPr="00CC678D">
        <w:rPr>
          <w:sz w:val="28"/>
          <w:szCs w:val="28"/>
        </w:rPr>
        <w:t>задачу формирования основ информационной культуры будущего специалиста.</w:t>
      </w:r>
    </w:p>
    <w:p w:rsidR="007A04B5" w:rsidRPr="00CC678D" w:rsidRDefault="007A04B5" w:rsidP="00827D8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C678D">
        <w:rPr>
          <w:sz w:val="28"/>
          <w:szCs w:val="28"/>
        </w:rPr>
        <w:t>В каком-то смысле все педагогические технологии (понимаемые как способы) являются информационными, так как учебно-воспитательный процесс всегда сопровождается обменом информацией между педагогом и учащимся. Но в современном понимании информационная технология обучения – это педагогическая технология, использующая специальные способы, программные и технические средства для работы с информацией.</w:t>
      </w:r>
    </w:p>
    <w:p w:rsidR="007A04B5" w:rsidRPr="00CC678D" w:rsidRDefault="007A04B5" w:rsidP="00827D8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C678D">
        <w:rPr>
          <w:sz w:val="28"/>
          <w:szCs w:val="28"/>
        </w:rPr>
        <w:t>Интенсивное внедрение информационных процессов в науку, производство требует новой модели системы образования на основе современных информационных технологий. Необходимо созд</w:t>
      </w:r>
      <w:r w:rsidR="00827D8C" w:rsidRPr="00CC678D">
        <w:rPr>
          <w:sz w:val="28"/>
          <w:szCs w:val="28"/>
        </w:rPr>
        <w:t>ать условия, в которых</w:t>
      </w:r>
      <w:r w:rsidRPr="00CC678D">
        <w:rPr>
          <w:sz w:val="28"/>
          <w:szCs w:val="28"/>
        </w:rPr>
        <w:t xml:space="preserve"> человек мог бы раскрыть свой творческий потенциал полностью, развивать свои способности, воспитать в себе потребность непрерывного самосовершенствования и ответственности за собственное воспитание и развитие.</w:t>
      </w:r>
    </w:p>
    <w:p w:rsidR="007A04B5" w:rsidRPr="00CC678D" w:rsidRDefault="007A04B5" w:rsidP="00827D8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C678D">
        <w:rPr>
          <w:sz w:val="28"/>
          <w:szCs w:val="28"/>
        </w:rPr>
        <w:t>Эффективность любого вида обучения, и в первую очередь производственного, зависит от ряда составляющих: технической базы, эффективности разработанных методических материалов, технологий обучения, используемых при организации обучения.</w:t>
      </w:r>
    </w:p>
    <w:p w:rsidR="007A04B5" w:rsidRPr="00CC678D" w:rsidRDefault="007A04B5" w:rsidP="00827D8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C678D">
        <w:rPr>
          <w:sz w:val="28"/>
          <w:szCs w:val="28"/>
        </w:rPr>
        <w:t>Информационные технологии помогают решать следующие задачи в обучении:</w:t>
      </w:r>
    </w:p>
    <w:p w:rsidR="00794167" w:rsidRPr="00CC678D" w:rsidRDefault="007A04B5" w:rsidP="00827D8C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C678D">
        <w:rPr>
          <w:sz w:val="28"/>
          <w:szCs w:val="28"/>
        </w:rPr>
        <w:t>Обеспечение обратной связи в процессе обучения.</w:t>
      </w:r>
    </w:p>
    <w:p w:rsidR="00794167" w:rsidRPr="00CC678D" w:rsidRDefault="007A04B5" w:rsidP="00827D8C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C678D">
        <w:rPr>
          <w:sz w:val="28"/>
          <w:szCs w:val="28"/>
        </w:rPr>
        <w:t>Обеспечение индивидуализации учебного процесса.</w:t>
      </w:r>
    </w:p>
    <w:p w:rsidR="007A04B5" w:rsidRPr="00CC678D" w:rsidRDefault="007A04B5" w:rsidP="00827D8C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C678D">
        <w:rPr>
          <w:sz w:val="28"/>
          <w:szCs w:val="28"/>
        </w:rPr>
        <w:lastRenderedPageBreak/>
        <w:t>Повышение наглядности учебного процесса.</w:t>
      </w:r>
    </w:p>
    <w:p w:rsidR="007A04B5" w:rsidRPr="00CC678D" w:rsidRDefault="007A04B5" w:rsidP="00827D8C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C678D">
        <w:rPr>
          <w:sz w:val="28"/>
          <w:szCs w:val="28"/>
        </w:rPr>
        <w:t>Моделирование изучаемых процессов или явлений.</w:t>
      </w:r>
    </w:p>
    <w:p w:rsidR="007A04B5" w:rsidRPr="00CC678D" w:rsidRDefault="007A04B5" w:rsidP="00827D8C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C678D">
        <w:rPr>
          <w:sz w:val="28"/>
          <w:szCs w:val="28"/>
        </w:rPr>
        <w:t>Организация коллективной и групповой работы</w:t>
      </w:r>
    </w:p>
    <w:p w:rsidR="007A04B5" w:rsidRPr="00CC678D" w:rsidRDefault="007A04B5" w:rsidP="00827D8C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C678D">
        <w:rPr>
          <w:sz w:val="28"/>
          <w:szCs w:val="28"/>
        </w:rPr>
        <w:t xml:space="preserve">Выполнение курсовых и дипломных проектов, проведения </w:t>
      </w:r>
    </w:p>
    <w:p w:rsidR="00D61766" w:rsidRPr="00CC678D" w:rsidRDefault="00D61766" w:rsidP="00827D8C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CC678D">
        <w:rPr>
          <w:sz w:val="28"/>
          <w:szCs w:val="28"/>
        </w:rPr>
        <w:t>исследовательских</w:t>
      </w:r>
      <w:proofErr w:type="gramEnd"/>
      <w:r w:rsidRPr="00CC678D">
        <w:rPr>
          <w:sz w:val="28"/>
          <w:szCs w:val="28"/>
        </w:rPr>
        <w:t xml:space="preserve"> работ.</w:t>
      </w:r>
    </w:p>
    <w:p w:rsidR="008D2500" w:rsidRPr="00CC678D" w:rsidRDefault="00D61766" w:rsidP="00827D8C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8D">
        <w:rPr>
          <w:rFonts w:ascii="Times New Roman" w:hAnsi="Times New Roman" w:cs="Times New Roman"/>
          <w:sz w:val="28"/>
          <w:szCs w:val="28"/>
        </w:rPr>
        <w:t>При подготовке выпускников по специальности 29.02.04 Конструирование, моделирование и технология швейных изделий в части освоения основного вида профессиональной деятельности (ВПД): Конструирование одежды и соответствующих профессиональных (ПК) и общих (ОК) компетенций</w:t>
      </w:r>
      <w:r w:rsidR="008D2500" w:rsidRPr="00CC678D">
        <w:rPr>
          <w:rFonts w:ascii="Times New Roman" w:hAnsi="Times New Roman" w:cs="Times New Roman"/>
          <w:sz w:val="28"/>
          <w:szCs w:val="28"/>
        </w:rPr>
        <w:t xml:space="preserve"> используется </w:t>
      </w:r>
      <w:r w:rsidR="008D2500" w:rsidRPr="00CC678D">
        <w:rPr>
          <w:rStyle w:val="a4"/>
          <w:rFonts w:ascii="Times New Roman" w:hAnsi="Times New Roman" w:cs="Times New Roman"/>
          <w:b w:val="0"/>
          <w:sz w:val="28"/>
          <w:szCs w:val="28"/>
        </w:rPr>
        <w:t>программа для проектирования одежды</w:t>
      </w:r>
      <w:r w:rsidR="00827D8C" w:rsidRPr="00CC678D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D2500" w:rsidRPr="00CC678D">
        <w:rPr>
          <w:rFonts w:ascii="Times New Roman" w:hAnsi="Times New Roman" w:cs="Times New Roman"/>
          <w:sz w:val="28"/>
          <w:szCs w:val="28"/>
        </w:rPr>
        <w:t>САПР «ГРАЦИЯ».</w:t>
      </w:r>
      <w:r w:rsidR="0057583B" w:rsidRPr="00CC678D">
        <w:rPr>
          <w:rFonts w:ascii="Times New Roman" w:hAnsi="Times New Roman" w:cs="Times New Roman"/>
          <w:sz w:val="28"/>
          <w:szCs w:val="28"/>
        </w:rPr>
        <w:t xml:space="preserve"> Несколько лет назад она была подарена кафедре «Технология и конструирование одежды» в качестве интеллектуального приза за победу в международном конкурсе «Экзерсис</w:t>
      </w:r>
      <w:r w:rsidR="00FF5C20" w:rsidRPr="00CC678D">
        <w:rPr>
          <w:rFonts w:ascii="Times New Roman" w:hAnsi="Times New Roman" w:cs="Times New Roman"/>
          <w:sz w:val="28"/>
          <w:szCs w:val="28"/>
        </w:rPr>
        <w:t>». Учебная версия даёт возможность привлекать к обучению этой программе студентов, начиняя со второго курса и заканчивая выпускными группами при выполнении курсовых и дипломных проектов.</w:t>
      </w:r>
      <w:r w:rsidR="0057583B" w:rsidRPr="00CC678D">
        <w:rPr>
          <w:rFonts w:ascii="Times New Roman" w:hAnsi="Times New Roman" w:cs="Times New Roman"/>
          <w:sz w:val="28"/>
          <w:szCs w:val="28"/>
        </w:rPr>
        <w:t xml:space="preserve"> Это одна из самых востребован</w:t>
      </w:r>
      <w:r w:rsidR="008D2500" w:rsidRPr="00CC678D">
        <w:rPr>
          <w:rFonts w:ascii="Times New Roman" w:hAnsi="Times New Roman" w:cs="Times New Roman"/>
          <w:sz w:val="28"/>
          <w:szCs w:val="28"/>
        </w:rPr>
        <w:t xml:space="preserve">ных и профессионально разработанных САПР для швейной промышленности, которая предлагает комплексный теоретически проработанный и практически реализованный подход конструирования </w:t>
      </w:r>
      <w:r w:rsidR="0057583B" w:rsidRPr="00CC678D">
        <w:rPr>
          <w:rFonts w:ascii="Times New Roman" w:hAnsi="Times New Roman" w:cs="Times New Roman"/>
          <w:sz w:val="28"/>
          <w:szCs w:val="28"/>
        </w:rPr>
        <w:t xml:space="preserve">одежды </w:t>
      </w:r>
      <w:r w:rsidR="008D2500" w:rsidRPr="00CC678D">
        <w:rPr>
          <w:rFonts w:ascii="Times New Roman" w:hAnsi="Times New Roman" w:cs="Times New Roman"/>
          <w:sz w:val="28"/>
          <w:szCs w:val="28"/>
        </w:rPr>
        <w:t>на компьютере.</w:t>
      </w:r>
    </w:p>
    <w:p w:rsidR="008D2500" w:rsidRPr="00CC678D" w:rsidRDefault="008D2500" w:rsidP="00827D8C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8D">
        <w:rPr>
          <w:rStyle w:val="a4"/>
          <w:rFonts w:ascii="Times New Roman" w:hAnsi="Times New Roman" w:cs="Times New Roman"/>
          <w:b w:val="0"/>
          <w:sz w:val="28"/>
          <w:szCs w:val="28"/>
        </w:rPr>
        <w:t>Программа для проектирования одежды</w:t>
      </w:r>
      <w:r w:rsidR="00230D46" w:rsidRPr="00CC678D">
        <w:rPr>
          <w:rFonts w:ascii="Times New Roman" w:hAnsi="Times New Roman" w:cs="Times New Roman"/>
          <w:sz w:val="28"/>
          <w:szCs w:val="28"/>
        </w:rPr>
        <w:t xml:space="preserve"> «ГРАЦИЯ» </w:t>
      </w:r>
      <w:r w:rsidRPr="00CC678D">
        <w:rPr>
          <w:rFonts w:ascii="Times New Roman" w:hAnsi="Times New Roman" w:cs="Times New Roman"/>
          <w:sz w:val="28"/>
          <w:szCs w:val="28"/>
        </w:rPr>
        <w:t>обладает рядом преимуществ, выгодно отличающих ее от других, широко используемых САПР как отечественного, так и зарубежного производства.</w:t>
      </w:r>
    </w:p>
    <w:p w:rsidR="00827D8C" w:rsidRPr="00CC678D" w:rsidRDefault="008D2500" w:rsidP="00827D8C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8D">
        <w:rPr>
          <w:rFonts w:ascii="Times New Roman" w:hAnsi="Times New Roman" w:cs="Times New Roman"/>
          <w:sz w:val="28"/>
          <w:szCs w:val="28"/>
        </w:rPr>
        <w:t xml:space="preserve">Принцип работы данной программы понятен не только опытному, но и начинающему специалисту. Специалисты </w:t>
      </w:r>
      <w:r w:rsidR="00230D46" w:rsidRPr="00CC678D">
        <w:rPr>
          <w:rFonts w:ascii="Times New Roman" w:hAnsi="Times New Roman" w:cs="Times New Roman"/>
          <w:sz w:val="28"/>
          <w:szCs w:val="28"/>
        </w:rPr>
        <w:t>«ГРАЦИЯ»</w:t>
      </w:r>
      <w:r w:rsidRPr="00CC678D">
        <w:rPr>
          <w:rFonts w:ascii="Times New Roman" w:hAnsi="Times New Roman" w:cs="Times New Roman"/>
          <w:sz w:val="28"/>
          <w:szCs w:val="28"/>
        </w:rPr>
        <w:t xml:space="preserve"> постарались сделать интерфейс программы максимально понятным, а также автоматизировать все самые сложные технические и рутинные процессы.</w:t>
      </w:r>
      <w:r w:rsidR="00827D8C" w:rsidRPr="00CC678D">
        <w:rPr>
          <w:rFonts w:ascii="Times New Roman" w:hAnsi="Times New Roman" w:cs="Times New Roman"/>
          <w:sz w:val="28"/>
          <w:szCs w:val="28"/>
        </w:rPr>
        <w:t xml:space="preserve"> </w:t>
      </w:r>
      <w:r w:rsidRPr="00CC678D">
        <w:rPr>
          <w:rFonts w:ascii="Times New Roman" w:hAnsi="Times New Roman" w:cs="Times New Roman"/>
          <w:sz w:val="28"/>
          <w:szCs w:val="28"/>
        </w:rPr>
        <w:t xml:space="preserve">В </w:t>
      </w:r>
      <w:r w:rsidR="0057583B" w:rsidRPr="00CC678D">
        <w:rPr>
          <w:rFonts w:ascii="Times New Roman" w:hAnsi="Times New Roman" w:cs="Times New Roman"/>
          <w:sz w:val="28"/>
          <w:szCs w:val="28"/>
        </w:rPr>
        <w:t xml:space="preserve">САПР </w:t>
      </w:r>
      <w:r w:rsidR="00230D46" w:rsidRPr="00CC678D">
        <w:rPr>
          <w:rFonts w:ascii="Times New Roman" w:hAnsi="Times New Roman" w:cs="Times New Roman"/>
          <w:sz w:val="28"/>
          <w:szCs w:val="28"/>
        </w:rPr>
        <w:t xml:space="preserve">«ГРАЦИЯ» </w:t>
      </w:r>
      <w:r w:rsidRPr="00CC678D">
        <w:rPr>
          <w:rFonts w:ascii="Times New Roman" w:hAnsi="Times New Roman" w:cs="Times New Roman"/>
          <w:sz w:val="28"/>
          <w:szCs w:val="28"/>
        </w:rPr>
        <w:t>предложена высокая компьютерная технология проектирования одежды.</w:t>
      </w:r>
      <w:r w:rsidR="00827D8C" w:rsidRPr="00CC678D">
        <w:rPr>
          <w:rFonts w:ascii="Times New Roman" w:hAnsi="Times New Roman" w:cs="Times New Roman"/>
          <w:sz w:val="28"/>
          <w:szCs w:val="28"/>
        </w:rPr>
        <w:t xml:space="preserve"> </w:t>
      </w:r>
      <w:r w:rsidRPr="00CC678D">
        <w:rPr>
          <w:rFonts w:ascii="Times New Roman" w:hAnsi="Times New Roman" w:cs="Times New Roman"/>
          <w:bCs/>
          <w:sz w:val="28"/>
          <w:szCs w:val="28"/>
        </w:rPr>
        <w:t>Программа проектирования одежды</w:t>
      </w:r>
      <w:r w:rsidR="00827D8C" w:rsidRPr="00CC678D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CC678D">
        <w:rPr>
          <w:rFonts w:ascii="Times New Roman" w:hAnsi="Times New Roman" w:cs="Times New Roman"/>
          <w:sz w:val="28"/>
          <w:szCs w:val="28"/>
        </w:rPr>
        <w:t xml:space="preserve">предоставляет конструктору широкие </w:t>
      </w:r>
      <w:r w:rsidRPr="00CC678D">
        <w:rPr>
          <w:rFonts w:ascii="Times New Roman" w:hAnsi="Times New Roman" w:cs="Times New Roman"/>
          <w:sz w:val="28"/>
          <w:szCs w:val="28"/>
        </w:rPr>
        <w:lastRenderedPageBreak/>
        <w:t>возможности и обеспечивает комплексную автоматизацию решения всех задач конструкторской подготовки на качественно новом уровне.</w:t>
      </w:r>
    </w:p>
    <w:p w:rsidR="008D2500" w:rsidRPr="00CC678D" w:rsidRDefault="008D2500" w:rsidP="00827D8C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8D">
        <w:rPr>
          <w:rFonts w:ascii="Times New Roman" w:hAnsi="Times New Roman" w:cs="Times New Roman"/>
          <w:sz w:val="28"/>
          <w:szCs w:val="28"/>
        </w:rPr>
        <w:t>САПР «ГРАЦИЯ» успешно используется при производстве всех видов женской, мужской и детской одежды, трикотажных и меховых изделий, головных уборов, рюкзаков, палаток, кожгалантереи.</w:t>
      </w:r>
      <w:r w:rsidR="0057583B" w:rsidRPr="00CC678D">
        <w:rPr>
          <w:rFonts w:ascii="Times New Roman" w:hAnsi="Times New Roman" w:cs="Times New Roman"/>
          <w:sz w:val="28"/>
          <w:szCs w:val="28"/>
        </w:rPr>
        <w:t xml:space="preserve"> Данная программа </w:t>
      </w:r>
      <w:r w:rsidRPr="00CC678D">
        <w:rPr>
          <w:rFonts w:ascii="Times New Roman" w:hAnsi="Times New Roman" w:cs="Times New Roman"/>
          <w:sz w:val="28"/>
          <w:szCs w:val="28"/>
        </w:rPr>
        <w:t>обеспечивает максимально быструю сменяемость моделей и высокое качество изделий.</w:t>
      </w:r>
      <w:r w:rsidR="0057583B" w:rsidRPr="00CC678D">
        <w:rPr>
          <w:rFonts w:ascii="Times New Roman" w:hAnsi="Times New Roman" w:cs="Times New Roman"/>
          <w:sz w:val="28"/>
          <w:szCs w:val="28"/>
        </w:rPr>
        <w:t xml:space="preserve"> </w:t>
      </w:r>
      <w:r w:rsidRPr="00CC678D">
        <w:rPr>
          <w:rFonts w:ascii="Times New Roman" w:hAnsi="Times New Roman" w:cs="Times New Roman"/>
          <w:sz w:val="28"/>
          <w:szCs w:val="28"/>
        </w:rPr>
        <w:t>С использованием САПР «ГРАЦИЯ» на качественно новом уровне решены многие актуальные задачи конструкторской подготовки. Их авторы отмечены 17 медалями «Лауреат ВВЦ» и многими дипломами.</w:t>
      </w:r>
    </w:p>
    <w:p w:rsidR="001E5EF4" w:rsidRPr="00CC678D" w:rsidRDefault="001E5EF4" w:rsidP="00827D8C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8D">
        <w:rPr>
          <w:rFonts w:ascii="Times New Roman" w:hAnsi="Times New Roman" w:cs="Times New Roman"/>
          <w:sz w:val="28"/>
          <w:szCs w:val="28"/>
        </w:rPr>
        <w:t>При использовании данной программы на младших курсах</w:t>
      </w:r>
      <w:r w:rsidR="00FF5C20" w:rsidRPr="00CC678D">
        <w:rPr>
          <w:rFonts w:ascii="Times New Roman" w:hAnsi="Times New Roman" w:cs="Times New Roman"/>
          <w:sz w:val="28"/>
          <w:szCs w:val="28"/>
        </w:rPr>
        <w:t xml:space="preserve"> </w:t>
      </w:r>
      <w:r w:rsidRPr="00CC678D">
        <w:rPr>
          <w:rFonts w:ascii="Times New Roman" w:hAnsi="Times New Roman" w:cs="Times New Roman"/>
          <w:sz w:val="28"/>
          <w:szCs w:val="28"/>
        </w:rPr>
        <w:t>необходимым условием для реализации компьютерного обучения при освоении специальности является умение учащихся работать на ПК с электронны</w:t>
      </w:r>
      <w:r w:rsidR="00FF5C20" w:rsidRPr="00CC678D">
        <w:rPr>
          <w:rFonts w:ascii="Times New Roman" w:hAnsi="Times New Roman" w:cs="Times New Roman"/>
          <w:sz w:val="28"/>
          <w:szCs w:val="28"/>
        </w:rPr>
        <w:t>ми</w:t>
      </w:r>
      <w:r w:rsidRPr="00CC678D">
        <w:rPr>
          <w:rFonts w:ascii="Times New Roman" w:hAnsi="Times New Roman" w:cs="Times New Roman"/>
          <w:sz w:val="28"/>
          <w:szCs w:val="28"/>
        </w:rPr>
        <w:t xml:space="preserve"> таблиц</w:t>
      </w:r>
      <w:r w:rsidR="00FF5C20" w:rsidRPr="00CC678D">
        <w:rPr>
          <w:rFonts w:ascii="Times New Roman" w:hAnsi="Times New Roman" w:cs="Times New Roman"/>
          <w:sz w:val="28"/>
          <w:szCs w:val="28"/>
        </w:rPr>
        <w:t>ами</w:t>
      </w:r>
      <w:r w:rsidRPr="00CC67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78D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C678D">
        <w:rPr>
          <w:rFonts w:ascii="Times New Roman" w:hAnsi="Times New Roman" w:cs="Times New Roman"/>
          <w:sz w:val="28"/>
          <w:szCs w:val="28"/>
        </w:rPr>
        <w:t xml:space="preserve">; </w:t>
      </w:r>
      <w:r w:rsidRPr="00CC678D">
        <w:rPr>
          <w:rFonts w:ascii="Times New Roman" w:hAnsi="Times New Roman" w:cs="Times New Roman"/>
          <w:sz w:val="28"/>
          <w:szCs w:val="28"/>
          <w:lang w:val="en-US"/>
        </w:rPr>
        <w:t>Paint</w:t>
      </w:r>
      <w:r w:rsidRPr="00CC678D">
        <w:rPr>
          <w:rFonts w:ascii="Times New Roman" w:hAnsi="Times New Roman" w:cs="Times New Roman"/>
          <w:sz w:val="28"/>
          <w:szCs w:val="28"/>
        </w:rPr>
        <w:t>, и т. д.).</w:t>
      </w:r>
    </w:p>
    <w:p w:rsidR="00D61766" w:rsidRPr="00CC678D" w:rsidRDefault="00230D46" w:rsidP="00827D8C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8D">
        <w:rPr>
          <w:rFonts w:ascii="Times New Roman" w:hAnsi="Times New Roman" w:cs="Times New Roman"/>
          <w:sz w:val="28"/>
          <w:szCs w:val="28"/>
        </w:rPr>
        <w:t>При</w:t>
      </w:r>
      <w:r w:rsidR="00FF5C20" w:rsidRPr="00CC678D">
        <w:rPr>
          <w:rFonts w:ascii="Times New Roman" w:hAnsi="Times New Roman" w:cs="Times New Roman"/>
          <w:sz w:val="28"/>
          <w:szCs w:val="28"/>
        </w:rPr>
        <w:t xml:space="preserve"> </w:t>
      </w:r>
      <w:r w:rsidRPr="00CC678D">
        <w:rPr>
          <w:rFonts w:ascii="Times New Roman" w:hAnsi="Times New Roman" w:cs="Times New Roman"/>
          <w:sz w:val="28"/>
          <w:szCs w:val="28"/>
        </w:rPr>
        <w:t>выполнени</w:t>
      </w:r>
      <w:r w:rsidR="00F515A8" w:rsidRPr="00CC678D">
        <w:rPr>
          <w:rFonts w:ascii="Times New Roman" w:hAnsi="Times New Roman" w:cs="Times New Roman"/>
          <w:sz w:val="28"/>
          <w:szCs w:val="28"/>
        </w:rPr>
        <w:t>и</w:t>
      </w:r>
      <w:r w:rsidRPr="00CC678D">
        <w:rPr>
          <w:rFonts w:ascii="Times New Roman" w:hAnsi="Times New Roman" w:cs="Times New Roman"/>
          <w:sz w:val="28"/>
          <w:szCs w:val="28"/>
        </w:rPr>
        <w:t xml:space="preserve"> ку</w:t>
      </w:r>
      <w:r w:rsidR="00827D8C" w:rsidRPr="00CC678D">
        <w:rPr>
          <w:rFonts w:ascii="Times New Roman" w:hAnsi="Times New Roman" w:cs="Times New Roman"/>
          <w:sz w:val="28"/>
          <w:szCs w:val="28"/>
        </w:rPr>
        <w:t xml:space="preserve">рсовых и дипломных проектов по </w:t>
      </w:r>
      <w:r w:rsidRPr="00CC678D">
        <w:rPr>
          <w:rFonts w:ascii="Times New Roman" w:hAnsi="Times New Roman" w:cs="Times New Roman"/>
          <w:sz w:val="28"/>
          <w:szCs w:val="28"/>
        </w:rPr>
        <w:t>профессиональному модулю ПМ 02. Конструирование швейных изделий применение программы САПР</w:t>
      </w:r>
      <w:r w:rsidR="00FF5C20" w:rsidRPr="00CC678D">
        <w:rPr>
          <w:rFonts w:ascii="Times New Roman" w:hAnsi="Times New Roman" w:cs="Times New Roman"/>
          <w:sz w:val="28"/>
          <w:szCs w:val="28"/>
        </w:rPr>
        <w:t xml:space="preserve"> </w:t>
      </w:r>
      <w:r w:rsidRPr="00CC678D">
        <w:rPr>
          <w:rFonts w:ascii="Times New Roman" w:hAnsi="Times New Roman" w:cs="Times New Roman"/>
          <w:sz w:val="28"/>
          <w:szCs w:val="28"/>
        </w:rPr>
        <w:t>«ГРАЦИЯ» позволило сократить время и мотивировать студентов на дальнейшую трудовую деятельность на современных швейных предприятиях.</w:t>
      </w:r>
    </w:p>
    <w:p w:rsidR="00230D46" w:rsidRPr="00CC678D" w:rsidRDefault="00230D46" w:rsidP="00827D8C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8D">
        <w:rPr>
          <w:rFonts w:ascii="Times New Roman" w:hAnsi="Times New Roman" w:cs="Times New Roman"/>
          <w:sz w:val="28"/>
          <w:szCs w:val="28"/>
        </w:rPr>
        <w:t>Предложенный в САПР конструирования одежды «ГРАЦИЯ» подход позволяет автоматизировать и поднять на качественно новый уровень расчетно-графический метод с использованием размерных признаков, формул, приемов конструирования и моделирования.</w:t>
      </w:r>
    </w:p>
    <w:p w:rsidR="00230D46" w:rsidRPr="00CC678D" w:rsidRDefault="00230D46" w:rsidP="00827D8C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8D">
        <w:rPr>
          <w:rFonts w:ascii="Times New Roman" w:hAnsi="Times New Roman" w:cs="Times New Roman"/>
          <w:sz w:val="28"/>
          <w:szCs w:val="28"/>
        </w:rPr>
        <w:t>Принципиальное отличие</w:t>
      </w:r>
      <w:r w:rsidR="00827D8C" w:rsidRPr="00CC678D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CC678D">
        <w:rPr>
          <w:rStyle w:val="a6"/>
          <w:rFonts w:ascii="Times New Roman" w:hAnsi="Times New Roman" w:cs="Times New Roman"/>
          <w:i w:val="0"/>
          <w:sz w:val="28"/>
          <w:szCs w:val="28"/>
        </w:rPr>
        <w:t>программы</w:t>
      </w:r>
      <w:r w:rsidR="00FF5C20" w:rsidRPr="00CC678D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CC678D">
        <w:rPr>
          <w:rStyle w:val="a6"/>
          <w:rFonts w:ascii="Times New Roman" w:hAnsi="Times New Roman" w:cs="Times New Roman"/>
          <w:i w:val="0"/>
          <w:sz w:val="28"/>
          <w:szCs w:val="28"/>
        </w:rPr>
        <w:t>для проектирования одежды</w:t>
      </w:r>
      <w:r w:rsidR="00827D8C" w:rsidRPr="00CC678D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CC678D">
        <w:rPr>
          <w:rFonts w:ascii="Times New Roman" w:hAnsi="Times New Roman" w:cs="Times New Roman"/>
          <w:sz w:val="28"/>
          <w:szCs w:val="28"/>
        </w:rPr>
        <w:t>САПР «ГРАЦИЯ» от ручных и графических режимов проектирования состоит в том, что</w:t>
      </w:r>
      <w:r w:rsidR="00C646A7" w:rsidRPr="00CC678D">
        <w:rPr>
          <w:rFonts w:ascii="Times New Roman" w:hAnsi="Times New Roman" w:cs="Times New Roman"/>
          <w:sz w:val="28"/>
          <w:szCs w:val="28"/>
        </w:rPr>
        <w:t xml:space="preserve"> имеется и процесс построения, а</w:t>
      </w:r>
      <w:r w:rsidRPr="00CC678D">
        <w:rPr>
          <w:rFonts w:ascii="Times New Roman" w:hAnsi="Times New Roman" w:cs="Times New Roman"/>
          <w:sz w:val="28"/>
          <w:szCs w:val="28"/>
        </w:rPr>
        <w:t>л</w:t>
      </w:r>
      <w:r w:rsidR="00C646A7" w:rsidRPr="00CC678D">
        <w:rPr>
          <w:rFonts w:ascii="Times New Roman" w:hAnsi="Times New Roman" w:cs="Times New Roman"/>
          <w:sz w:val="28"/>
          <w:szCs w:val="28"/>
        </w:rPr>
        <w:t>горитм, и результат построения базовых конструкций, модельных конструкций и лекал</w:t>
      </w:r>
      <w:r w:rsidRPr="00CC678D">
        <w:rPr>
          <w:rFonts w:ascii="Times New Roman" w:hAnsi="Times New Roman" w:cs="Times New Roman"/>
          <w:sz w:val="28"/>
          <w:szCs w:val="28"/>
        </w:rPr>
        <w:t>. Это позволяет качественно решить основные за</w:t>
      </w:r>
      <w:r w:rsidR="00C646A7" w:rsidRPr="00CC678D">
        <w:rPr>
          <w:rFonts w:ascii="Times New Roman" w:hAnsi="Times New Roman" w:cs="Times New Roman"/>
          <w:sz w:val="28"/>
          <w:szCs w:val="28"/>
        </w:rPr>
        <w:t>дачи конструкторской подготовки:</w:t>
      </w:r>
    </w:p>
    <w:p w:rsidR="00230D46" w:rsidRPr="00CC678D" w:rsidRDefault="00230D46" w:rsidP="007E5AD9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8D">
        <w:rPr>
          <w:rFonts w:ascii="Times New Roman" w:hAnsi="Times New Roman" w:cs="Times New Roman"/>
          <w:sz w:val="28"/>
          <w:szCs w:val="28"/>
        </w:rPr>
        <w:lastRenderedPageBreak/>
        <w:t xml:space="preserve">1. Обеспечить </w:t>
      </w:r>
      <w:r w:rsidR="00C646A7" w:rsidRPr="00CC678D">
        <w:rPr>
          <w:rFonts w:ascii="Times New Roman" w:hAnsi="Times New Roman" w:cs="Times New Roman"/>
          <w:sz w:val="28"/>
          <w:szCs w:val="28"/>
        </w:rPr>
        <w:t>взаимосвязь при построении конструкций</w:t>
      </w:r>
      <w:r w:rsidRPr="00CC678D">
        <w:rPr>
          <w:rFonts w:ascii="Times New Roman" w:hAnsi="Times New Roman" w:cs="Times New Roman"/>
          <w:sz w:val="28"/>
          <w:szCs w:val="28"/>
        </w:rPr>
        <w:t xml:space="preserve">. При внесении изменений в </w:t>
      </w:r>
      <w:r w:rsidR="00C646A7" w:rsidRPr="00CC678D">
        <w:rPr>
          <w:rFonts w:ascii="Times New Roman" w:hAnsi="Times New Roman" w:cs="Times New Roman"/>
          <w:sz w:val="28"/>
          <w:szCs w:val="28"/>
        </w:rPr>
        <w:t>процесс построения одного из этапов конструирования</w:t>
      </w:r>
      <w:r w:rsidRPr="00CC678D">
        <w:rPr>
          <w:rFonts w:ascii="Times New Roman" w:hAnsi="Times New Roman" w:cs="Times New Roman"/>
          <w:sz w:val="28"/>
          <w:szCs w:val="28"/>
        </w:rPr>
        <w:t xml:space="preserve"> соответствующие изме</w:t>
      </w:r>
      <w:r w:rsidR="00C646A7" w:rsidRPr="00CC678D">
        <w:rPr>
          <w:rFonts w:ascii="Times New Roman" w:hAnsi="Times New Roman" w:cs="Times New Roman"/>
          <w:sz w:val="28"/>
          <w:szCs w:val="28"/>
        </w:rPr>
        <w:t>нения автоматически вносятся в построение всех последующих этапах</w:t>
      </w:r>
      <w:r w:rsidRPr="00CC678D">
        <w:rPr>
          <w:rFonts w:ascii="Times New Roman" w:hAnsi="Times New Roman" w:cs="Times New Roman"/>
          <w:sz w:val="28"/>
          <w:szCs w:val="28"/>
        </w:rPr>
        <w:t>.</w:t>
      </w:r>
    </w:p>
    <w:p w:rsidR="00230D46" w:rsidRPr="00CC678D" w:rsidRDefault="00230D46" w:rsidP="007E5AD9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8D">
        <w:rPr>
          <w:rFonts w:ascii="Times New Roman" w:hAnsi="Times New Roman" w:cs="Times New Roman"/>
          <w:sz w:val="28"/>
          <w:szCs w:val="28"/>
        </w:rPr>
        <w:t>2. Обеспечить контроль и корректировку балансовых характеристик и сопряжения деталей во всех размерах и ростах.</w:t>
      </w:r>
    </w:p>
    <w:p w:rsidR="00230D46" w:rsidRPr="00CC678D" w:rsidRDefault="00230D46" w:rsidP="007E5AD9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8D">
        <w:rPr>
          <w:rFonts w:ascii="Times New Roman" w:hAnsi="Times New Roman" w:cs="Times New Roman"/>
          <w:sz w:val="28"/>
          <w:szCs w:val="28"/>
        </w:rPr>
        <w:t>3.</w:t>
      </w:r>
      <w:r w:rsidR="007E5AD9" w:rsidRPr="00CC678D">
        <w:rPr>
          <w:rFonts w:ascii="Times New Roman" w:hAnsi="Times New Roman" w:cs="Times New Roman"/>
          <w:sz w:val="28"/>
          <w:szCs w:val="28"/>
        </w:rPr>
        <w:t xml:space="preserve"> </w:t>
      </w:r>
      <w:r w:rsidRPr="00CC678D">
        <w:rPr>
          <w:rFonts w:ascii="Times New Roman" w:hAnsi="Times New Roman" w:cs="Times New Roman"/>
          <w:sz w:val="28"/>
          <w:szCs w:val="28"/>
        </w:rPr>
        <w:t>Выполнить уникальные приемы конструктивного моделирования. Например, провести коррекцию формы линий проймы и оката с сохранением длины при неизменной величине посадки.</w:t>
      </w:r>
    </w:p>
    <w:p w:rsidR="00230D46" w:rsidRPr="00CC678D" w:rsidRDefault="00230D46" w:rsidP="007E5AD9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8D">
        <w:rPr>
          <w:rFonts w:ascii="Times New Roman" w:hAnsi="Times New Roman" w:cs="Times New Roman"/>
          <w:sz w:val="28"/>
          <w:szCs w:val="28"/>
        </w:rPr>
        <w:t xml:space="preserve">4. Сочетать графические и аналитические приемы создания и использования декоративных линий для обеспечения творческого взаимодействия </w:t>
      </w:r>
      <w:r w:rsidR="00FF0F93" w:rsidRPr="00CC678D">
        <w:rPr>
          <w:rFonts w:ascii="Times New Roman" w:hAnsi="Times New Roman" w:cs="Times New Roman"/>
          <w:sz w:val="28"/>
          <w:szCs w:val="28"/>
        </w:rPr>
        <w:t>д</w:t>
      </w:r>
      <w:r w:rsidRPr="00CC678D">
        <w:rPr>
          <w:rFonts w:ascii="Times New Roman" w:hAnsi="Times New Roman" w:cs="Times New Roman"/>
          <w:sz w:val="28"/>
          <w:szCs w:val="28"/>
        </w:rPr>
        <w:t xml:space="preserve">изайнера и </w:t>
      </w:r>
      <w:r w:rsidR="00FF0F93" w:rsidRPr="00CC678D">
        <w:rPr>
          <w:rFonts w:ascii="Times New Roman" w:hAnsi="Times New Roman" w:cs="Times New Roman"/>
          <w:sz w:val="28"/>
          <w:szCs w:val="28"/>
        </w:rPr>
        <w:t>к</w:t>
      </w:r>
      <w:r w:rsidRPr="00CC678D">
        <w:rPr>
          <w:rFonts w:ascii="Times New Roman" w:hAnsi="Times New Roman" w:cs="Times New Roman"/>
          <w:sz w:val="28"/>
          <w:szCs w:val="28"/>
        </w:rPr>
        <w:t>онструктора.</w:t>
      </w:r>
    </w:p>
    <w:p w:rsidR="00230D46" w:rsidRPr="00CC678D" w:rsidRDefault="00230D46" w:rsidP="007E5AD9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8D">
        <w:rPr>
          <w:rFonts w:ascii="Times New Roman" w:hAnsi="Times New Roman" w:cs="Times New Roman"/>
          <w:sz w:val="28"/>
          <w:szCs w:val="28"/>
        </w:rPr>
        <w:t>5. Реализовать модульное проектирование. Выделить логически законченные этапы и процедуры в виде модулей. Например, создать модули построения различных БК, рукавов, воротников, карманов, рельефов, распределения вытачек и т.д. для дальнейшего многократного использования.</w:t>
      </w:r>
    </w:p>
    <w:p w:rsidR="00230D46" w:rsidRPr="00CC678D" w:rsidRDefault="00230D46" w:rsidP="007E5AD9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8D">
        <w:rPr>
          <w:rFonts w:ascii="Times New Roman" w:hAnsi="Times New Roman" w:cs="Times New Roman"/>
          <w:sz w:val="28"/>
          <w:szCs w:val="28"/>
        </w:rPr>
        <w:t>6. Записать с помощью условного оператора «если …, то …, иначе</w:t>
      </w:r>
      <w:proofErr w:type="gramStart"/>
      <w:r w:rsidRPr="00CC678D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Pr="00CC678D">
        <w:rPr>
          <w:rFonts w:ascii="Times New Roman" w:hAnsi="Times New Roman" w:cs="Times New Roman"/>
          <w:sz w:val="28"/>
          <w:szCs w:val="28"/>
        </w:rPr>
        <w:t>» любые условные логические ситуации и перевести в автоматический режим выполнения. Например, в автоматическом режиме выполнять оформление в каждом размере одной или двух вытачек на заднем полотнище юбки в зависимости от величины суммарного раствора вытачек.</w:t>
      </w:r>
    </w:p>
    <w:p w:rsidR="00230D46" w:rsidRPr="00CC678D" w:rsidRDefault="00230D46" w:rsidP="007E5AD9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8D">
        <w:rPr>
          <w:rFonts w:ascii="Times New Roman" w:hAnsi="Times New Roman" w:cs="Times New Roman"/>
          <w:sz w:val="28"/>
          <w:szCs w:val="28"/>
        </w:rPr>
        <w:t>7. Организовать интеллектуальные циклические процессы проектирования. Например, система будет уменьшать ширину рукава и/или опускать верхнюю точку оката на небольшую величину до тех пор, пока не добьется нужного значения посадки. В результате будет достигнута необходимая величина посадки во всех размерах и ростах.</w:t>
      </w:r>
    </w:p>
    <w:p w:rsidR="00230D46" w:rsidRPr="00CC678D" w:rsidRDefault="00230D46" w:rsidP="007E5AD9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8D">
        <w:rPr>
          <w:rFonts w:ascii="Times New Roman" w:hAnsi="Times New Roman" w:cs="Times New Roman"/>
          <w:sz w:val="28"/>
          <w:szCs w:val="28"/>
        </w:rPr>
        <w:t xml:space="preserve">8. Наличие условного оператора «если» открывает принципиально новую для конструирования возможность записать в виде алгоритма знания и передать системе. Вместо обычной базы данных конструктор создает базу </w:t>
      </w:r>
      <w:r w:rsidRPr="00CC678D">
        <w:rPr>
          <w:rFonts w:ascii="Times New Roman" w:hAnsi="Times New Roman" w:cs="Times New Roman"/>
          <w:sz w:val="28"/>
          <w:szCs w:val="28"/>
        </w:rPr>
        <w:lastRenderedPageBreak/>
        <w:t xml:space="preserve">знаний. </w:t>
      </w:r>
      <w:r w:rsidR="00FF0F93" w:rsidRPr="00CC678D">
        <w:rPr>
          <w:rFonts w:ascii="Times New Roman" w:hAnsi="Times New Roman" w:cs="Times New Roman"/>
          <w:sz w:val="28"/>
          <w:szCs w:val="28"/>
        </w:rPr>
        <w:t>С</w:t>
      </w:r>
      <w:r w:rsidRPr="00CC678D">
        <w:rPr>
          <w:rFonts w:ascii="Times New Roman" w:hAnsi="Times New Roman" w:cs="Times New Roman"/>
          <w:sz w:val="28"/>
          <w:szCs w:val="28"/>
        </w:rPr>
        <w:t>истема превращается в интеллектуального помощника конструктора.</w:t>
      </w:r>
    </w:p>
    <w:p w:rsidR="00230D46" w:rsidRPr="00CC678D" w:rsidRDefault="00230D46" w:rsidP="007E5AD9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8D">
        <w:rPr>
          <w:rFonts w:ascii="Times New Roman" w:hAnsi="Times New Roman" w:cs="Times New Roman"/>
          <w:sz w:val="28"/>
          <w:szCs w:val="28"/>
        </w:rPr>
        <w:t>9. Быстро и точно решить сложную задачу</w:t>
      </w:r>
      <w:r w:rsidR="00362757" w:rsidRPr="00CC678D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FF0F93" w:rsidRPr="00CC678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</w:t>
        </w:r>
        <w:r w:rsidRPr="00CC678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азмножения лекал</w:t>
        </w:r>
      </w:hyperlink>
      <w:r w:rsidRPr="00CC678D">
        <w:rPr>
          <w:rFonts w:ascii="Times New Roman" w:hAnsi="Times New Roman" w:cs="Times New Roman"/>
          <w:sz w:val="28"/>
          <w:szCs w:val="28"/>
        </w:rPr>
        <w:t>, построения лекал нужных размеров и ростов. Лекала каждого размера строятся системой по размерным признакам, автоматически проверяются и корректируются все балансовые характеристики и сопряжения изделия. Это позволяет обеспечить качество изделий во всех размерах и ростах.</w:t>
      </w:r>
    </w:p>
    <w:p w:rsidR="00230D46" w:rsidRPr="00CC678D" w:rsidRDefault="00230D46" w:rsidP="007E5AD9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8D">
        <w:rPr>
          <w:rFonts w:ascii="Times New Roman" w:hAnsi="Times New Roman" w:cs="Times New Roman"/>
          <w:sz w:val="28"/>
          <w:szCs w:val="28"/>
        </w:rPr>
        <w:t>10. При задании размерных признаков конкретного человека, система за пару</w:t>
      </w:r>
      <w:r w:rsidR="00FF0F93" w:rsidRPr="00CC678D">
        <w:rPr>
          <w:rFonts w:ascii="Times New Roman" w:hAnsi="Times New Roman" w:cs="Times New Roman"/>
          <w:sz w:val="28"/>
          <w:szCs w:val="28"/>
        </w:rPr>
        <w:t xml:space="preserve"> </w:t>
      </w:r>
      <w:r w:rsidRPr="00CC678D">
        <w:rPr>
          <w:rFonts w:ascii="Times New Roman" w:hAnsi="Times New Roman" w:cs="Times New Roman"/>
          <w:sz w:val="28"/>
          <w:szCs w:val="28"/>
        </w:rPr>
        <w:t>минут перестроит лекала серийной модели с учетом его размеров и осанки. Это обеспечивает быстрое и качественное выполнение индивидуальных и корпоративных заказов.</w:t>
      </w:r>
    </w:p>
    <w:p w:rsidR="00C646A7" w:rsidRPr="00CC678D" w:rsidRDefault="00230D46" w:rsidP="00827D8C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8D">
        <w:rPr>
          <w:rFonts w:ascii="Times New Roman" w:hAnsi="Times New Roman" w:cs="Times New Roman"/>
          <w:sz w:val="28"/>
          <w:szCs w:val="28"/>
        </w:rPr>
        <w:t>В САПР швейных изделий «ГРАЦИЯ»</w:t>
      </w:r>
      <w:r w:rsidR="00827D8C" w:rsidRPr="00CC678D">
        <w:rPr>
          <w:rFonts w:ascii="Times New Roman" w:hAnsi="Times New Roman" w:cs="Times New Roman"/>
          <w:sz w:val="28"/>
          <w:szCs w:val="28"/>
        </w:rPr>
        <w:t xml:space="preserve"> </w:t>
      </w:r>
      <w:r w:rsidRPr="00CC678D">
        <w:rPr>
          <w:rFonts w:ascii="Times New Roman" w:hAnsi="Times New Roman" w:cs="Times New Roman"/>
          <w:sz w:val="28"/>
          <w:szCs w:val="28"/>
        </w:rPr>
        <w:t>программа для проектирования одежды</w:t>
      </w:r>
      <w:r w:rsidR="00FF0F93" w:rsidRPr="00CC678D">
        <w:rPr>
          <w:rFonts w:ascii="Times New Roman" w:hAnsi="Times New Roman" w:cs="Times New Roman"/>
          <w:sz w:val="28"/>
          <w:szCs w:val="28"/>
        </w:rPr>
        <w:t xml:space="preserve"> </w:t>
      </w:r>
      <w:r w:rsidRPr="00CC678D">
        <w:rPr>
          <w:rFonts w:ascii="Times New Roman" w:hAnsi="Times New Roman" w:cs="Times New Roman"/>
          <w:sz w:val="28"/>
          <w:szCs w:val="28"/>
        </w:rPr>
        <w:t xml:space="preserve">ни в чем не ограничивает конструктора. Многие творческие </w:t>
      </w:r>
      <w:r w:rsidR="00FF0F93" w:rsidRPr="00CC678D">
        <w:rPr>
          <w:rFonts w:ascii="Times New Roman" w:hAnsi="Times New Roman" w:cs="Times New Roman"/>
          <w:sz w:val="28"/>
          <w:szCs w:val="28"/>
        </w:rPr>
        <w:t>к</w:t>
      </w:r>
      <w:r w:rsidRPr="00CC678D">
        <w:rPr>
          <w:rFonts w:ascii="Times New Roman" w:hAnsi="Times New Roman" w:cs="Times New Roman"/>
          <w:sz w:val="28"/>
          <w:szCs w:val="28"/>
        </w:rPr>
        <w:t>онструкторы в процессе достижения поставленной цели выработали свои оригинальные методики конструирования, проверили корректность известных методик в различных диапазонах размеров и ростов, предложили новые методики.</w:t>
      </w:r>
      <w:r w:rsidR="00F6447A" w:rsidRPr="00CC678D">
        <w:rPr>
          <w:rFonts w:ascii="Times New Roman" w:hAnsi="Times New Roman" w:cs="Times New Roman"/>
          <w:sz w:val="28"/>
          <w:szCs w:val="28"/>
        </w:rPr>
        <w:t xml:space="preserve"> На рисунк</w:t>
      </w:r>
      <w:r w:rsidR="002E35A1" w:rsidRPr="00CC678D">
        <w:rPr>
          <w:rFonts w:ascii="Times New Roman" w:hAnsi="Times New Roman" w:cs="Times New Roman"/>
          <w:sz w:val="28"/>
          <w:szCs w:val="28"/>
        </w:rPr>
        <w:t>е</w:t>
      </w:r>
      <w:r w:rsidR="00F6447A" w:rsidRPr="00CC678D">
        <w:rPr>
          <w:rFonts w:ascii="Times New Roman" w:hAnsi="Times New Roman" w:cs="Times New Roman"/>
          <w:sz w:val="28"/>
          <w:szCs w:val="28"/>
        </w:rPr>
        <w:t>1 представлена градация лекал, полученная в САПР «Грация».</w:t>
      </w:r>
    </w:p>
    <w:p w:rsidR="00362757" w:rsidRPr="00CC678D" w:rsidRDefault="00362757" w:rsidP="00827D8C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47A" w:rsidRDefault="00F6447A" w:rsidP="00362757">
      <w:pPr>
        <w:pStyle w:val="a9"/>
        <w:jc w:val="center"/>
      </w:pPr>
      <w:r w:rsidRPr="00F6447A">
        <w:rPr>
          <w:noProof/>
        </w:rPr>
        <w:drawing>
          <wp:inline distT="0" distB="0" distL="0" distR="0">
            <wp:extent cx="3747052" cy="2997641"/>
            <wp:effectExtent l="0" t="0" r="0" b="0"/>
            <wp:docPr id="4" name="Рисунок 1" descr="F:\_\Градация верхней части рукав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_\Градация верхней части рукава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5529" cy="3004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47A" w:rsidRPr="00362757" w:rsidRDefault="00F6447A" w:rsidP="00362757">
      <w:pPr>
        <w:pStyle w:val="a9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2757">
        <w:rPr>
          <w:rFonts w:ascii="Times New Roman" w:hAnsi="Times New Roman" w:cs="Times New Roman"/>
          <w:sz w:val="28"/>
          <w:szCs w:val="28"/>
        </w:rPr>
        <w:t xml:space="preserve">Рисунок 1. </w:t>
      </w:r>
      <w:r w:rsidR="00371C80" w:rsidRPr="00362757">
        <w:rPr>
          <w:rFonts w:ascii="Times New Roman" w:hAnsi="Times New Roman" w:cs="Times New Roman"/>
          <w:sz w:val="28"/>
          <w:szCs w:val="28"/>
        </w:rPr>
        <w:t>Градация лекал, выполненная в ходе курсового</w:t>
      </w:r>
      <w:r w:rsidR="00362757">
        <w:rPr>
          <w:rFonts w:ascii="Times New Roman" w:hAnsi="Times New Roman" w:cs="Times New Roman"/>
          <w:sz w:val="28"/>
          <w:szCs w:val="28"/>
        </w:rPr>
        <w:t xml:space="preserve"> </w:t>
      </w:r>
      <w:r w:rsidR="00371C80" w:rsidRPr="00362757">
        <w:rPr>
          <w:rFonts w:ascii="Times New Roman" w:hAnsi="Times New Roman" w:cs="Times New Roman"/>
          <w:sz w:val="28"/>
          <w:szCs w:val="28"/>
        </w:rPr>
        <w:t>проектирования</w:t>
      </w:r>
    </w:p>
    <w:p w:rsidR="00C646A7" w:rsidRPr="00362757" w:rsidRDefault="00C646A7" w:rsidP="00362757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7">
        <w:rPr>
          <w:rFonts w:ascii="Times New Roman" w:hAnsi="Times New Roman" w:cs="Times New Roman"/>
          <w:sz w:val="28"/>
          <w:szCs w:val="28"/>
        </w:rPr>
        <w:lastRenderedPageBreak/>
        <w:t>К настоящему времени в среде специального профессионального образования накоплен немалый опыт использования информационных технологий</w:t>
      </w:r>
      <w:r w:rsidR="00362757" w:rsidRPr="00362757">
        <w:rPr>
          <w:rFonts w:ascii="Times New Roman" w:hAnsi="Times New Roman" w:cs="Times New Roman"/>
          <w:sz w:val="28"/>
          <w:szCs w:val="28"/>
        </w:rPr>
        <w:t xml:space="preserve"> </w:t>
      </w:r>
      <w:r w:rsidRPr="00362757">
        <w:rPr>
          <w:rFonts w:ascii="Times New Roman" w:hAnsi="Times New Roman" w:cs="Times New Roman"/>
          <w:sz w:val="28"/>
          <w:szCs w:val="28"/>
        </w:rPr>
        <w:t>как средства</w:t>
      </w:r>
      <w:r w:rsidR="00362757" w:rsidRPr="00362757">
        <w:rPr>
          <w:rFonts w:ascii="Times New Roman" w:hAnsi="Times New Roman" w:cs="Times New Roman"/>
          <w:sz w:val="28"/>
          <w:szCs w:val="28"/>
        </w:rPr>
        <w:t xml:space="preserve"> </w:t>
      </w:r>
      <w:r w:rsidRPr="00362757">
        <w:rPr>
          <w:rFonts w:ascii="Times New Roman" w:hAnsi="Times New Roman" w:cs="Times New Roman"/>
          <w:sz w:val="28"/>
          <w:szCs w:val="28"/>
        </w:rPr>
        <w:t>обновления образовательного пр</w:t>
      </w:r>
      <w:r w:rsidR="00362757" w:rsidRPr="00362757">
        <w:rPr>
          <w:rFonts w:ascii="Times New Roman" w:hAnsi="Times New Roman" w:cs="Times New Roman"/>
          <w:sz w:val="28"/>
          <w:szCs w:val="28"/>
        </w:rPr>
        <w:t xml:space="preserve">оцесса, отбора и проектирования содержания </w:t>
      </w:r>
      <w:r w:rsidRPr="00362757">
        <w:rPr>
          <w:rFonts w:ascii="Times New Roman" w:hAnsi="Times New Roman" w:cs="Times New Roman"/>
          <w:sz w:val="28"/>
          <w:szCs w:val="28"/>
        </w:rPr>
        <w:t>обучения, организации контроля</w:t>
      </w:r>
      <w:r w:rsidR="00F515A8" w:rsidRPr="00362757">
        <w:rPr>
          <w:rFonts w:ascii="Times New Roman" w:hAnsi="Times New Roman" w:cs="Times New Roman"/>
          <w:sz w:val="28"/>
          <w:szCs w:val="28"/>
        </w:rPr>
        <w:t xml:space="preserve"> </w:t>
      </w:r>
      <w:r w:rsidRPr="00362757">
        <w:rPr>
          <w:rFonts w:ascii="Times New Roman" w:hAnsi="Times New Roman" w:cs="Times New Roman"/>
          <w:sz w:val="28"/>
          <w:szCs w:val="28"/>
        </w:rPr>
        <w:t>за деятельностью учащихся на уроках производственного обучения.</w:t>
      </w:r>
    </w:p>
    <w:p w:rsidR="00C646A7" w:rsidRPr="00362757" w:rsidRDefault="00C646A7" w:rsidP="00362757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7">
        <w:rPr>
          <w:rFonts w:ascii="Times New Roman" w:hAnsi="Times New Roman" w:cs="Times New Roman"/>
          <w:sz w:val="28"/>
          <w:szCs w:val="28"/>
        </w:rPr>
        <w:t>В повышении</w:t>
      </w:r>
      <w:r w:rsidR="00362757" w:rsidRPr="00362757">
        <w:rPr>
          <w:rFonts w:ascii="Times New Roman" w:hAnsi="Times New Roman" w:cs="Times New Roman"/>
          <w:sz w:val="28"/>
          <w:szCs w:val="28"/>
        </w:rPr>
        <w:t xml:space="preserve"> </w:t>
      </w:r>
      <w:r w:rsidRPr="00362757">
        <w:rPr>
          <w:rFonts w:ascii="Times New Roman" w:hAnsi="Times New Roman" w:cs="Times New Roman"/>
          <w:sz w:val="28"/>
          <w:szCs w:val="28"/>
        </w:rPr>
        <w:t>качества обучения</w:t>
      </w:r>
      <w:r w:rsidR="00362757" w:rsidRPr="00362757">
        <w:rPr>
          <w:rFonts w:ascii="Times New Roman" w:hAnsi="Times New Roman" w:cs="Times New Roman"/>
          <w:sz w:val="28"/>
          <w:szCs w:val="28"/>
        </w:rPr>
        <w:t xml:space="preserve"> </w:t>
      </w:r>
      <w:r w:rsidRPr="00362757">
        <w:rPr>
          <w:rFonts w:ascii="Times New Roman" w:hAnsi="Times New Roman" w:cs="Times New Roman"/>
          <w:sz w:val="28"/>
          <w:szCs w:val="28"/>
        </w:rPr>
        <w:t>можно отметить</w:t>
      </w:r>
      <w:r w:rsidR="00FF0F93" w:rsidRPr="00362757">
        <w:rPr>
          <w:rFonts w:ascii="Times New Roman" w:hAnsi="Times New Roman" w:cs="Times New Roman"/>
          <w:sz w:val="28"/>
          <w:szCs w:val="28"/>
        </w:rPr>
        <w:t xml:space="preserve"> сл</w:t>
      </w:r>
      <w:r w:rsidRPr="00362757">
        <w:rPr>
          <w:rFonts w:ascii="Times New Roman" w:hAnsi="Times New Roman" w:cs="Times New Roman"/>
          <w:sz w:val="28"/>
          <w:szCs w:val="28"/>
        </w:rPr>
        <w:t>едующие</w:t>
      </w:r>
      <w:r w:rsidR="00362757" w:rsidRPr="00362757">
        <w:rPr>
          <w:rFonts w:ascii="Times New Roman" w:hAnsi="Times New Roman" w:cs="Times New Roman"/>
          <w:sz w:val="28"/>
          <w:szCs w:val="28"/>
        </w:rPr>
        <w:t xml:space="preserve"> </w:t>
      </w:r>
      <w:r w:rsidRPr="00362757">
        <w:rPr>
          <w:rFonts w:ascii="Times New Roman" w:hAnsi="Times New Roman" w:cs="Times New Roman"/>
          <w:sz w:val="28"/>
          <w:szCs w:val="28"/>
        </w:rPr>
        <w:t>достоинства</w:t>
      </w:r>
      <w:r w:rsidR="00362757" w:rsidRPr="00362757">
        <w:rPr>
          <w:rFonts w:ascii="Times New Roman" w:hAnsi="Times New Roman" w:cs="Times New Roman"/>
          <w:sz w:val="28"/>
          <w:szCs w:val="28"/>
        </w:rPr>
        <w:t xml:space="preserve"> </w:t>
      </w:r>
      <w:r w:rsidRPr="00362757">
        <w:rPr>
          <w:rFonts w:ascii="Times New Roman" w:hAnsi="Times New Roman" w:cs="Times New Roman"/>
          <w:sz w:val="28"/>
          <w:szCs w:val="28"/>
        </w:rPr>
        <w:t>информационных технологий, в частности, мультимедиа-технологий:</w:t>
      </w:r>
    </w:p>
    <w:p w:rsidR="00C646A7" w:rsidRPr="00362757" w:rsidRDefault="00362757" w:rsidP="00362757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646A7" w:rsidRPr="00362757">
        <w:rPr>
          <w:rFonts w:ascii="Times New Roman" w:hAnsi="Times New Roman" w:cs="Times New Roman"/>
          <w:sz w:val="28"/>
          <w:szCs w:val="28"/>
        </w:rPr>
        <w:t>способствуют созданию эмоционального фона в образовательном процессе, повышают мотивацию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46A7" w:rsidRPr="00362757">
        <w:rPr>
          <w:rFonts w:ascii="Times New Roman" w:hAnsi="Times New Roman" w:cs="Times New Roman"/>
          <w:sz w:val="28"/>
          <w:szCs w:val="28"/>
        </w:rPr>
        <w:t>учения за счет осознания ценности творческого труда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46A7" w:rsidRPr="00362757">
        <w:rPr>
          <w:rFonts w:ascii="Times New Roman" w:hAnsi="Times New Roman" w:cs="Times New Roman"/>
          <w:sz w:val="28"/>
          <w:szCs w:val="28"/>
        </w:rPr>
        <w:t>в освоении современных информационных технологий;</w:t>
      </w:r>
    </w:p>
    <w:p w:rsidR="00C646A7" w:rsidRPr="00362757" w:rsidRDefault="00362757" w:rsidP="00362757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646A7" w:rsidRPr="00362757">
        <w:rPr>
          <w:rFonts w:ascii="Times New Roman" w:hAnsi="Times New Roman" w:cs="Times New Roman"/>
          <w:sz w:val="28"/>
          <w:szCs w:val="28"/>
        </w:rPr>
        <w:t>позволяют выработать позитивный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46A7" w:rsidRPr="00362757">
        <w:rPr>
          <w:rFonts w:ascii="Times New Roman" w:hAnsi="Times New Roman" w:cs="Times New Roman"/>
          <w:sz w:val="28"/>
          <w:szCs w:val="28"/>
        </w:rPr>
        <w:t>стереотип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46A7" w:rsidRPr="00362757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46A7" w:rsidRPr="00362757">
        <w:rPr>
          <w:rFonts w:ascii="Times New Roman" w:hAnsi="Times New Roman" w:cs="Times New Roman"/>
          <w:sz w:val="28"/>
          <w:szCs w:val="28"/>
        </w:rPr>
        <w:t>и адекватную рефлексию в ситуации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46A7" w:rsidRPr="00362757">
        <w:rPr>
          <w:rFonts w:ascii="Times New Roman" w:hAnsi="Times New Roman" w:cs="Times New Roman"/>
          <w:sz w:val="28"/>
          <w:szCs w:val="28"/>
        </w:rPr>
        <w:t>«успеха-неуспеха»;</w:t>
      </w:r>
    </w:p>
    <w:p w:rsidR="00C646A7" w:rsidRPr="00362757" w:rsidRDefault="00362757" w:rsidP="00362757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646A7" w:rsidRPr="00362757">
        <w:rPr>
          <w:rFonts w:ascii="Times New Roman" w:hAnsi="Times New Roman" w:cs="Times New Roman"/>
          <w:sz w:val="28"/>
          <w:szCs w:val="28"/>
        </w:rPr>
        <w:t>способствуют выработке устойчивого интереса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46A7" w:rsidRPr="00362757">
        <w:rPr>
          <w:rFonts w:ascii="Times New Roman" w:hAnsi="Times New Roman" w:cs="Times New Roman"/>
          <w:sz w:val="28"/>
          <w:szCs w:val="28"/>
        </w:rPr>
        <w:t>к отработке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46A7" w:rsidRPr="00362757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офессионального важных умений и </w:t>
      </w:r>
      <w:r w:rsidR="00C646A7" w:rsidRPr="00362757">
        <w:rPr>
          <w:rFonts w:ascii="Times New Roman" w:hAnsi="Times New Roman" w:cs="Times New Roman"/>
          <w:sz w:val="28"/>
          <w:szCs w:val="28"/>
        </w:rPr>
        <w:t>навыков через изменяющуюся и усложняющуюся деятельность учащегося;</w:t>
      </w:r>
    </w:p>
    <w:p w:rsidR="00F57158" w:rsidRPr="00362757" w:rsidRDefault="00362757" w:rsidP="00362757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646A7" w:rsidRPr="00362757">
        <w:rPr>
          <w:rFonts w:ascii="Times New Roman" w:hAnsi="Times New Roman" w:cs="Times New Roman"/>
          <w:sz w:val="28"/>
          <w:szCs w:val="28"/>
        </w:rPr>
        <w:t>могут выступать основой 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46A7" w:rsidRPr="00362757">
        <w:rPr>
          <w:rFonts w:ascii="Times New Roman" w:hAnsi="Times New Roman" w:cs="Times New Roman"/>
          <w:sz w:val="28"/>
          <w:szCs w:val="28"/>
        </w:rPr>
        <w:t>профессионально важных умений и навыков.</w:t>
      </w:r>
    </w:p>
    <w:p w:rsidR="00230D46" w:rsidRPr="00362757" w:rsidRDefault="00C646A7" w:rsidP="00362757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7">
        <w:rPr>
          <w:rFonts w:ascii="Times New Roman" w:hAnsi="Times New Roman" w:cs="Times New Roman"/>
          <w:sz w:val="28"/>
          <w:szCs w:val="28"/>
        </w:rPr>
        <w:t>Освоение учащимися современных информационных технологий положительно влияет на овладение</w:t>
      </w:r>
      <w:r w:rsidR="00362757">
        <w:rPr>
          <w:rFonts w:ascii="Times New Roman" w:hAnsi="Times New Roman" w:cs="Times New Roman"/>
          <w:sz w:val="28"/>
          <w:szCs w:val="28"/>
        </w:rPr>
        <w:t xml:space="preserve"> </w:t>
      </w:r>
      <w:r w:rsidRPr="00362757">
        <w:rPr>
          <w:rFonts w:ascii="Times New Roman" w:hAnsi="Times New Roman" w:cs="Times New Roman"/>
          <w:sz w:val="28"/>
          <w:szCs w:val="28"/>
        </w:rPr>
        <w:t>профессиональными знаниями, умениями и навыками.</w:t>
      </w:r>
      <w:r w:rsidR="00FF0F93" w:rsidRPr="00362757">
        <w:rPr>
          <w:rFonts w:ascii="Times New Roman" w:hAnsi="Times New Roman" w:cs="Times New Roman"/>
          <w:sz w:val="28"/>
          <w:szCs w:val="28"/>
        </w:rPr>
        <w:t xml:space="preserve"> Показательным является то, что за последние три года, в течение которых курсовое и дипломное проектирование на кафедре «Технология и конструирование одежды» проходит с использованием САПР «Грация»</w:t>
      </w:r>
      <w:r w:rsidR="00F515A8" w:rsidRPr="00362757">
        <w:rPr>
          <w:rFonts w:ascii="Times New Roman" w:hAnsi="Times New Roman" w:cs="Times New Roman"/>
          <w:sz w:val="28"/>
          <w:szCs w:val="28"/>
        </w:rPr>
        <w:t>, существенно повышен уровень проектных работ, что отмечено как ведущими преподавателями, так и работодателями. Повысились и итоговые оценки как результат защиты выпускных квалификационных работ, среди которых оценку «отлично» имеют 87% выпускников, оценку «хорошо» 13%. Очевидно</w:t>
      </w:r>
      <w:r w:rsidR="00362757">
        <w:rPr>
          <w:rFonts w:ascii="Times New Roman" w:hAnsi="Times New Roman" w:cs="Times New Roman"/>
          <w:sz w:val="28"/>
          <w:szCs w:val="28"/>
        </w:rPr>
        <w:t xml:space="preserve">, что только полная взаимосвязь </w:t>
      </w:r>
      <w:r w:rsidR="00F515A8" w:rsidRPr="00362757">
        <w:rPr>
          <w:rFonts w:ascii="Times New Roman" w:hAnsi="Times New Roman" w:cs="Times New Roman"/>
          <w:sz w:val="28"/>
          <w:szCs w:val="28"/>
        </w:rPr>
        <w:t>общ</w:t>
      </w:r>
      <w:r w:rsidR="002E35A1" w:rsidRPr="00362757">
        <w:rPr>
          <w:rFonts w:ascii="Times New Roman" w:hAnsi="Times New Roman" w:cs="Times New Roman"/>
          <w:sz w:val="28"/>
          <w:szCs w:val="28"/>
        </w:rPr>
        <w:t>их</w:t>
      </w:r>
      <w:r w:rsidR="00F515A8" w:rsidRPr="00362757">
        <w:rPr>
          <w:rFonts w:ascii="Times New Roman" w:hAnsi="Times New Roman" w:cs="Times New Roman"/>
          <w:sz w:val="28"/>
          <w:szCs w:val="28"/>
        </w:rPr>
        <w:t xml:space="preserve"> и профессиональных</w:t>
      </w:r>
      <w:r w:rsidR="002E35A1" w:rsidRPr="003627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E35A1" w:rsidRPr="00362757">
        <w:rPr>
          <w:rFonts w:ascii="Times New Roman" w:hAnsi="Times New Roman" w:cs="Times New Roman"/>
          <w:sz w:val="28"/>
          <w:szCs w:val="28"/>
        </w:rPr>
        <w:t xml:space="preserve">компетенций </w:t>
      </w:r>
      <w:r w:rsidR="00362757">
        <w:rPr>
          <w:rFonts w:ascii="Times New Roman" w:hAnsi="Times New Roman" w:cs="Times New Roman"/>
          <w:sz w:val="28"/>
          <w:szCs w:val="28"/>
        </w:rPr>
        <w:t xml:space="preserve"> </w:t>
      </w:r>
      <w:r w:rsidR="00F515A8" w:rsidRPr="00362757">
        <w:rPr>
          <w:rFonts w:ascii="Times New Roman" w:hAnsi="Times New Roman" w:cs="Times New Roman"/>
          <w:sz w:val="28"/>
          <w:szCs w:val="28"/>
        </w:rPr>
        <w:t>позволит</w:t>
      </w:r>
      <w:proofErr w:type="gramEnd"/>
      <w:r w:rsidR="00F515A8" w:rsidRPr="00362757">
        <w:rPr>
          <w:rFonts w:ascii="Times New Roman" w:hAnsi="Times New Roman" w:cs="Times New Roman"/>
          <w:sz w:val="28"/>
          <w:szCs w:val="28"/>
        </w:rPr>
        <w:t xml:space="preserve"> сформировать личность будущего специалиста.</w:t>
      </w:r>
    </w:p>
    <w:p w:rsidR="00230D46" w:rsidRPr="00362757" w:rsidRDefault="00230D46" w:rsidP="00362757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766" w:rsidRPr="00362757" w:rsidRDefault="00EC6183" w:rsidP="00362757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757">
        <w:rPr>
          <w:rFonts w:ascii="Times New Roman" w:hAnsi="Times New Roman" w:cs="Times New Roman"/>
          <w:sz w:val="28"/>
          <w:szCs w:val="28"/>
        </w:rPr>
        <w:lastRenderedPageBreak/>
        <w:t>Литература:</w:t>
      </w:r>
    </w:p>
    <w:p w:rsidR="00EC6183" w:rsidRPr="00362757" w:rsidRDefault="00EC6183" w:rsidP="00362757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757">
        <w:rPr>
          <w:rFonts w:ascii="Times New Roman" w:hAnsi="Times New Roman" w:cs="Times New Roman"/>
          <w:sz w:val="28"/>
          <w:szCs w:val="28"/>
        </w:rPr>
        <w:t>1.</w:t>
      </w:r>
      <w:r w:rsidR="002E35A1" w:rsidRPr="00362757">
        <w:rPr>
          <w:rFonts w:ascii="Times New Roman" w:hAnsi="Times New Roman" w:cs="Times New Roman"/>
          <w:sz w:val="28"/>
          <w:szCs w:val="28"/>
        </w:rPr>
        <w:t>Журнал «Швейная промышленность», №1, №2, 2014.</w:t>
      </w:r>
    </w:p>
    <w:p w:rsidR="002E35A1" w:rsidRPr="00362757" w:rsidRDefault="002E35A1" w:rsidP="00362757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757">
        <w:rPr>
          <w:rFonts w:ascii="Times New Roman" w:hAnsi="Times New Roman" w:cs="Times New Roman"/>
          <w:sz w:val="28"/>
          <w:szCs w:val="28"/>
        </w:rPr>
        <w:t>2. Журнал «Директор», №1, 2015.</w:t>
      </w:r>
    </w:p>
    <w:p w:rsidR="002E35A1" w:rsidRPr="00362757" w:rsidRDefault="002E35A1" w:rsidP="00362757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757">
        <w:rPr>
          <w:rFonts w:ascii="Times New Roman" w:hAnsi="Times New Roman" w:cs="Times New Roman"/>
          <w:sz w:val="28"/>
          <w:szCs w:val="28"/>
        </w:rPr>
        <w:t>Интернет-источники:</w:t>
      </w:r>
    </w:p>
    <w:p w:rsidR="005C3BDB" w:rsidRPr="00362757" w:rsidRDefault="002E35A1" w:rsidP="00362757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2757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362757">
        <w:rPr>
          <w:rFonts w:ascii="Times New Roman" w:hAnsi="Times New Roman" w:cs="Times New Roman"/>
          <w:sz w:val="28"/>
          <w:szCs w:val="28"/>
        </w:rPr>
        <w:t>.</w:t>
      </w:r>
      <w:r w:rsidRPr="0036275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6275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62757">
        <w:rPr>
          <w:rFonts w:ascii="Times New Roman" w:hAnsi="Times New Roman" w:cs="Times New Roman"/>
          <w:sz w:val="28"/>
          <w:szCs w:val="28"/>
          <w:lang w:val="en-US"/>
        </w:rPr>
        <w:t>saprgrazia</w:t>
      </w:r>
      <w:proofErr w:type="spellEnd"/>
      <w:r w:rsidRPr="00362757">
        <w:rPr>
          <w:rFonts w:ascii="Times New Roman" w:hAnsi="Times New Roman" w:cs="Times New Roman"/>
          <w:sz w:val="28"/>
          <w:szCs w:val="28"/>
        </w:rPr>
        <w:t>.</w:t>
      </w:r>
      <w:r w:rsidRPr="00362757">
        <w:rPr>
          <w:rFonts w:ascii="Times New Roman" w:hAnsi="Times New Roman" w:cs="Times New Roman"/>
          <w:sz w:val="28"/>
          <w:szCs w:val="28"/>
          <w:lang w:val="en-US"/>
        </w:rPr>
        <w:t>com</w:t>
      </w:r>
      <w:proofErr w:type="gramEnd"/>
    </w:p>
    <w:sectPr w:rsidR="005C3BDB" w:rsidRPr="00362757" w:rsidSect="00E21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065D5"/>
    <w:multiLevelType w:val="hybridMultilevel"/>
    <w:tmpl w:val="1C3A3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D15387"/>
    <w:multiLevelType w:val="hybridMultilevel"/>
    <w:tmpl w:val="6226A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223B26"/>
    <w:multiLevelType w:val="hybridMultilevel"/>
    <w:tmpl w:val="22C67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F1701D"/>
    <w:multiLevelType w:val="hybridMultilevel"/>
    <w:tmpl w:val="E06AF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EE51FD"/>
    <w:multiLevelType w:val="hybridMultilevel"/>
    <w:tmpl w:val="3BC08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04B5"/>
    <w:rsid w:val="0006776F"/>
    <w:rsid w:val="001E5EF4"/>
    <w:rsid w:val="00230D46"/>
    <w:rsid w:val="002E35A1"/>
    <w:rsid w:val="002F36E9"/>
    <w:rsid w:val="00362757"/>
    <w:rsid w:val="00371C80"/>
    <w:rsid w:val="003B4F35"/>
    <w:rsid w:val="004F727E"/>
    <w:rsid w:val="0057583B"/>
    <w:rsid w:val="005A6593"/>
    <w:rsid w:val="005C3BDB"/>
    <w:rsid w:val="006B67ED"/>
    <w:rsid w:val="00712729"/>
    <w:rsid w:val="00715774"/>
    <w:rsid w:val="007773BD"/>
    <w:rsid w:val="00794167"/>
    <w:rsid w:val="007A04B5"/>
    <w:rsid w:val="007E5AD9"/>
    <w:rsid w:val="00827D8C"/>
    <w:rsid w:val="008D2500"/>
    <w:rsid w:val="00C646A7"/>
    <w:rsid w:val="00CC678D"/>
    <w:rsid w:val="00D61766"/>
    <w:rsid w:val="00E017CD"/>
    <w:rsid w:val="00E2198A"/>
    <w:rsid w:val="00EC6183"/>
    <w:rsid w:val="00F4681E"/>
    <w:rsid w:val="00F515A8"/>
    <w:rsid w:val="00F57158"/>
    <w:rsid w:val="00F6447A"/>
    <w:rsid w:val="00F863C7"/>
    <w:rsid w:val="00FF0F93"/>
    <w:rsid w:val="00FF5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184B07-8C43-4509-8643-825E3A73B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0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04B5"/>
  </w:style>
  <w:style w:type="character" w:styleId="a4">
    <w:name w:val="Strong"/>
    <w:basedOn w:val="a0"/>
    <w:uiPriority w:val="22"/>
    <w:qFormat/>
    <w:rsid w:val="007A04B5"/>
    <w:rPr>
      <w:b/>
      <w:bCs/>
    </w:rPr>
  </w:style>
  <w:style w:type="character" w:styleId="a5">
    <w:name w:val="Hyperlink"/>
    <w:basedOn w:val="a0"/>
    <w:uiPriority w:val="99"/>
    <w:semiHidden/>
    <w:unhideWhenUsed/>
    <w:rsid w:val="007A04B5"/>
    <w:rPr>
      <w:color w:val="0000FF"/>
      <w:u w:val="single"/>
    </w:rPr>
  </w:style>
  <w:style w:type="character" w:styleId="a6">
    <w:name w:val="Emphasis"/>
    <w:basedOn w:val="a0"/>
    <w:uiPriority w:val="20"/>
    <w:qFormat/>
    <w:rsid w:val="007A04B5"/>
    <w:rPr>
      <w:i/>
      <w:iCs/>
    </w:rPr>
  </w:style>
  <w:style w:type="paragraph" w:customStyle="1" w:styleId="2">
    <w:name w:val="Знак2 Знак Знак"/>
    <w:basedOn w:val="a"/>
    <w:rsid w:val="00D6176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C3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3BDB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827D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aprgrazia.com/articles/razmnozhenie-lek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1465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9799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</dc:creator>
  <cp:lastModifiedBy>Валерия Зубкова</cp:lastModifiedBy>
  <cp:revision>2</cp:revision>
  <cp:lastPrinted>2018-05-15T12:44:00Z</cp:lastPrinted>
  <dcterms:created xsi:type="dcterms:W3CDTF">2019-05-08T16:09:00Z</dcterms:created>
  <dcterms:modified xsi:type="dcterms:W3CDTF">2019-05-08T16:09:00Z</dcterms:modified>
</cp:coreProperties>
</file>