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EC" w:rsidRPr="008668EC" w:rsidRDefault="008668EC" w:rsidP="00544AB7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668EC" w:rsidRP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68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Муниципальное бюджетное общеобразовательное учреждение Бобровская средняя общеобразовательная школа №1</w:t>
      </w:r>
    </w:p>
    <w:p w:rsidR="008668EC" w:rsidRP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07F3" w:rsidRDefault="00BE07F3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07F3" w:rsidRDefault="00BE07F3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07F3" w:rsidRDefault="00BE07F3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07F3" w:rsidRDefault="00BE07F3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8EC" w:rsidRPr="008668EC" w:rsidRDefault="00F228A9" w:rsidP="008668EC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Методические рекомендации</w:t>
      </w:r>
      <w:bookmarkStart w:id="0" w:name="_GoBack"/>
      <w:bookmarkEnd w:id="0"/>
      <w:r w:rsidR="008668EC" w:rsidRPr="008668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8668EC" w:rsidRPr="008668EC" w:rsidRDefault="008668EC" w:rsidP="008668EC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68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«Проектно-исследовательская деятельность по краеведению»</w:t>
      </w:r>
    </w:p>
    <w:p w:rsid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68EC" w:rsidRP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8668EC" w:rsidRPr="00BE07F3" w:rsidRDefault="008668EC" w:rsidP="008668EC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07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Разработала: Родная Ольга Петровна</w:t>
      </w:r>
      <w:r w:rsidR="00BE07F3" w:rsidRPr="00BE07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,</w:t>
      </w:r>
    </w:p>
    <w:p w:rsidR="00BE07F3" w:rsidRPr="00BE07F3" w:rsidRDefault="00BE07F3" w:rsidP="008668EC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07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учитель истории и обществознания</w:t>
      </w:r>
    </w:p>
    <w:p w:rsidR="00BE07F3" w:rsidRPr="00BE07F3" w:rsidRDefault="00BE07F3" w:rsidP="008668EC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07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МБОУ Бобровская СОШ №1</w:t>
      </w: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44AB7" w:rsidRPr="00BE07F3" w:rsidRDefault="00544AB7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8668EC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668EC" w:rsidRPr="00BE07F3" w:rsidRDefault="00BE07F3" w:rsidP="00BE07F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BE07F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2018</w:t>
      </w:r>
    </w:p>
    <w:p w:rsidR="007F2F76" w:rsidRPr="008F3823" w:rsidRDefault="00CF2745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7F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Методические рекомендац</w:t>
      </w:r>
      <w:r w:rsidRPr="008F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ии </w:t>
      </w:r>
    </w:p>
    <w:p w:rsidR="007F2F76" w:rsidRPr="008F3823" w:rsidRDefault="00CF2745" w:rsidP="008F382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«Проектно-исследовательская деятельность по краеведению»</w:t>
      </w:r>
    </w:p>
    <w:p w:rsidR="007F2F76" w:rsidRPr="008F3823" w:rsidRDefault="007F2F76" w:rsidP="00A7204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823" w:rsidRPr="008F3823" w:rsidRDefault="007C6EDC" w:rsidP="008F38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реализации ФГОС широкое распространение получил </w:t>
      </w:r>
      <w:r w:rsidR="00A7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системно </w:t>
      </w:r>
      <w:proofErr w:type="spellStart"/>
      <w:r w:rsidR="00A7204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="00A7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в образовании. Суть подхода в том, что учитель должен научить ребёнка учиться, а не просто давать готовые знания. В связи с этим широкое распространение получил метод проектной деятельности.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Разнообразие подходов в реализации этой образовательной технологии 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вызвало необходимость обобщения и систематизации опыта</w:t>
      </w:r>
      <w:r w:rsidR="008F3823"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данному направлению.</w:t>
      </w:r>
      <w:r w:rsidR="00A7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представляю методические рекомендации </w:t>
      </w:r>
      <w:r w:rsidR="00B91F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организации проектно-исследовательской деятельности с использованием краеведческого материала.</w:t>
      </w:r>
    </w:p>
    <w:p w:rsidR="00A72043" w:rsidRPr="00B91FC7" w:rsidRDefault="00A72043" w:rsidP="00B91FC7">
      <w:pPr>
        <w:pStyle w:val="a4"/>
        <w:spacing w:after="0" w:line="360" w:lineRule="auto"/>
        <w:ind w:left="0" w:firstLine="60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Краеведение занимает особое место в системе школьного образования и имеет комплексную структуру. Во-первых, это изучение историко-культурного</w:t>
      </w:r>
      <w:r w:rsidR="00B9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наследия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9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природного (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географического и экологического</w:t>
      </w:r>
      <w:r w:rsidR="00B91FC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</w:t>
      </w:r>
      <w:r w:rsidR="00B91F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образия определенной территории. А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во-вторых – воспитание патриотизма</w:t>
      </w:r>
      <w:r w:rsidR="00B91FC7">
        <w:rPr>
          <w:rFonts w:ascii="Times New Roman" w:eastAsia="Times New Roman" w:hAnsi="Times New Roman" w:cs="Times New Roman"/>
          <w:sz w:val="24"/>
          <w:szCs w:val="24"/>
          <w:lang w:eastAsia="ru-RU"/>
        </w:rPr>
        <w:t>, любви к своей родине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20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1FC7"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Краеведение </w:t>
      </w:r>
      <w:r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строится на </w:t>
      </w:r>
      <w:proofErr w:type="spellStart"/>
      <w:r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межпредметных</w:t>
      </w:r>
      <w:proofErr w:type="spellEnd"/>
      <w:r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связях </w:t>
      </w:r>
      <w:r w:rsidR="00B91FC7"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истории, географии, обществознания, </w:t>
      </w:r>
      <w:r w:rsid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литературы, </w:t>
      </w:r>
      <w:r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информационных технологий и опирается на использование  </w:t>
      </w:r>
      <w:r w:rsid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 урочных, так и неурочных </w:t>
      </w:r>
      <w:r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форм и методов </w:t>
      </w:r>
      <w:r w:rsid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организации познавательной деятельности. Это </w:t>
      </w:r>
      <w:r w:rsidRPr="00B91F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позволяет организовать самостоятельную познавательную деятельность обучающихся и перейти к активному способу получения знаний.</w:t>
      </w:r>
    </w:p>
    <w:p w:rsidR="00A72043" w:rsidRDefault="00B91FC7" w:rsidP="00B91F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адресованы учителям, классным руководителям, педагогам дополнительного образования, руководителям школьных музеев.</w:t>
      </w:r>
    </w:p>
    <w:p w:rsidR="007F2F76" w:rsidRPr="008F3823" w:rsidRDefault="008F3823" w:rsidP="008F38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2F76" w:rsidRPr="008F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</w:t>
      </w:r>
      <w:r w:rsidRPr="008F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методических рекомендаций – </w:t>
      </w:r>
      <w:r w:rsidR="007F2F76"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обобщение  и распространение  педагогического  опыта организации и проведения проектно-исследовательской деятельности 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краеведческого материала.</w:t>
      </w:r>
    </w:p>
    <w:p w:rsidR="008F3823" w:rsidRDefault="007F2F76" w:rsidP="008F382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="008F3823"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этапы организации учебно-исследовательской работы учащихся;</w:t>
      </w:r>
      <w:r w:rsidR="008F3823"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8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продемонстрировать возможности применения материала исследовательских работ на уроках и во внеурочное время.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>Универсальные учебные действия</w:t>
      </w:r>
      <w:r w:rsidRPr="00BC6167">
        <w:rPr>
          <w:b/>
          <w:bCs/>
          <w:color w:val="000000"/>
        </w:rPr>
        <w:t>, формируемые в процессе работы над проектом:</w:t>
      </w:r>
    </w:p>
    <w:p w:rsidR="00AF4366" w:rsidRPr="00BC6167" w:rsidRDefault="00AF4366" w:rsidP="0029785F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>1. На этапе определе</w:t>
      </w:r>
      <w:r w:rsidRPr="00BC6167">
        <w:rPr>
          <w:color w:val="000000"/>
        </w:rPr>
        <w:t>ния проблемы формируются следующие УУД: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</w:pPr>
      <w:proofErr w:type="gramStart"/>
      <w:r w:rsidRPr="00BC6167">
        <w:rPr>
          <w:i/>
          <w:color w:val="000000"/>
        </w:rPr>
        <w:t>регулятивные</w:t>
      </w:r>
      <w:r>
        <w:rPr>
          <w:color w:val="000000"/>
        </w:rPr>
        <w:t xml:space="preserve">  – целеполагание, определение приоритетных и второстепенных задач, разработка пошаговой инструкции;</w:t>
      </w:r>
      <w:proofErr w:type="gramEnd"/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C6167">
        <w:rPr>
          <w:i/>
          <w:color w:val="000000"/>
        </w:rPr>
        <w:t>познавательные</w:t>
      </w:r>
      <w:r w:rsidRPr="00BC6167">
        <w:rPr>
          <w:color w:val="000000"/>
        </w:rPr>
        <w:t xml:space="preserve"> – самостоятельное определение целей и проблемы</w:t>
      </w:r>
      <w:r>
        <w:rPr>
          <w:color w:val="000000"/>
        </w:rPr>
        <w:t xml:space="preserve"> исследования; предложение плана</w:t>
      </w:r>
      <w:r w:rsidRPr="00BC6167">
        <w:rPr>
          <w:color w:val="000000"/>
        </w:rPr>
        <w:t xml:space="preserve"> исследования  при решении творческой  и поисковой задачи.</w:t>
      </w:r>
    </w:p>
    <w:p w:rsidR="00AF4366" w:rsidRPr="00BC6167" w:rsidRDefault="00AF4366" w:rsidP="0029785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BC6167">
        <w:rPr>
          <w:color w:val="000000"/>
        </w:rPr>
        <w:t>2. Организационный этап:</w:t>
      </w:r>
    </w:p>
    <w:p w:rsidR="00AF4366" w:rsidRDefault="00AF4366" w:rsidP="00AF4366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lastRenderedPageBreak/>
        <w:t>В случае коллективного проекта, необходимо создание рабочих групп и о</w:t>
      </w:r>
      <w:r w:rsidRPr="00BC6167">
        <w:rPr>
          <w:color w:val="000000"/>
        </w:rPr>
        <w:t>пределение ро</w:t>
      </w:r>
      <w:r>
        <w:rPr>
          <w:color w:val="000000"/>
        </w:rPr>
        <w:t>ли каждого учащегося в группе. А также п</w:t>
      </w:r>
      <w:r w:rsidRPr="00BC6167">
        <w:rPr>
          <w:color w:val="000000"/>
        </w:rPr>
        <w:t>ланирование совместной и индивидуальной деятел</w:t>
      </w:r>
      <w:r>
        <w:rPr>
          <w:color w:val="000000"/>
        </w:rPr>
        <w:t>ьности по решению задач проекта и о</w:t>
      </w:r>
      <w:r w:rsidRPr="00BC6167">
        <w:rPr>
          <w:color w:val="000000"/>
        </w:rPr>
        <w:t>пределение форм презентации готового продукта.</w:t>
      </w:r>
      <w:r>
        <w:rPr>
          <w:color w:val="000000"/>
        </w:rPr>
        <w:t xml:space="preserve"> Необходимо, чтобы учащиеся уяснили, что результатом исследования должен быть итоговый продукт (плакат, альманах, рекомендации, презентация, реальный объект и т.д.)</w:t>
      </w:r>
    </w:p>
    <w:p w:rsidR="0029785F" w:rsidRDefault="00AF4366" w:rsidP="0029785F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color w:val="000000"/>
        </w:rPr>
        <w:t xml:space="preserve">На данном этапе формируются </w:t>
      </w:r>
      <w:proofErr w:type="gramStart"/>
      <w:r>
        <w:rPr>
          <w:color w:val="000000"/>
        </w:rPr>
        <w:t>следующие</w:t>
      </w:r>
      <w:proofErr w:type="gramEnd"/>
      <w:r>
        <w:rPr>
          <w:color w:val="000000"/>
        </w:rPr>
        <w:t xml:space="preserve"> УУД:</w:t>
      </w:r>
    </w:p>
    <w:p w:rsidR="00AF4366" w:rsidRPr="00BC6167" w:rsidRDefault="00AF4366" w:rsidP="0029785F">
      <w:pPr>
        <w:pStyle w:val="a3"/>
        <w:spacing w:before="0" w:beforeAutospacing="0" w:after="0" w:afterAutospacing="0" w:line="360" w:lineRule="auto"/>
        <w:jc w:val="both"/>
      </w:pPr>
      <w:proofErr w:type="gramStart"/>
      <w:r w:rsidRPr="00BC6167">
        <w:rPr>
          <w:i/>
          <w:color w:val="000000"/>
        </w:rPr>
        <w:t>регулятивные</w:t>
      </w:r>
      <w:proofErr w:type="gramEnd"/>
      <w:r w:rsidRPr="00BC6167">
        <w:rPr>
          <w:i/>
          <w:color w:val="000000"/>
        </w:rPr>
        <w:t xml:space="preserve"> </w:t>
      </w:r>
      <w:r w:rsidRPr="00BC6167">
        <w:rPr>
          <w:color w:val="000000"/>
        </w:rPr>
        <w:t xml:space="preserve"> – планирование и прогнозирование</w:t>
      </w:r>
      <w:r>
        <w:rPr>
          <w:color w:val="000000"/>
        </w:rPr>
        <w:t xml:space="preserve"> основных и промежуточных результатов</w:t>
      </w:r>
      <w:r w:rsidRPr="00BC6167">
        <w:rPr>
          <w:color w:val="000000"/>
        </w:rPr>
        <w:t>;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</w:pPr>
      <w:r w:rsidRPr="00BC6167">
        <w:rPr>
          <w:i/>
          <w:color w:val="000000"/>
        </w:rPr>
        <w:t>познавательные</w:t>
      </w:r>
      <w:r w:rsidRPr="00BC6167">
        <w:rPr>
          <w:color w:val="000000"/>
        </w:rPr>
        <w:t xml:space="preserve"> – поиск и выделение необходимой информации; применени</w:t>
      </w:r>
      <w:r w:rsidR="0029785F">
        <w:rPr>
          <w:color w:val="000000"/>
        </w:rPr>
        <w:t>е методов информационно-коммуникационных технологий</w:t>
      </w:r>
      <w:r w:rsidRPr="00BC6167">
        <w:rPr>
          <w:color w:val="000000"/>
        </w:rPr>
        <w:t>, в том числе с помощью компьютерных средств; рефлек</w:t>
      </w:r>
      <w:r>
        <w:rPr>
          <w:color w:val="000000"/>
        </w:rPr>
        <w:t>сия способов и условий действия, способность изменять условия взаимодействия</w:t>
      </w:r>
      <w:r w:rsidR="0029785F">
        <w:rPr>
          <w:color w:val="000000"/>
        </w:rPr>
        <w:t xml:space="preserve"> в группах и индивидуально</w:t>
      </w:r>
      <w:r>
        <w:rPr>
          <w:color w:val="000000"/>
        </w:rPr>
        <w:t>;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C6167">
        <w:rPr>
          <w:i/>
          <w:color w:val="000000"/>
        </w:rPr>
        <w:t>коммуникативные</w:t>
      </w:r>
      <w:r w:rsidRPr="00BC6167">
        <w:rPr>
          <w:color w:val="000000"/>
        </w:rPr>
        <w:t xml:space="preserve"> – планирование учебного сотрудничества с учителем и</w:t>
      </w:r>
      <w:r w:rsidR="0029785F">
        <w:rPr>
          <w:color w:val="000000"/>
        </w:rPr>
        <w:t xml:space="preserve"> сверстниками, определение целей и</w:t>
      </w:r>
      <w:r w:rsidRPr="00BC6167">
        <w:rPr>
          <w:color w:val="000000"/>
        </w:rPr>
        <w:t xml:space="preserve"> функций </w:t>
      </w:r>
      <w:r w:rsidR="0029785F">
        <w:rPr>
          <w:color w:val="000000"/>
        </w:rPr>
        <w:t xml:space="preserve">всех </w:t>
      </w:r>
      <w:r w:rsidRPr="00BC6167">
        <w:rPr>
          <w:color w:val="000000"/>
        </w:rPr>
        <w:t>участник</w:t>
      </w:r>
      <w:r>
        <w:rPr>
          <w:color w:val="000000"/>
        </w:rPr>
        <w:t xml:space="preserve">ов, способов </w:t>
      </w:r>
      <w:r w:rsidR="0029785F">
        <w:rPr>
          <w:color w:val="000000"/>
        </w:rPr>
        <w:t xml:space="preserve">делового и межличностного </w:t>
      </w:r>
      <w:r>
        <w:rPr>
          <w:color w:val="000000"/>
        </w:rPr>
        <w:t>взаимодействия</w:t>
      </w:r>
      <w:r w:rsidRPr="00BC6167">
        <w:rPr>
          <w:color w:val="000000"/>
        </w:rPr>
        <w:t>.</w:t>
      </w:r>
    </w:p>
    <w:p w:rsidR="00AF4366" w:rsidRPr="00BC6167" w:rsidRDefault="00AF4366" w:rsidP="0029785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BC6167">
        <w:rPr>
          <w:color w:val="000000"/>
        </w:rPr>
        <w:t>3.</w:t>
      </w:r>
      <w:r w:rsidR="0029785F">
        <w:rPr>
          <w:color w:val="000000"/>
        </w:rPr>
        <w:t xml:space="preserve"> УУД, формируемые н</w:t>
      </w:r>
      <w:r w:rsidRPr="00BC6167">
        <w:rPr>
          <w:color w:val="000000"/>
        </w:rPr>
        <w:t>а этапе осуществления проектной деятельности:</w:t>
      </w:r>
    </w:p>
    <w:p w:rsidR="00AF4366" w:rsidRPr="00BC6167" w:rsidRDefault="0029785F" w:rsidP="00AF4366">
      <w:pPr>
        <w:pStyle w:val="a3"/>
        <w:spacing w:before="0" w:beforeAutospacing="0" w:after="0" w:afterAutospacing="0" w:line="360" w:lineRule="auto"/>
        <w:jc w:val="both"/>
      </w:pPr>
      <w:r>
        <w:rPr>
          <w:color w:val="000000"/>
        </w:rPr>
        <w:t>Данный этап характеризуется активной самостоятельной работой учащихся, которая завершается о</w:t>
      </w:r>
      <w:r w:rsidR="00AF4366" w:rsidRPr="00BC6167">
        <w:rPr>
          <w:color w:val="000000"/>
        </w:rPr>
        <w:t>формление полученных результатов.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</w:pPr>
      <w:r w:rsidRPr="00BC6167">
        <w:rPr>
          <w:i/>
          <w:color w:val="000000"/>
        </w:rPr>
        <w:t xml:space="preserve">регулятивные </w:t>
      </w:r>
      <w:r w:rsidRPr="00BC6167">
        <w:rPr>
          <w:color w:val="000000"/>
        </w:rPr>
        <w:t xml:space="preserve">– </w:t>
      </w:r>
      <w:r w:rsidR="0029785F">
        <w:rPr>
          <w:color w:val="000000"/>
        </w:rPr>
        <w:t xml:space="preserve">способность к </w:t>
      </w:r>
      <w:proofErr w:type="spellStart"/>
      <w:r w:rsidRPr="00BC6167">
        <w:rPr>
          <w:color w:val="000000"/>
        </w:rPr>
        <w:t>саморег</w:t>
      </w:r>
      <w:r w:rsidR="0029785F">
        <w:rPr>
          <w:color w:val="000000"/>
        </w:rPr>
        <w:t>уляции</w:t>
      </w:r>
      <w:proofErr w:type="spellEnd"/>
      <w:r w:rsidR="0029785F">
        <w:rPr>
          <w:color w:val="000000"/>
        </w:rPr>
        <w:t xml:space="preserve"> и оценке полученных данных</w:t>
      </w:r>
      <w:r w:rsidRPr="00BC6167">
        <w:rPr>
          <w:color w:val="000000"/>
        </w:rPr>
        <w:t>, контроль и коррекция</w:t>
      </w:r>
      <w:r w:rsidR="0029785F">
        <w:rPr>
          <w:color w:val="000000"/>
        </w:rPr>
        <w:t xml:space="preserve"> процесса работы над проектом</w:t>
      </w:r>
      <w:r w:rsidRPr="00BC6167">
        <w:rPr>
          <w:color w:val="000000"/>
        </w:rPr>
        <w:t>;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</w:pPr>
      <w:r w:rsidRPr="00BC6167">
        <w:rPr>
          <w:i/>
          <w:color w:val="000000"/>
        </w:rPr>
        <w:t>познавательные</w:t>
      </w:r>
      <w:r w:rsidRPr="00BC6167">
        <w:rPr>
          <w:color w:val="000000"/>
        </w:rPr>
        <w:t xml:space="preserve"> – структурирование знаний; контроль и оценка процесса и результатов деятельности; моделирование</w:t>
      </w:r>
      <w:r w:rsidR="0029785F">
        <w:rPr>
          <w:color w:val="000000"/>
        </w:rPr>
        <w:t xml:space="preserve"> результатов деятельности</w:t>
      </w:r>
      <w:r w:rsidRPr="00BC6167">
        <w:rPr>
          <w:color w:val="000000"/>
        </w:rPr>
        <w:t>;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C6167">
        <w:rPr>
          <w:i/>
          <w:color w:val="000000"/>
        </w:rPr>
        <w:t>коммуникативные</w:t>
      </w:r>
      <w:r w:rsidRPr="00BC6167">
        <w:rPr>
          <w:color w:val="000000"/>
        </w:rPr>
        <w:t xml:space="preserve"> – умение с достаточной полнотой и точностью выражать свои мысли в соответствии с задачами</w:t>
      </w:r>
      <w:r w:rsidR="0029785F">
        <w:rPr>
          <w:color w:val="000000"/>
        </w:rPr>
        <w:t xml:space="preserve"> и условиями коммуникации, создание ситуации доброжелательности и сотрудничества.</w:t>
      </w:r>
    </w:p>
    <w:p w:rsidR="00AF4366" w:rsidRPr="00BC6167" w:rsidRDefault="00AF4366" w:rsidP="0029785F">
      <w:pPr>
        <w:pStyle w:val="a3"/>
        <w:spacing w:before="0" w:beforeAutospacing="0" w:after="0" w:afterAutospacing="0" w:line="360" w:lineRule="auto"/>
        <w:ind w:firstLine="709"/>
        <w:jc w:val="both"/>
      </w:pPr>
      <w:r w:rsidRPr="00BC6167">
        <w:rPr>
          <w:color w:val="000000"/>
        </w:rPr>
        <w:t xml:space="preserve">4. Презентация </w:t>
      </w:r>
      <w:r w:rsidR="0029785F">
        <w:rPr>
          <w:color w:val="000000"/>
        </w:rPr>
        <w:t xml:space="preserve">полученных результатов позволяет сформировать </w:t>
      </w:r>
      <w:proofErr w:type="gramStart"/>
      <w:r w:rsidR="0029785F">
        <w:rPr>
          <w:color w:val="000000"/>
        </w:rPr>
        <w:t>следующие</w:t>
      </w:r>
      <w:proofErr w:type="gramEnd"/>
      <w:r w:rsidR="0029785F">
        <w:rPr>
          <w:color w:val="000000"/>
        </w:rPr>
        <w:t xml:space="preserve"> УУД:</w:t>
      </w:r>
    </w:p>
    <w:p w:rsidR="00AF4366" w:rsidRPr="00BC6167" w:rsidRDefault="00AF4366" w:rsidP="00AF4366">
      <w:pPr>
        <w:pStyle w:val="a3"/>
        <w:spacing w:before="0" w:beforeAutospacing="0" w:after="0" w:afterAutospacing="0" w:line="360" w:lineRule="auto"/>
        <w:jc w:val="both"/>
      </w:pPr>
      <w:proofErr w:type="gramStart"/>
      <w:r w:rsidRPr="00BC6167">
        <w:rPr>
          <w:i/>
          <w:color w:val="000000"/>
        </w:rPr>
        <w:t>познавательные</w:t>
      </w:r>
      <w:r w:rsidRPr="00BC6167">
        <w:rPr>
          <w:color w:val="000000"/>
        </w:rPr>
        <w:t xml:space="preserve">  – осознанное и произвольное построение речевого высказывания в устной и письменной форме;</w:t>
      </w:r>
      <w:r w:rsidR="00A27A1D">
        <w:rPr>
          <w:color w:val="000000"/>
        </w:rPr>
        <w:t xml:space="preserve"> свободное владение материалом;</w:t>
      </w:r>
      <w:proofErr w:type="gramEnd"/>
    </w:p>
    <w:p w:rsidR="00A27A1D" w:rsidRDefault="00AF4366" w:rsidP="00A27A1D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BC6167">
        <w:rPr>
          <w:i/>
          <w:color w:val="000000"/>
        </w:rPr>
        <w:t>коммуникативные</w:t>
      </w:r>
      <w:r w:rsidRPr="00BC6167">
        <w:rPr>
          <w:color w:val="000000"/>
        </w:rPr>
        <w:t xml:space="preserve"> – умение составлять м</w:t>
      </w:r>
      <w:r w:rsidR="0029785F">
        <w:rPr>
          <w:color w:val="000000"/>
        </w:rPr>
        <w:t>онолог и вести диалог, отвечать на вопросы, изменять в зависимости от ситуации способы представления проекта.</w:t>
      </w:r>
    </w:p>
    <w:p w:rsidR="007F2F76" w:rsidRPr="00A27A1D" w:rsidRDefault="008F3823" w:rsidP="00A27A1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25702">
        <w:t>Под термином «</w:t>
      </w:r>
      <w:r w:rsidRPr="00525702">
        <w:rPr>
          <w:iCs/>
        </w:rPr>
        <w:t>проектно-исследовательская деятельность </w:t>
      </w:r>
      <w:r w:rsidRPr="00525702">
        <w:t>» понимается самостоятельная творческая работа</w:t>
      </w:r>
      <w:r w:rsidR="00A27A1D">
        <w:t xml:space="preserve"> учащихся</w:t>
      </w:r>
      <w:r w:rsidRPr="00525702">
        <w:t>, выполненная под руководством педагога. В основе поисковой деятельности лежит развитие навыков научно - исследовательской деятельности. Ценность метода научного исследования заключается в том, что обучающиеся получают возможность посмотреть на свои результаты поиска с позиции ученого. </w:t>
      </w:r>
      <w:r w:rsidR="00A62B9A" w:rsidRPr="00525702">
        <w:t xml:space="preserve"> Здесь надо иметь в виду, что г</w:t>
      </w:r>
      <w:r w:rsidRPr="00525702">
        <w:t>лавной целью является развитие личности</w:t>
      </w:r>
      <w:r w:rsidR="00A62B9A" w:rsidRPr="00525702">
        <w:t xml:space="preserve"> учащегося</w:t>
      </w:r>
      <w:r w:rsidRPr="00525702">
        <w:t>, а </w:t>
      </w:r>
      <w:proofErr w:type="gramStart"/>
      <w:r w:rsidRPr="00525702">
        <w:t>не получение</w:t>
      </w:r>
      <w:proofErr w:type="gramEnd"/>
      <w:r w:rsidRPr="00525702">
        <w:t xml:space="preserve"> </w:t>
      </w:r>
      <w:r w:rsidRPr="00525702">
        <w:lastRenderedPageBreak/>
        <w:t>объективно но</w:t>
      </w:r>
      <w:r w:rsidR="004560AC" w:rsidRPr="00525702">
        <w:t>вого знания, как в</w:t>
      </w:r>
      <w:r w:rsidRPr="00525702">
        <w:t xml:space="preserve"> науке</w:t>
      </w:r>
      <w:r w:rsidR="00A62B9A" w:rsidRPr="00525702">
        <w:t xml:space="preserve">. Такая работа способствует </w:t>
      </w:r>
      <w:r w:rsidR="007F2F76" w:rsidRPr="00525702">
        <w:t>приоб</w:t>
      </w:r>
      <w:r w:rsidR="00A62B9A" w:rsidRPr="00525702">
        <w:t>ретению учащимся навыков</w:t>
      </w:r>
      <w:r w:rsidR="007F2F76" w:rsidRPr="00525702">
        <w:t xml:space="preserve"> исследования как универсального способа осв</w:t>
      </w:r>
      <w:r w:rsidR="00A62B9A" w:rsidRPr="00525702">
        <w:t>оения действительности, развитию</w:t>
      </w:r>
      <w:r w:rsidR="007F2F76" w:rsidRPr="00525702">
        <w:t xml:space="preserve"> способности к исследовательскому типу мышления, акт</w:t>
      </w:r>
      <w:r w:rsidR="004560AC" w:rsidRPr="00525702">
        <w:t>ивизации личностной позиции</w:t>
      </w:r>
      <w:r w:rsidR="007F2F76" w:rsidRPr="00525702">
        <w:t>.</w:t>
      </w:r>
    </w:p>
    <w:p w:rsidR="004560AC" w:rsidRPr="00525702" w:rsidRDefault="004560AC" w:rsidP="00A62B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краеведческой работе традиционно определяется несколько основных направлений</w:t>
      </w:r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исследовательской деятельности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560AC" w:rsidRPr="00525702" w:rsidRDefault="00242E41" w:rsidP="00A62B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- р</w:t>
      </w:r>
      <w:r w:rsidR="004560AC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одословие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(моя родословная, родословная моих замечательных земляков, история одной фотографии, семейный альбом, семейная реликвия);</w:t>
      </w:r>
    </w:p>
    <w:p w:rsidR="00242E41" w:rsidRPr="00525702" w:rsidRDefault="00242E41" w:rsidP="00A62B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- летопись родного края (изучение</w:t>
      </w:r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важнейших событий в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истории родного края</w:t>
      </w:r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связь с историей страны и всемирной историей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42E41" w:rsidRPr="00525702" w:rsidRDefault="00242E41" w:rsidP="00A62B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Великая Отечественная война (история Великой Отечественной войны в названиях улиц нашего города, герои-земляки, члены моей семьи – участники Великой Отечественной войны, нет забытых имён</w:t>
      </w:r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>, уход за памятниками героям Великой Отечественной войны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42E41" w:rsidRPr="00525702" w:rsidRDefault="00242E41" w:rsidP="00A62B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историко-архитектурное наследие нашего края (заочная экскурсия по улицам города, виртуальная экскурсия «Золотое кольцо Воронежского края»</w:t>
      </w:r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B54D0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7A1D" w:rsidRDefault="004B54D0" w:rsidP="004B54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историческая и легендарная топонимика (топонимические легенды нашего края, особенности местного говора и диалектизмы). </w:t>
      </w:r>
    </w:p>
    <w:p w:rsidR="004B54D0" w:rsidRPr="00525702" w:rsidRDefault="004B54D0" w:rsidP="004B54D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отличие от традиционных форм краеведческой работы, таких как </w:t>
      </w:r>
      <w:proofErr w:type="gramStart"/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</w:t>
      </w:r>
      <w:proofErr w:type="gramEnd"/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ветеранами, экскурсии в краеведческий музей, заочные путешествия, народные обряды и традиции исследовательский проект характеризуется комплексностью.</w:t>
      </w:r>
    </w:p>
    <w:p w:rsidR="00525702" w:rsidRPr="00525702" w:rsidRDefault="004B54D0" w:rsidP="005257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значит, что учащиеся должны</w:t>
      </w:r>
      <w:r w:rsidR="007F2F76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всесторон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исследовать тему, </w:t>
      </w:r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используя </w:t>
      </w:r>
      <w:proofErr w:type="spellStart"/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</w:t>
      </w:r>
      <w:r w:rsidR="007F2F76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27A1D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оотнести</w:t>
      </w:r>
      <w:r w:rsidR="007F2F76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изучаемые события с общеисторическим процессами, увидеть их характерные черты, установить достоверность получаемых сведений, понять роль отдельных лиц в этих событиях.</w:t>
      </w:r>
      <w:proofErr w:type="gramEnd"/>
      <w:r w:rsidR="007F2F76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Такой подход даёт  возможность составить объективное представление об изучаемых исторических явлениях, о степени их отражения в выявленных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памятниках истории и культуры. </w:t>
      </w:r>
    </w:p>
    <w:p w:rsidR="007F2F76" w:rsidRPr="00525702" w:rsidRDefault="007F2F76" w:rsidP="0052570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исследовательской работы происходит социальная адаптация</w:t>
      </w:r>
      <w:r w:rsidR="004B54D0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школьника</w:t>
      </w:r>
      <w:r w:rsidR="00E20FAA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. Ч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 личностное отношение</w:t>
      </w:r>
      <w:r w:rsidR="00E20FAA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существующей проблеме выявляе</w:t>
      </w:r>
      <w:r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его гражданская позиция, це</w:t>
      </w:r>
      <w:r w:rsidR="00E20FAA" w:rsidRPr="00525702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нностные ориентиры и приоритеты, формируются коммуникативные качества.</w:t>
      </w:r>
    </w:p>
    <w:p w:rsidR="00525702" w:rsidRPr="00525702" w:rsidRDefault="00525702" w:rsidP="004B5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02">
        <w:rPr>
          <w:rFonts w:ascii="Times New Roman" w:hAnsi="Times New Roman" w:cs="Times New Roman"/>
          <w:sz w:val="24"/>
          <w:szCs w:val="24"/>
        </w:rPr>
        <w:t xml:space="preserve">В ходе работы над проектом выделяют следующие </w:t>
      </w:r>
      <w:r w:rsidRPr="00525702">
        <w:rPr>
          <w:rFonts w:ascii="Times New Roman" w:hAnsi="Times New Roman" w:cs="Times New Roman"/>
          <w:b/>
          <w:sz w:val="24"/>
          <w:szCs w:val="24"/>
        </w:rPr>
        <w:t>этапы</w:t>
      </w:r>
      <w:r w:rsidRPr="00525702">
        <w:rPr>
          <w:rFonts w:ascii="Times New Roman" w:hAnsi="Times New Roman" w:cs="Times New Roman"/>
          <w:sz w:val="24"/>
          <w:szCs w:val="24"/>
        </w:rPr>
        <w:t>:</w:t>
      </w:r>
    </w:p>
    <w:p w:rsidR="00525702" w:rsidRPr="00525702" w:rsidRDefault="00525702" w:rsidP="004B5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02">
        <w:rPr>
          <w:rFonts w:ascii="Times New Roman" w:hAnsi="Times New Roman" w:cs="Times New Roman"/>
          <w:sz w:val="24"/>
          <w:szCs w:val="24"/>
        </w:rPr>
        <w:t xml:space="preserve"> - выбор темы и определение проблемы; </w:t>
      </w:r>
    </w:p>
    <w:p w:rsidR="00525702" w:rsidRPr="00525702" w:rsidRDefault="00A27A1D" w:rsidP="004B5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изучение источников и литературы по обозначенной</w:t>
      </w:r>
      <w:r w:rsidR="00525702" w:rsidRPr="00525702">
        <w:rPr>
          <w:rFonts w:ascii="Times New Roman" w:hAnsi="Times New Roman" w:cs="Times New Roman"/>
          <w:sz w:val="24"/>
          <w:szCs w:val="24"/>
        </w:rPr>
        <w:t xml:space="preserve"> проблеме; </w:t>
      </w:r>
    </w:p>
    <w:p w:rsidR="00525702" w:rsidRPr="00525702" w:rsidRDefault="00525702" w:rsidP="004B5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02">
        <w:rPr>
          <w:rFonts w:ascii="Times New Roman" w:hAnsi="Times New Roman" w:cs="Times New Roman"/>
          <w:sz w:val="24"/>
          <w:szCs w:val="24"/>
        </w:rPr>
        <w:t>- анализ и обобщение полученных знаний;</w:t>
      </w:r>
    </w:p>
    <w:p w:rsidR="00525702" w:rsidRPr="00525702" w:rsidRDefault="00A27A1D" w:rsidP="004B54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разработка идеи</w:t>
      </w:r>
      <w:r w:rsidR="00525702" w:rsidRPr="00525702">
        <w:rPr>
          <w:rFonts w:ascii="Times New Roman" w:hAnsi="Times New Roman" w:cs="Times New Roman"/>
          <w:sz w:val="24"/>
          <w:szCs w:val="24"/>
        </w:rPr>
        <w:t xml:space="preserve"> и планирование </w:t>
      </w:r>
      <w:r>
        <w:rPr>
          <w:rFonts w:ascii="Times New Roman" w:hAnsi="Times New Roman" w:cs="Times New Roman"/>
          <w:sz w:val="24"/>
          <w:szCs w:val="24"/>
        </w:rPr>
        <w:t>работы над исследованием</w:t>
      </w:r>
      <w:r w:rsidR="00525702" w:rsidRPr="005257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25702" w:rsidRPr="00525702" w:rsidRDefault="00A27A1D" w:rsidP="00A379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способов и</w:t>
      </w:r>
      <w:r w:rsidR="00525702" w:rsidRPr="00525702">
        <w:rPr>
          <w:rFonts w:ascii="Times New Roman" w:hAnsi="Times New Roman" w:cs="Times New Roman"/>
          <w:sz w:val="24"/>
          <w:szCs w:val="24"/>
        </w:rPr>
        <w:t xml:space="preserve"> методов осуществления исследования;  </w:t>
      </w:r>
    </w:p>
    <w:p w:rsidR="00525702" w:rsidRPr="00525702" w:rsidRDefault="00525702" w:rsidP="00525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02">
        <w:rPr>
          <w:rFonts w:ascii="Times New Roman" w:hAnsi="Times New Roman" w:cs="Times New Roman"/>
          <w:sz w:val="24"/>
          <w:szCs w:val="24"/>
        </w:rPr>
        <w:t>- обработка полученных</w:t>
      </w:r>
      <w:r w:rsidR="00A3791D">
        <w:rPr>
          <w:rFonts w:ascii="Times New Roman" w:hAnsi="Times New Roman" w:cs="Times New Roman"/>
          <w:sz w:val="24"/>
          <w:szCs w:val="24"/>
        </w:rPr>
        <w:t xml:space="preserve"> в ходе работы</w:t>
      </w:r>
      <w:r w:rsidRPr="00525702">
        <w:rPr>
          <w:rFonts w:ascii="Times New Roman" w:hAnsi="Times New Roman" w:cs="Times New Roman"/>
          <w:sz w:val="24"/>
          <w:szCs w:val="24"/>
        </w:rPr>
        <w:t xml:space="preserve"> данных;</w:t>
      </w:r>
    </w:p>
    <w:p w:rsidR="00525702" w:rsidRPr="00525702" w:rsidRDefault="00525702" w:rsidP="00525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02">
        <w:rPr>
          <w:rFonts w:ascii="Times New Roman" w:hAnsi="Times New Roman" w:cs="Times New Roman"/>
          <w:sz w:val="24"/>
          <w:szCs w:val="24"/>
        </w:rPr>
        <w:lastRenderedPageBreak/>
        <w:t xml:space="preserve"> - письменное оформление материала в виде целостного текста;</w:t>
      </w:r>
    </w:p>
    <w:p w:rsidR="00525702" w:rsidRPr="00525702" w:rsidRDefault="00525702" w:rsidP="00525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02">
        <w:rPr>
          <w:rFonts w:ascii="Times New Roman" w:hAnsi="Times New Roman" w:cs="Times New Roman"/>
          <w:sz w:val="24"/>
          <w:szCs w:val="24"/>
        </w:rPr>
        <w:t xml:space="preserve"> - рецензирование работы;</w:t>
      </w:r>
    </w:p>
    <w:p w:rsidR="00A3791D" w:rsidRDefault="00525702" w:rsidP="00525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5702">
        <w:rPr>
          <w:rFonts w:ascii="Times New Roman" w:hAnsi="Times New Roman" w:cs="Times New Roman"/>
          <w:sz w:val="24"/>
          <w:szCs w:val="24"/>
        </w:rPr>
        <w:t xml:space="preserve"> - подготовка тезисов и </w:t>
      </w:r>
      <w:r w:rsidR="00A3791D">
        <w:rPr>
          <w:rFonts w:ascii="Times New Roman" w:hAnsi="Times New Roman" w:cs="Times New Roman"/>
          <w:sz w:val="24"/>
          <w:szCs w:val="24"/>
        </w:rPr>
        <w:t>презентации;</w:t>
      </w:r>
    </w:p>
    <w:p w:rsidR="00525702" w:rsidRDefault="00A3791D" w:rsidP="005257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25702" w:rsidRPr="00525702">
        <w:rPr>
          <w:rFonts w:ascii="Times New Roman" w:hAnsi="Times New Roman" w:cs="Times New Roman"/>
          <w:sz w:val="24"/>
          <w:szCs w:val="24"/>
        </w:rPr>
        <w:t>защита работы.</w:t>
      </w:r>
    </w:p>
    <w:p w:rsidR="00EA59D3" w:rsidRDefault="00525702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Чаще всего в работе над проектом используются </w:t>
      </w:r>
      <w:r w:rsidRPr="00525702">
        <w:rPr>
          <w:rFonts w:ascii="Times New Roman" w:hAnsi="Times New Roman" w:cs="Times New Roman"/>
          <w:sz w:val="24"/>
          <w:szCs w:val="24"/>
        </w:rPr>
        <w:t>э</w:t>
      </w:r>
      <w:r w:rsidR="007F2F76" w:rsidRPr="005257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мпирические методы исследования</w:t>
      </w:r>
      <w:r w:rsidR="00EA59D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EA59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59D3" w:rsidRPr="00EA59D3">
        <w:rPr>
          <w:rFonts w:ascii="Times New Roman" w:hAnsi="Times New Roman" w:cs="Times New Roman"/>
          <w:sz w:val="24"/>
          <w:szCs w:val="24"/>
        </w:rPr>
        <w:t xml:space="preserve">Это </w:t>
      </w:r>
      <w:r w:rsidR="00EA59D3" w:rsidRP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опроса, анкетирование, </w:t>
      </w:r>
      <w:r w:rsidR="007F2F76" w:rsidRP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визуальных документов (ф</w:t>
      </w:r>
      <w:r w:rsidR="00EA59D3" w:rsidRP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ильмы, фотографии, видеофильмы), </w:t>
      </w:r>
      <w:r w:rsidR="007F2F76" w:rsidRP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личн</w:t>
      </w:r>
      <w:r w:rsidR="00EA59D3" w:rsidRP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документов (дневники, письма</w:t>
      </w:r>
      <w:r w:rsidR="007F2F76" w:rsidRP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A59D3" w:rsidRP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материалов архивов.</w:t>
      </w:r>
      <w:proofErr w:type="gramEnd"/>
      <w:r w:rsidR="00A37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случае необходимо составить список осведомителей с указанием даты рождения и места жительства.</w:t>
      </w:r>
    </w:p>
    <w:p w:rsidR="00EA59D3" w:rsidRPr="00EA59D3" w:rsidRDefault="00BD7D2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b/>
          <w:sz w:val="24"/>
          <w:szCs w:val="24"/>
        </w:rPr>
        <w:t>Структура работы</w:t>
      </w:r>
      <w:r w:rsidRPr="00EA59D3">
        <w:rPr>
          <w:rFonts w:ascii="Times New Roman" w:hAnsi="Times New Roman" w:cs="Times New Roman"/>
          <w:sz w:val="24"/>
          <w:szCs w:val="24"/>
        </w:rPr>
        <w:t xml:space="preserve"> должна быть представл</w:t>
      </w:r>
      <w:r w:rsidR="00EA59D3" w:rsidRPr="00EA59D3">
        <w:rPr>
          <w:rFonts w:ascii="Times New Roman" w:hAnsi="Times New Roman" w:cs="Times New Roman"/>
          <w:sz w:val="24"/>
          <w:szCs w:val="24"/>
        </w:rPr>
        <w:t xml:space="preserve">ена следующим образом: </w:t>
      </w:r>
    </w:p>
    <w:p w:rsidR="00EA59D3" w:rsidRPr="00EA59D3" w:rsidRDefault="00EA59D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 xml:space="preserve">- титульный лист; </w:t>
      </w:r>
    </w:p>
    <w:p w:rsidR="00EA59D3" w:rsidRPr="00EA59D3" w:rsidRDefault="00EA59D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>- оглавление;</w:t>
      </w:r>
    </w:p>
    <w:p w:rsidR="00EA59D3" w:rsidRPr="00EA59D3" w:rsidRDefault="00EA59D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>- введение;</w:t>
      </w:r>
    </w:p>
    <w:p w:rsidR="00EA59D3" w:rsidRPr="00EA59D3" w:rsidRDefault="00EA59D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основная</w:t>
      </w:r>
      <w:r w:rsidRPr="00EA59D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ть (может состоять из нескольких глав)</w:t>
      </w:r>
      <w:r w:rsidRPr="00EA59D3">
        <w:rPr>
          <w:rFonts w:ascii="Times New Roman" w:hAnsi="Times New Roman" w:cs="Times New Roman"/>
          <w:sz w:val="24"/>
          <w:szCs w:val="24"/>
        </w:rPr>
        <w:t>;</w:t>
      </w:r>
    </w:p>
    <w:p w:rsidR="00EA59D3" w:rsidRPr="00EA59D3" w:rsidRDefault="00EA59D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>-  заключение;</w:t>
      </w:r>
    </w:p>
    <w:p w:rsidR="00EA59D3" w:rsidRPr="00EA59D3" w:rsidRDefault="00EA59D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 xml:space="preserve">-  список </w:t>
      </w:r>
      <w:r>
        <w:rPr>
          <w:rFonts w:ascii="Times New Roman" w:hAnsi="Times New Roman" w:cs="Times New Roman"/>
          <w:sz w:val="24"/>
          <w:szCs w:val="24"/>
        </w:rPr>
        <w:t xml:space="preserve">источников и </w:t>
      </w:r>
      <w:r w:rsidRPr="00EA59D3">
        <w:rPr>
          <w:rFonts w:ascii="Times New Roman" w:hAnsi="Times New Roman" w:cs="Times New Roman"/>
          <w:sz w:val="24"/>
          <w:szCs w:val="24"/>
        </w:rPr>
        <w:t xml:space="preserve">литературы; </w:t>
      </w:r>
    </w:p>
    <w:p w:rsidR="00EA59D3" w:rsidRDefault="00EA59D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 xml:space="preserve">- </w:t>
      </w:r>
      <w:r w:rsidR="00BD7D23" w:rsidRPr="00EA59D3">
        <w:rPr>
          <w:rFonts w:ascii="Times New Roman" w:hAnsi="Times New Roman" w:cs="Times New Roman"/>
          <w:sz w:val="24"/>
          <w:szCs w:val="24"/>
        </w:rPr>
        <w:t>приложения</w:t>
      </w:r>
    </w:p>
    <w:p w:rsidR="00EA59D3" w:rsidRPr="00EA59D3" w:rsidRDefault="00BD7D23" w:rsidP="00EA59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276F00">
        <w:rPr>
          <w:rFonts w:ascii="Times New Roman" w:hAnsi="Times New Roman" w:cs="Times New Roman"/>
          <w:b/>
          <w:sz w:val="24"/>
          <w:szCs w:val="24"/>
        </w:rPr>
        <w:t>оформлению библиографического списка</w:t>
      </w:r>
      <w:r w:rsidR="00A3791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3791D" w:rsidRPr="00A3791D">
        <w:rPr>
          <w:rFonts w:ascii="Times New Roman" w:hAnsi="Times New Roman" w:cs="Times New Roman"/>
          <w:sz w:val="24"/>
          <w:szCs w:val="24"/>
        </w:rPr>
        <w:t xml:space="preserve">список </w:t>
      </w:r>
      <w:r w:rsidRPr="00EA59D3">
        <w:rPr>
          <w:rFonts w:ascii="Times New Roman" w:hAnsi="Times New Roman" w:cs="Times New Roman"/>
          <w:sz w:val="24"/>
          <w:szCs w:val="24"/>
        </w:rPr>
        <w:t xml:space="preserve"> составляют только те источники, на которые в тексте имеются ссылки. В</w:t>
      </w:r>
      <w:r w:rsidR="00EA59D3" w:rsidRPr="00EA59D3">
        <w:rPr>
          <w:rFonts w:ascii="Times New Roman" w:hAnsi="Times New Roman" w:cs="Times New Roman"/>
          <w:sz w:val="24"/>
          <w:szCs w:val="24"/>
        </w:rPr>
        <w:t xml:space="preserve"> первой части списка перечисляются</w:t>
      </w:r>
      <w:r w:rsidRPr="00EA59D3">
        <w:rPr>
          <w:rFonts w:ascii="Times New Roman" w:hAnsi="Times New Roman" w:cs="Times New Roman"/>
          <w:sz w:val="24"/>
          <w:szCs w:val="24"/>
        </w:rPr>
        <w:t xml:space="preserve"> источники — </w:t>
      </w:r>
      <w:r w:rsidR="00EA59D3" w:rsidRPr="00EA59D3">
        <w:rPr>
          <w:rFonts w:ascii="Times New Roman" w:hAnsi="Times New Roman" w:cs="Times New Roman"/>
          <w:sz w:val="24"/>
          <w:szCs w:val="24"/>
        </w:rPr>
        <w:t>сначала неопубликованные архив</w:t>
      </w:r>
      <w:r w:rsidRPr="00EA59D3">
        <w:rPr>
          <w:rFonts w:ascii="Times New Roman" w:hAnsi="Times New Roman" w:cs="Times New Roman"/>
          <w:sz w:val="24"/>
          <w:szCs w:val="24"/>
        </w:rPr>
        <w:t>ные</w:t>
      </w:r>
      <w:r w:rsidR="00EA59D3" w:rsidRPr="00EA59D3">
        <w:rPr>
          <w:rFonts w:ascii="Times New Roman" w:hAnsi="Times New Roman" w:cs="Times New Roman"/>
          <w:sz w:val="24"/>
          <w:szCs w:val="24"/>
        </w:rPr>
        <w:t xml:space="preserve"> материалы</w:t>
      </w:r>
      <w:r w:rsidRPr="00EA59D3">
        <w:rPr>
          <w:rFonts w:ascii="Times New Roman" w:hAnsi="Times New Roman" w:cs="Times New Roman"/>
          <w:sz w:val="24"/>
          <w:szCs w:val="24"/>
        </w:rPr>
        <w:t>, воспоминания, интервью с участниками событий. Затем — опубликованные сборники документов, мемуары, отдельные публикации</w:t>
      </w:r>
      <w:r w:rsidR="00EA59D3" w:rsidRPr="00EA59D3">
        <w:rPr>
          <w:rFonts w:ascii="Times New Roman" w:hAnsi="Times New Roman" w:cs="Times New Roman"/>
          <w:sz w:val="24"/>
          <w:szCs w:val="24"/>
        </w:rPr>
        <w:t xml:space="preserve"> до</w:t>
      </w:r>
      <w:r w:rsidRPr="00EA59D3">
        <w:rPr>
          <w:rFonts w:ascii="Times New Roman" w:hAnsi="Times New Roman" w:cs="Times New Roman"/>
          <w:sz w:val="24"/>
          <w:szCs w:val="24"/>
        </w:rPr>
        <w:t>кументов.</w:t>
      </w:r>
    </w:p>
    <w:p w:rsidR="00276F00" w:rsidRDefault="00EA59D3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D3">
        <w:rPr>
          <w:rFonts w:ascii="Times New Roman" w:hAnsi="Times New Roman" w:cs="Times New Roman"/>
          <w:sz w:val="24"/>
          <w:szCs w:val="24"/>
        </w:rPr>
        <w:t xml:space="preserve"> Во второй части перечисляются</w:t>
      </w:r>
      <w:r w:rsidR="00BD7D23" w:rsidRPr="00EA59D3">
        <w:rPr>
          <w:rFonts w:ascii="Times New Roman" w:hAnsi="Times New Roman" w:cs="Times New Roman"/>
          <w:sz w:val="24"/>
          <w:szCs w:val="24"/>
        </w:rPr>
        <w:t xml:space="preserve"> в алфавитном порядке </w:t>
      </w:r>
      <w:r w:rsidRPr="00EA59D3">
        <w:rPr>
          <w:rFonts w:ascii="Times New Roman" w:hAnsi="Times New Roman" w:cs="Times New Roman"/>
          <w:sz w:val="24"/>
          <w:szCs w:val="24"/>
        </w:rPr>
        <w:t>авторов или названия книг, ста</w:t>
      </w:r>
      <w:r w:rsidR="00BD7D23" w:rsidRPr="00EA59D3">
        <w:rPr>
          <w:rFonts w:ascii="Times New Roman" w:hAnsi="Times New Roman" w:cs="Times New Roman"/>
          <w:sz w:val="24"/>
          <w:szCs w:val="24"/>
        </w:rPr>
        <w:t>тей, справочно</w:t>
      </w:r>
      <w:r w:rsidRPr="00EA59D3">
        <w:rPr>
          <w:rFonts w:ascii="Times New Roman" w:hAnsi="Times New Roman" w:cs="Times New Roman"/>
          <w:sz w:val="24"/>
          <w:szCs w:val="24"/>
        </w:rPr>
        <w:t>-</w:t>
      </w:r>
      <w:r w:rsidR="00BD7D23" w:rsidRPr="00EA59D3">
        <w:rPr>
          <w:rFonts w:ascii="Times New Roman" w:hAnsi="Times New Roman" w:cs="Times New Roman"/>
          <w:sz w:val="24"/>
          <w:szCs w:val="24"/>
        </w:rPr>
        <w:t>информационные издания. Правила оформле</w:t>
      </w:r>
      <w:r w:rsidR="00A3791D">
        <w:rPr>
          <w:rFonts w:ascii="Times New Roman" w:hAnsi="Times New Roman" w:cs="Times New Roman"/>
          <w:sz w:val="24"/>
          <w:szCs w:val="24"/>
        </w:rPr>
        <w:t>ния библиографических списков должны соответствовать принятым правилам.</w:t>
      </w:r>
      <w:r w:rsidRPr="00EA59D3">
        <w:rPr>
          <w:rFonts w:ascii="Times New Roman" w:hAnsi="Times New Roman" w:cs="Times New Roman"/>
          <w:sz w:val="24"/>
          <w:szCs w:val="24"/>
        </w:rPr>
        <w:t xml:space="preserve"> </w:t>
      </w:r>
      <w:r w:rsidR="00BD7D23" w:rsidRPr="00EA59D3">
        <w:rPr>
          <w:rFonts w:ascii="Times New Roman" w:hAnsi="Times New Roman" w:cs="Times New Roman"/>
          <w:sz w:val="24"/>
          <w:szCs w:val="24"/>
        </w:rPr>
        <w:t xml:space="preserve"> Для книг одного или нескольких авторов указываются фамилия и инициалы авт</w:t>
      </w:r>
      <w:r w:rsidRPr="00EA59D3">
        <w:rPr>
          <w:rFonts w:ascii="Times New Roman" w:hAnsi="Times New Roman" w:cs="Times New Roman"/>
          <w:sz w:val="24"/>
          <w:szCs w:val="24"/>
        </w:rPr>
        <w:t>о</w:t>
      </w:r>
      <w:r w:rsidR="00BD7D23" w:rsidRPr="00EA59D3">
        <w:rPr>
          <w:rFonts w:ascii="Times New Roman" w:hAnsi="Times New Roman" w:cs="Times New Roman"/>
          <w:sz w:val="24"/>
          <w:szCs w:val="24"/>
        </w:rPr>
        <w:t>ров (точка), название книги без кавычек с заглавной буквы (точка и тире), место издания (точка, двоеточие), издательство без кавычек (запятая), го</w:t>
      </w:r>
      <w:r w:rsidRPr="00EA59D3">
        <w:rPr>
          <w:rFonts w:ascii="Times New Roman" w:hAnsi="Times New Roman" w:cs="Times New Roman"/>
          <w:sz w:val="24"/>
          <w:szCs w:val="24"/>
        </w:rPr>
        <w:t>д издания (точка и тире), коли</w:t>
      </w:r>
      <w:r w:rsidR="00BD7D23" w:rsidRPr="00EA59D3">
        <w:rPr>
          <w:rFonts w:ascii="Times New Roman" w:hAnsi="Times New Roman" w:cs="Times New Roman"/>
          <w:sz w:val="24"/>
          <w:szCs w:val="24"/>
        </w:rPr>
        <w:t>чество страниц в книге со строчной буквой «с» на конце (</w:t>
      </w:r>
      <w:r w:rsidR="00A3791D">
        <w:rPr>
          <w:rFonts w:ascii="Times New Roman" w:hAnsi="Times New Roman" w:cs="Times New Roman"/>
          <w:sz w:val="24"/>
          <w:szCs w:val="24"/>
        </w:rPr>
        <w:t>точка). Пример: Иванов</w:t>
      </w:r>
      <w:r w:rsidRPr="00EA59D3">
        <w:rPr>
          <w:rFonts w:ascii="Times New Roman" w:hAnsi="Times New Roman" w:cs="Times New Roman"/>
          <w:sz w:val="24"/>
          <w:szCs w:val="24"/>
        </w:rPr>
        <w:t xml:space="preserve"> А.Г. Историко-</w:t>
      </w:r>
      <w:r w:rsidR="00BD7D23" w:rsidRPr="00EA59D3">
        <w:rPr>
          <w:rFonts w:ascii="Times New Roman" w:hAnsi="Times New Roman" w:cs="Times New Roman"/>
          <w:sz w:val="24"/>
          <w:szCs w:val="24"/>
        </w:rPr>
        <w:t>этнографически</w:t>
      </w:r>
      <w:r w:rsidRPr="00EA59D3">
        <w:rPr>
          <w:rFonts w:ascii="Times New Roman" w:hAnsi="Times New Roman" w:cs="Times New Roman"/>
          <w:sz w:val="24"/>
          <w:szCs w:val="24"/>
        </w:rPr>
        <w:t>е исследования учащихся. Учебно-ме</w:t>
      </w:r>
      <w:r w:rsidR="00BD7D23" w:rsidRPr="00EA59D3">
        <w:rPr>
          <w:rFonts w:ascii="Times New Roman" w:hAnsi="Times New Roman" w:cs="Times New Roman"/>
          <w:sz w:val="24"/>
          <w:szCs w:val="24"/>
        </w:rPr>
        <w:t>т</w:t>
      </w:r>
      <w:r w:rsidR="00A3791D">
        <w:rPr>
          <w:rFonts w:ascii="Times New Roman" w:hAnsi="Times New Roman" w:cs="Times New Roman"/>
          <w:sz w:val="24"/>
          <w:szCs w:val="24"/>
        </w:rPr>
        <w:t>одическое издание. — М.: Дельта, 2017. — 206</w:t>
      </w:r>
      <w:r w:rsidR="00BD7D23" w:rsidRPr="00EA59D3">
        <w:rPr>
          <w:rFonts w:ascii="Times New Roman" w:hAnsi="Times New Roman" w:cs="Times New Roman"/>
          <w:sz w:val="24"/>
          <w:szCs w:val="24"/>
        </w:rPr>
        <w:t xml:space="preserve"> с.</w:t>
      </w:r>
    </w:p>
    <w:p w:rsidR="00276F00" w:rsidRPr="00276F00" w:rsidRDefault="00BD7D23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F00">
        <w:rPr>
          <w:rFonts w:ascii="Times New Roman" w:hAnsi="Times New Roman" w:cs="Times New Roman"/>
          <w:sz w:val="24"/>
          <w:szCs w:val="24"/>
        </w:rPr>
        <w:t>Завершающим этапом выступает представление рабо</w:t>
      </w:r>
      <w:r w:rsidR="00276F00" w:rsidRPr="00276F00">
        <w:rPr>
          <w:rFonts w:ascii="Times New Roman" w:hAnsi="Times New Roman" w:cs="Times New Roman"/>
          <w:sz w:val="24"/>
          <w:szCs w:val="24"/>
        </w:rPr>
        <w:t>ты на рецензирование и публичн</w:t>
      </w:r>
      <w:r w:rsidRPr="00276F00">
        <w:rPr>
          <w:rFonts w:ascii="Times New Roman" w:hAnsi="Times New Roman" w:cs="Times New Roman"/>
          <w:sz w:val="24"/>
          <w:szCs w:val="24"/>
        </w:rPr>
        <w:t>ая защита. Научный руководитель оценивает содержание рабо</w:t>
      </w:r>
      <w:r w:rsidR="00276F00" w:rsidRPr="00276F00">
        <w:rPr>
          <w:rFonts w:ascii="Times New Roman" w:hAnsi="Times New Roman" w:cs="Times New Roman"/>
          <w:sz w:val="24"/>
          <w:szCs w:val="24"/>
        </w:rPr>
        <w:t>ты, проверяет соблюдение требо</w:t>
      </w:r>
      <w:r w:rsidRPr="00276F00">
        <w:rPr>
          <w:rFonts w:ascii="Times New Roman" w:hAnsi="Times New Roman" w:cs="Times New Roman"/>
          <w:sz w:val="24"/>
          <w:szCs w:val="24"/>
        </w:rPr>
        <w:t>ваний к ее офо</w:t>
      </w:r>
      <w:r w:rsidR="00276F00" w:rsidRPr="00276F00">
        <w:rPr>
          <w:rFonts w:ascii="Times New Roman" w:hAnsi="Times New Roman" w:cs="Times New Roman"/>
          <w:sz w:val="24"/>
          <w:szCs w:val="24"/>
        </w:rPr>
        <w:t xml:space="preserve">рмлению и дает письменный </w:t>
      </w:r>
      <w:r w:rsidR="00276F00" w:rsidRPr="00A3791D">
        <w:rPr>
          <w:rFonts w:ascii="Times New Roman" w:hAnsi="Times New Roman" w:cs="Times New Roman"/>
          <w:b/>
          <w:sz w:val="24"/>
          <w:szCs w:val="24"/>
        </w:rPr>
        <w:t>отзыв-</w:t>
      </w:r>
      <w:r w:rsidRPr="00A3791D">
        <w:rPr>
          <w:rFonts w:ascii="Times New Roman" w:hAnsi="Times New Roman" w:cs="Times New Roman"/>
          <w:b/>
          <w:sz w:val="24"/>
          <w:szCs w:val="24"/>
        </w:rPr>
        <w:t>рецензию</w:t>
      </w:r>
      <w:r w:rsidRPr="00276F00">
        <w:rPr>
          <w:rFonts w:ascii="Times New Roman" w:hAnsi="Times New Roman" w:cs="Times New Roman"/>
          <w:sz w:val="24"/>
          <w:szCs w:val="24"/>
        </w:rPr>
        <w:t>, где указывает актуальность и глубину анализа проблемы, объективность относительно поставленных задач, методов исследования и достоверности результатов, соответст</w:t>
      </w:r>
      <w:r w:rsidR="00276F00" w:rsidRPr="00276F00">
        <w:rPr>
          <w:rFonts w:ascii="Times New Roman" w:hAnsi="Times New Roman" w:cs="Times New Roman"/>
          <w:sz w:val="24"/>
          <w:szCs w:val="24"/>
        </w:rPr>
        <w:t xml:space="preserve">вие требованиям к стилю и </w:t>
      </w:r>
      <w:r w:rsidR="00276F00" w:rsidRPr="00276F00">
        <w:rPr>
          <w:rFonts w:ascii="Times New Roman" w:hAnsi="Times New Roman" w:cs="Times New Roman"/>
          <w:sz w:val="24"/>
          <w:szCs w:val="24"/>
        </w:rPr>
        <w:lastRenderedPageBreak/>
        <w:t>оформ</w:t>
      </w:r>
      <w:r w:rsidRPr="00276F00">
        <w:rPr>
          <w:rFonts w:ascii="Times New Roman" w:hAnsi="Times New Roman" w:cs="Times New Roman"/>
          <w:sz w:val="24"/>
          <w:szCs w:val="24"/>
        </w:rPr>
        <w:t>лению работы, степень самостоятельности обучающего</w:t>
      </w:r>
      <w:r w:rsidR="00276F00" w:rsidRPr="00276F00">
        <w:rPr>
          <w:rFonts w:ascii="Times New Roman" w:hAnsi="Times New Roman" w:cs="Times New Roman"/>
          <w:sz w:val="24"/>
          <w:szCs w:val="24"/>
        </w:rPr>
        <w:t>ся, дает характеристику его ис</w:t>
      </w:r>
      <w:r w:rsidRPr="00276F00">
        <w:rPr>
          <w:rFonts w:ascii="Times New Roman" w:hAnsi="Times New Roman" w:cs="Times New Roman"/>
          <w:sz w:val="24"/>
          <w:szCs w:val="24"/>
        </w:rPr>
        <w:t xml:space="preserve">следовательским навыкам и аналитическим способностям. </w:t>
      </w:r>
    </w:p>
    <w:p w:rsidR="00276F00" w:rsidRDefault="00BD7D23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F00">
        <w:rPr>
          <w:rFonts w:ascii="Times New Roman" w:hAnsi="Times New Roman" w:cs="Times New Roman"/>
          <w:sz w:val="24"/>
          <w:szCs w:val="24"/>
        </w:rPr>
        <w:t>С учетом заме</w:t>
      </w:r>
      <w:r w:rsidR="00276F00" w:rsidRPr="00276F00">
        <w:rPr>
          <w:rFonts w:ascii="Times New Roman" w:hAnsi="Times New Roman" w:cs="Times New Roman"/>
          <w:sz w:val="24"/>
          <w:szCs w:val="24"/>
        </w:rPr>
        <w:t xml:space="preserve">чаний руководителя </w:t>
      </w:r>
      <w:proofErr w:type="gramStart"/>
      <w:r w:rsidRPr="00276F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276F00">
        <w:rPr>
          <w:rFonts w:ascii="Times New Roman" w:hAnsi="Times New Roman" w:cs="Times New Roman"/>
          <w:sz w:val="24"/>
          <w:szCs w:val="24"/>
        </w:rPr>
        <w:t xml:space="preserve"> приступает</w:t>
      </w:r>
      <w:r w:rsidR="00276F00" w:rsidRPr="00276F00">
        <w:rPr>
          <w:rFonts w:ascii="Times New Roman" w:hAnsi="Times New Roman" w:cs="Times New Roman"/>
          <w:sz w:val="24"/>
          <w:szCs w:val="24"/>
        </w:rPr>
        <w:t xml:space="preserve"> к подготов</w:t>
      </w:r>
      <w:r w:rsidR="00276F00">
        <w:rPr>
          <w:rFonts w:ascii="Times New Roman" w:hAnsi="Times New Roman" w:cs="Times New Roman"/>
          <w:sz w:val="24"/>
          <w:szCs w:val="24"/>
        </w:rPr>
        <w:t xml:space="preserve">ке </w:t>
      </w:r>
      <w:r w:rsidR="00276F00" w:rsidRPr="00A3791D">
        <w:rPr>
          <w:rFonts w:ascii="Times New Roman" w:hAnsi="Times New Roman" w:cs="Times New Roman"/>
          <w:b/>
          <w:sz w:val="24"/>
          <w:szCs w:val="24"/>
        </w:rPr>
        <w:t>зашиты проекта</w:t>
      </w:r>
      <w:r w:rsidRPr="00276F00">
        <w:rPr>
          <w:rFonts w:ascii="Times New Roman" w:hAnsi="Times New Roman" w:cs="Times New Roman"/>
          <w:sz w:val="24"/>
          <w:szCs w:val="24"/>
        </w:rPr>
        <w:t>. Продумывает содержание своего выступления</w:t>
      </w:r>
      <w:r w:rsidR="00276F00" w:rsidRPr="00276F00">
        <w:rPr>
          <w:rFonts w:ascii="Times New Roman" w:hAnsi="Times New Roman" w:cs="Times New Roman"/>
          <w:sz w:val="24"/>
          <w:szCs w:val="24"/>
        </w:rPr>
        <w:t>, составляет его текст</w:t>
      </w:r>
      <w:r w:rsidR="00A3791D">
        <w:rPr>
          <w:rFonts w:ascii="Times New Roman" w:hAnsi="Times New Roman" w:cs="Times New Roman"/>
          <w:sz w:val="24"/>
          <w:szCs w:val="24"/>
        </w:rPr>
        <w:t xml:space="preserve"> (тезисы)</w:t>
      </w:r>
      <w:r w:rsidR="00276F00" w:rsidRPr="00276F00">
        <w:rPr>
          <w:rFonts w:ascii="Times New Roman" w:hAnsi="Times New Roman" w:cs="Times New Roman"/>
          <w:sz w:val="24"/>
          <w:szCs w:val="24"/>
        </w:rPr>
        <w:t xml:space="preserve"> или план-</w:t>
      </w:r>
      <w:r w:rsidRPr="00276F00">
        <w:rPr>
          <w:rFonts w:ascii="Times New Roman" w:hAnsi="Times New Roman" w:cs="Times New Roman"/>
          <w:sz w:val="24"/>
          <w:szCs w:val="24"/>
        </w:rPr>
        <w:t>конспект, готовит наглядные материалы. Обязательными компонентами при публ</w:t>
      </w:r>
      <w:r w:rsidR="00276F00">
        <w:rPr>
          <w:rFonts w:ascii="Times New Roman" w:hAnsi="Times New Roman" w:cs="Times New Roman"/>
          <w:sz w:val="24"/>
          <w:szCs w:val="24"/>
        </w:rPr>
        <w:t xml:space="preserve">ичной защите работы являются: </w:t>
      </w:r>
      <w:r w:rsidRPr="00276F00">
        <w:rPr>
          <w:rFonts w:ascii="Times New Roman" w:hAnsi="Times New Roman" w:cs="Times New Roman"/>
          <w:sz w:val="24"/>
          <w:szCs w:val="24"/>
        </w:rPr>
        <w:t xml:space="preserve">краткое выступление </w:t>
      </w:r>
      <w:proofErr w:type="gramStart"/>
      <w:r w:rsidRPr="00276F0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76F00">
        <w:rPr>
          <w:rFonts w:ascii="Times New Roman" w:hAnsi="Times New Roman" w:cs="Times New Roman"/>
          <w:sz w:val="24"/>
          <w:szCs w:val="24"/>
        </w:rPr>
        <w:t xml:space="preserve"> по содержанию</w:t>
      </w:r>
      <w:r w:rsidR="00276F00">
        <w:rPr>
          <w:rFonts w:ascii="Times New Roman" w:hAnsi="Times New Roman" w:cs="Times New Roman"/>
          <w:sz w:val="24"/>
          <w:szCs w:val="24"/>
        </w:rPr>
        <w:t xml:space="preserve"> работы; ответы на вопросы; </w:t>
      </w:r>
      <w:r w:rsidRPr="00276F00">
        <w:rPr>
          <w:rFonts w:ascii="Times New Roman" w:hAnsi="Times New Roman" w:cs="Times New Roman"/>
          <w:sz w:val="24"/>
          <w:szCs w:val="24"/>
        </w:rPr>
        <w:t>обмен мнениями, в котором могут принять участие все ж</w:t>
      </w:r>
      <w:r w:rsidR="00276F00">
        <w:rPr>
          <w:rFonts w:ascii="Times New Roman" w:hAnsi="Times New Roman" w:cs="Times New Roman"/>
          <w:sz w:val="24"/>
          <w:szCs w:val="24"/>
        </w:rPr>
        <w:t>елающие</w:t>
      </w:r>
      <w:r w:rsidRPr="00276F00">
        <w:rPr>
          <w:rFonts w:ascii="Times New Roman" w:hAnsi="Times New Roman" w:cs="Times New Roman"/>
          <w:sz w:val="24"/>
          <w:szCs w:val="24"/>
        </w:rPr>
        <w:t>.</w:t>
      </w:r>
    </w:p>
    <w:p w:rsidR="00276F00" w:rsidRDefault="00276F00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Начиная работу над проектом, ученик должен знать </w:t>
      </w:r>
      <w:r w:rsidRPr="00A379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оценки</w:t>
      </w:r>
      <w:r w:rsidRPr="00A379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проектных работ и ориентироваться на эти требования:</w:t>
      </w:r>
    </w:p>
    <w:p w:rsidR="00276F00" w:rsidRPr="008668EC" w:rsidRDefault="00276F00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>-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актуа</w:t>
      </w:r>
      <w:r w:rsidRPr="008668EC">
        <w:rPr>
          <w:rFonts w:ascii="Times New Roman" w:hAnsi="Times New Roman" w:cs="Times New Roman"/>
          <w:sz w:val="24"/>
          <w:szCs w:val="24"/>
        </w:rPr>
        <w:t xml:space="preserve">льность и обоснованность </w:t>
      </w:r>
      <w:r w:rsidR="00BD7D23" w:rsidRPr="008668EC">
        <w:rPr>
          <w:rFonts w:ascii="Times New Roman" w:hAnsi="Times New Roman" w:cs="Times New Roman"/>
          <w:sz w:val="24"/>
          <w:szCs w:val="24"/>
        </w:rPr>
        <w:t>темы, ее новизна</w:t>
      </w:r>
      <w:r w:rsidR="00A3791D">
        <w:rPr>
          <w:rFonts w:ascii="Times New Roman" w:hAnsi="Times New Roman" w:cs="Times New Roman"/>
          <w:sz w:val="24"/>
          <w:szCs w:val="24"/>
        </w:rPr>
        <w:t>, личный интерес к теме</w:t>
      </w:r>
      <w:r w:rsidR="00BD7D23" w:rsidRPr="008668EC">
        <w:rPr>
          <w:rFonts w:ascii="Times New Roman" w:hAnsi="Times New Roman" w:cs="Times New Roman"/>
          <w:sz w:val="24"/>
          <w:szCs w:val="24"/>
        </w:rPr>
        <w:t>;</w:t>
      </w:r>
    </w:p>
    <w:p w:rsidR="008668EC" w:rsidRPr="008668EC" w:rsidRDefault="00276F00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 xml:space="preserve">- характеристика </w:t>
      </w:r>
      <w:proofErr w:type="spellStart"/>
      <w:r w:rsidRPr="008668EC">
        <w:rPr>
          <w:rFonts w:ascii="Times New Roman" w:hAnsi="Times New Roman" w:cs="Times New Roman"/>
          <w:sz w:val="24"/>
          <w:szCs w:val="24"/>
        </w:rPr>
        <w:t>источниковой</w:t>
      </w:r>
      <w:proofErr w:type="spellEnd"/>
      <w:r w:rsidRPr="008668EC">
        <w:rPr>
          <w:rFonts w:ascii="Times New Roman" w:hAnsi="Times New Roman" w:cs="Times New Roman"/>
          <w:sz w:val="24"/>
          <w:szCs w:val="24"/>
        </w:rPr>
        <w:t xml:space="preserve"> базы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работы; </w:t>
      </w:r>
    </w:p>
    <w:p w:rsidR="008668EC" w:rsidRPr="008668EC" w:rsidRDefault="008668EC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>-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содержательность работы; </w:t>
      </w:r>
    </w:p>
    <w:p w:rsidR="008668EC" w:rsidRPr="008668EC" w:rsidRDefault="008668EC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>-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логичность изл</w:t>
      </w:r>
      <w:r w:rsidR="00A3791D">
        <w:rPr>
          <w:rFonts w:ascii="Times New Roman" w:hAnsi="Times New Roman" w:cs="Times New Roman"/>
          <w:sz w:val="24"/>
          <w:szCs w:val="24"/>
        </w:rPr>
        <w:t>ожения, умение делать обобщения и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выводы; </w:t>
      </w:r>
    </w:p>
    <w:p w:rsidR="008668EC" w:rsidRPr="008668EC" w:rsidRDefault="008668EC" w:rsidP="00276F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>-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вклад автора в исследование темы;</w:t>
      </w:r>
    </w:p>
    <w:p w:rsidR="008668EC" w:rsidRPr="008668EC" w:rsidRDefault="008668EC" w:rsidP="00866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 xml:space="preserve">- </w:t>
      </w:r>
      <w:r w:rsidR="00BD7D23" w:rsidRPr="008668EC">
        <w:rPr>
          <w:rFonts w:ascii="Times New Roman" w:hAnsi="Times New Roman" w:cs="Times New Roman"/>
          <w:sz w:val="24"/>
          <w:szCs w:val="24"/>
        </w:rPr>
        <w:t>полнота раскрытия темы, у</w:t>
      </w:r>
      <w:r w:rsidRPr="008668EC">
        <w:rPr>
          <w:rFonts w:ascii="Times New Roman" w:hAnsi="Times New Roman" w:cs="Times New Roman"/>
          <w:sz w:val="24"/>
          <w:szCs w:val="24"/>
        </w:rPr>
        <w:t>мение пользоваться научной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литературой; </w:t>
      </w:r>
    </w:p>
    <w:p w:rsidR="008668EC" w:rsidRPr="008668EC" w:rsidRDefault="008668EC" w:rsidP="00866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 xml:space="preserve">- 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обоснованность теоретических и практических выводов; </w:t>
      </w:r>
    </w:p>
    <w:p w:rsidR="008668EC" w:rsidRPr="008668EC" w:rsidRDefault="008668EC" w:rsidP="00866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>-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соблюден</w:t>
      </w:r>
      <w:r w:rsidRPr="008668EC">
        <w:rPr>
          <w:rFonts w:ascii="Times New Roman" w:hAnsi="Times New Roman" w:cs="Times New Roman"/>
          <w:sz w:val="24"/>
          <w:szCs w:val="24"/>
        </w:rPr>
        <w:t xml:space="preserve">ие структуры работы; </w:t>
      </w:r>
    </w:p>
    <w:p w:rsidR="008668EC" w:rsidRPr="008668EC" w:rsidRDefault="00A3791D" w:rsidP="00866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D7D23" w:rsidRPr="008668EC">
        <w:rPr>
          <w:rFonts w:ascii="Times New Roman" w:hAnsi="Times New Roman" w:cs="Times New Roman"/>
          <w:sz w:val="24"/>
          <w:szCs w:val="24"/>
        </w:rPr>
        <w:t>оформление раб</w:t>
      </w:r>
      <w:r>
        <w:rPr>
          <w:rFonts w:ascii="Times New Roman" w:hAnsi="Times New Roman" w:cs="Times New Roman"/>
          <w:sz w:val="24"/>
          <w:szCs w:val="24"/>
        </w:rPr>
        <w:t>оты (титульный лист, список источников и литературы</w:t>
      </w:r>
      <w:r w:rsidR="008668EC" w:rsidRPr="008668EC">
        <w:rPr>
          <w:rFonts w:ascii="Times New Roman" w:hAnsi="Times New Roman" w:cs="Times New Roman"/>
          <w:sz w:val="24"/>
          <w:szCs w:val="24"/>
        </w:rPr>
        <w:t>, наличие приложений с иллюст</w:t>
      </w:r>
      <w:r w:rsidR="00BD7D23" w:rsidRPr="008668EC">
        <w:rPr>
          <w:rFonts w:ascii="Times New Roman" w:hAnsi="Times New Roman" w:cs="Times New Roman"/>
          <w:sz w:val="24"/>
          <w:szCs w:val="24"/>
        </w:rPr>
        <w:t>рированным материалом</w:t>
      </w:r>
      <w:r w:rsidR="008668EC" w:rsidRPr="008668EC">
        <w:rPr>
          <w:rFonts w:ascii="Times New Roman" w:hAnsi="Times New Roman" w:cs="Times New Roman"/>
          <w:sz w:val="24"/>
          <w:szCs w:val="24"/>
        </w:rPr>
        <w:t xml:space="preserve">, аккуратность, грамотность); </w:t>
      </w:r>
    </w:p>
    <w:p w:rsidR="008668EC" w:rsidRPr="008668EC" w:rsidRDefault="008668EC" w:rsidP="00866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 xml:space="preserve">- </w:t>
      </w:r>
      <w:r w:rsidR="00BD7D23" w:rsidRPr="008668EC">
        <w:rPr>
          <w:rFonts w:ascii="Times New Roman" w:hAnsi="Times New Roman" w:cs="Times New Roman"/>
          <w:sz w:val="24"/>
          <w:szCs w:val="24"/>
        </w:rPr>
        <w:t>качест</w:t>
      </w:r>
      <w:r w:rsidRPr="008668EC">
        <w:rPr>
          <w:rFonts w:ascii="Times New Roman" w:hAnsi="Times New Roman" w:cs="Times New Roman"/>
          <w:sz w:val="24"/>
          <w:szCs w:val="24"/>
        </w:rPr>
        <w:t xml:space="preserve">во выступления; </w:t>
      </w:r>
    </w:p>
    <w:p w:rsidR="00BD7D23" w:rsidRPr="008668EC" w:rsidRDefault="008668EC" w:rsidP="00866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68EC">
        <w:rPr>
          <w:rFonts w:ascii="Times New Roman" w:hAnsi="Times New Roman" w:cs="Times New Roman"/>
          <w:sz w:val="24"/>
          <w:szCs w:val="24"/>
        </w:rPr>
        <w:t xml:space="preserve">- </w:t>
      </w:r>
      <w:r w:rsidR="00A3791D">
        <w:rPr>
          <w:rFonts w:ascii="Times New Roman" w:hAnsi="Times New Roman" w:cs="Times New Roman"/>
          <w:sz w:val="24"/>
          <w:szCs w:val="24"/>
        </w:rPr>
        <w:t>грамотность</w:t>
      </w:r>
      <w:r w:rsidR="00BD7D23" w:rsidRPr="008668EC">
        <w:rPr>
          <w:rFonts w:ascii="Times New Roman" w:hAnsi="Times New Roman" w:cs="Times New Roman"/>
          <w:sz w:val="24"/>
          <w:szCs w:val="24"/>
        </w:rPr>
        <w:t xml:space="preserve"> о</w:t>
      </w:r>
      <w:r w:rsidRPr="008668EC">
        <w:rPr>
          <w:rFonts w:ascii="Times New Roman" w:hAnsi="Times New Roman" w:cs="Times New Roman"/>
          <w:sz w:val="24"/>
          <w:szCs w:val="24"/>
        </w:rPr>
        <w:t>тветов на вопросы</w:t>
      </w:r>
      <w:r w:rsidR="00BD7D23" w:rsidRPr="008668EC">
        <w:rPr>
          <w:rFonts w:ascii="Times New Roman" w:hAnsi="Times New Roman" w:cs="Times New Roman"/>
          <w:sz w:val="24"/>
          <w:szCs w:val="24"/>
        </w:rPr>
        <w:t>.</w:t>
      </w:r>
    </w:p>
    <w:p w:rsidR="008668EC" w:rsidRDefault="008668EC" w:rsidP="008668EC">
      <w:pPr>
        <w:spacing w:after="0" w:line="360" w:lineRule="auto"/>
        <w:ind w:firstLine="709"/>
        <w:jc w:val="both"/>
      </w:pPr>
    </w:p>
    <w:p w:rsidR="008668EC" w:rsidRPr="008668EC" w:rsidRDefault="008668EC" w:rsidP="008668E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EC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8668EC" w:rsidRPr="008668EC" w:rsidRDefault="00BD7D23" w:rsidP="008668EC">
      <w:pPr>
        <w:pStyle w:val="a4"/>
        <w:numPr>
          <w:ilvl w:val="0"/>
          <w:numId w:val="2"/>
        </w:numPr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Нарышкина В. С. Краеведческий компонент в проектной деятельности учащихся 5–7-х классов [Текст] // Педагогика: традиции и инновации: материалы IX </w:t>
      </w:r>
      <w:proofErr w:type="spellStart"/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>Междунар</w:t>
      </w:r>
      <w:proofErr w:type="spellEnd"/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науч. </w:t>
      </w:r>
      <w:proofErr w:type="spellStart"/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>конф</w:t>
      </w:r>
      <w:proofErr w:type="spellEnd"/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(г. Казань, январь 2018 г.). — Казань: Бук, 2018. — С. 44-46. — URL </w:t>
      </w:r>
      <w:hyperlink r:id="rId7" w:history="1">
        <w:r w:rsidR="008668EC" w:rsidRPr="008668EC">
          <w:rPr>
            <w:rStyle w:val="a5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https://moluch.ru/conf/ped/archive/274/13584/</w:t>
        </w:r>
      </w:hyperlink>
    </w:p>
    <w:p w:rsidR="00BD7D23" w:rsidRPr="008668EC" w:rsidRDefault="00BD7D23" w:rsidP="008668EC">
      <w:pPr>
        <w:pStyle w:val="a4"/>
        <w:spacing w:line="360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668EC">
        <w:rPr>
          <w:rFonts w:ascii="Times New Roman" w:hAnsi="Times New Roman" w:cs="Times New Roman"/>
          <w:sz w:val="24"/>
          <w:szCs w:val="24"/>
        </w:rPr>
        <w:br/>
      </w:r>
      <w:r w:rsidR="008668EC"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>Краснова В. В. Проектная деятельность в реализации ФГОС нового поколения // Юный ученый. — 2016. — № 6.1. — С. 31–33. URL: http://yun.moluch.ru/ar</w:t>
      </w:r>
      <w:r w:rsidR="00A72043">
        <w:rPr>
          <w:rFonts w:ascii="Times New Roman" w:hAnsi="Times New Roman" w:cs="Times New Roman"/>
          <w:sz w:val="24"/>
          <w:szCs w:val="24"/>
          <w:shd w:val="clear" w:color="auto" w:fill="FFFFFF"/>
        </w:rPr>
        <w:t>chive/9/635/ (дата обращения: 321.04.2018</w:t>
      </w:r>
      <w:r w:rsidRPr="00866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r w:rsidRPr="008668EC">
        <w:rPr>
          <w:rFonts w:ascii="Times New Roman" w:hAnsi="Times New Roman" w:cs="Times New Roman"/>
          <w:sz w:val="24"/>
          <w:szCs w:val="24"/>
        </w:rPr>
        <w:br/>
      </w:r>
    </w:p>
    <w:sectPr w:rsidR="00BD7D23" w:rsidRPr="008668EC" w:rsidSect="007C6ED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56D19"/>
    <w:multiLevelType w:val="hybridMultilevel"/>
    <w:tmpl w:val="FD6A6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F73FF0"/>
    <w:multiLevelType w:val="hybridMultilevel"/>
    <w:tmpl w:val="97EEF806"/>
    <w:lvl w:ilvl="0" w:tplc="3138A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F69"/>
    <w:rsid w:val="00220375"/>
    <w:rsid w:val="00242E41"/>
    <w:rsid w:val="00276F00"/>
    <w:rsid w:val="0029785F"/>
    <w:rsid w:val="00355F69"/>
    <w:rsid w:val="004560AC"/>
    <w:rsid w:val="004B54D0"/>
    <w:rsid w:val="00525702"/>
    <w:rsid w:val="00544AB7"/>
    <w:rsid w:val="006C3054"/>
    <w:rsid w:val="007C6EDC"/>
    <w:rsid w:val="007F2F76"/>
    <w:rsid w:val="008668EC"/>
    <w:rsid w:val="008F3823"/>
    <w:rsid w:val="00906E48"/>
    <w:rsid w:val="00A27A1D"/>
    <w:rsid w:val="00A3791D"/>
    <w:rsid w:val="00A62B9A"/>
    <w:rsid w:val="00A72043"/>
    <w:rsid w:val="00AD3CF5"/>
    <w:rsid w:val="00AF4366"/>
    <w:rsid w:val="00B91FC7"/>
    <w:rsid w:val="00BD7D23"/>
    <w:rsid w:val="00BE07F3"/>
    <w:rsid w:val="00CF2745"/>
    <w:rsid w:val="00E20FAA"/>
    <w:rsid w:val="00EA59D3"/>
    <w:rsid w:val="00F2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668E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668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7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668E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668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6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oluch.ru/conf/ped/archive/274/1358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AEF55-79EA-4311-9710-DFC62985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2019-03-30T19:19:00Z</dcterms:created>
  <dcterms:modified xsi:type="dcterms:W3CDTF">2019-04-21T04:55:00Z</dcterms:modified>
</cp:coreProperties>
</file>