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C2" w:rsidRPr="008E2F34" w:rsidRDefault="009C4B43" w:rsidP="00DB7561">
      <w:pPr>
        <w:spacing w:line="360" w:lineRule="auto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FE3806">
        <w:rPr>
          <w:rFonts w:ascii="Times New Roman" w:hAnsi="Times New Roman" w:cs="Times New Roman"/>
          <w:sz w:val="28"/>
          <w:szCs w:val="28"/>
        </w:rPr>
        <w:t xml:space="preserve">        </w:t>
      </w:r>
      <w:r w:rsidR="00B034B2">
        <w:rPr>
          <w:rFonts w:ascii="Times New Roman" w:hAnsi="Times New Roman" w:cs="Times New Roman"/>
          <w:sz w:val="28"/>
          <w:szCs w:val="28"/>
        </w:rPr>
        <w:t xml:space="preserve">    </w:t>
      </w:r>
      <w:r w:rsidR="00B034B2" w:rsidRPr="008E2F3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E2F34">
        <w:rPr>
          <w:rFonts w:ascii="Times New Roman" w:hAnsi="Times New Roman" w:cs="Times New Roman"/>
          <w:b/>
          <w:sz w:val="28"/>
          <w:szCs w:val="28"/>
        </w:rPr>
        <w:t>Конкурсное задание: Методический семинар.</w:t>
      </w:r>
    </w:p>
    <w:p w:rsidR="00FE3806" w:rsidRPr="008E2F34" w:rsidRDefault="00C111B9" w:rsidP="00DB7561">
      <w:pPr>
        <w:spacing w:line="36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«Реализация стратегии смыслового чтения на уроках литературы: методика и результаты</w:t>
      </w:r>
      <w:r w:rsidR="009C4B43" w:rsidRPr="008E2F34">
        <w:rPr>
          <w:rFonts w:ascii="Times New Roman" w:hAnsi="Times New Roman" w:cs="Times New Roman"/>
          <w:sz w:val="28"/>
          <w:szCs w:val="28"/>
        </w:rPr>
        <w:t>»</w:t>
      </w:r>
      <w:r w:rsidR="00FE3806" w:rsidRPr="008E2F34">
        <w:rPr>
          <w:rFonts w:ascii="Times New Roman" w:hAnsi="Times New Roman" w:cs="Times New Roman"/>
          <w:sz w:val="28"/>
          <w:szCs w:val="28"/>
        </w:rPr>
        <w:t>.</w:t>
      </w:r>
    </w:p>
    <w:p w:rsidR="009C4B43" w:rsidRPr="008E2F34" w:rsidRDefault="00FE3806" w:rsidP="00DB7561">
      <w:pPr>
        <w:tabs>
          <w:tab w:val="left" w:pos="5400"/>
        </w:tabs>
        <w:spacing w:line="360" w:lineRule="auto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C111B9"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  <w:r w:rsidRPr="008E2F34">
        <w:rPr>
          <w:rFonts w:ascii="Times New Roman" w:hAnsi="Times New Roman" w:cs="Times New Roman"/>
          <w:i/>
          <w:sz w:val="28"/>
          <w:szCs w:val="28"/>
        </w:rPr>
        <w:t xml:space="preserve"> - Какой в этом смысл? – спросил Кролик.</w:t>
      </w:r>
    </w:p>
    <w:p w:rsidR="00FE3806" w:rsidRPr="008E2F34" w:rsidRDefault="00FE3806" w:rsidP="00DB7561">
      <w:pPr>
        <w:tabs>
          <w:tab w:val="left" w:pos="5400"/>
        </w:tabs>
        <w:spacing w:line="360" w:lineRule="auto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C111B9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Pr="008E2F34">
        <w:rPr>
          <w:rFonts w:ascii="Times New Roman" w:hAnsi="Times New Roman" w:cs="Times New Roman"/>
          <w:i/>
          <w:sz w:val="28"/>
          <w:szCs w:val="28"/>
        </w:rPr>
        <w:t xml:space="preserve">- Ну,- сказал </w:t>
      </w:r>
      <w:proofErr w:type="spellStart"/>
      <w:r w:rsidRPr="008E2F34">
        <w:rPr>
          <w:rFonts w:ascii="Times New Roman" w:hAnsi="Times New Roman" w:cs="Times New Roman"/>
          <w:i/>
          <w:sz w:val="28"/>
          <w:szCs w:val="28"/>
        </w:rPr>
        <w:t>Винни-Пух</w:t>
      </w:r>
      <w:proofErr w:type="spellEnd"/>
      <w:r w:rsidRPr="008E2F34">
        <w:rPr>
          <w:rFonts w:ascii="Times New Roman" w:hAnsi="Times New Roman" w:cs="Times New Roman"/>
          <w:i/>
          <w:sz w:val="28"/>
          <w:szCs w:val="28"/>
        </w:rPr>
        <w:t xml:space="preserve">, - мы все время ищем  </w:t>
      </w:r>
    </w:p>
    <w:p w:rsidR="00FE3806" w:rsidRPr="008E2F34" w:rsidRDefault="00FE3806" w:rsidP="00DB7561">
      <w:pPr>
        <w:tabs>
          <w:tab w:val="left" w:pos="3390"/>
        </w:tabs>
        <w:spacing w:line="360" w:lineRule="auto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Дом и не находим его. Вот я и думаю, что если            </w:t>
      </w:r>
    </w:p>
    <w:p w:rsidR="00FE3806" w:rsidRPr="008E2F34" w:rsidRDefault="00FE3806" w:rsidP="00DB7561">
      <w:pPr>
        <w:tabs>
          <w:tab w:val="left" w:pos="3390"/>
        </w:tabs>
        <w:spacing w:line="360" w:lineRule="auto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мы будем искать эту Яму, то мы её обязательно</w:t>
      </w:r>
    </w:p>
    <w:p w:rsidR="00FE3806" w:rsidRPr="008E2F34" w:rsidRDefault="00FE3806" w:rsidP="00DB7561">
      <w:pPr>
        <w:tabs>
          <w:tab w:val="left" w:pos="3390"/>
        </w:tabs>
        <w:spacing w:line="360" w:lineRule="auto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не найдем, и тогда мы, может быть, найдем то,  </w:t>
      </w:r>
    </w:p>
    <w:p w:rsidR="00FE3806" w:rsidRPr="008E2F34" w:rsidRDefault="00FE3806" w:rsidP="00DB7561">
      <w:pPr>
        <w:tabs>
          <w:tab w:val="left" w:pos="3390"/>
        </w:tabs>
        <w:spacing w:line="360" w:lineRule="auto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чего мы как будто не ищем, а оно-то и есть то,</w:t>
      </w:r>
    </w:p>
    <w:p w:rsidR="00FE3806" w:rsidRPr="008E2F34" w:rsidRDefault="00FE3806" w:rsidP="00DB7561">
      <w:pPr>
        <w:tabs>
          <w:tab w:val="left" w:pos="3390"/>
          <w:tab w:val="left" w:pos="7980"/>
        </w:tabs>
        <w:spacing w:line="360" w:lineRule="auto"/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что мы на самом деле ищем…</w:t>
      </w:r>
      <w:r w:rsidRPr="008E2F34"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Pr="008E2F34">
        <w:rPr>
          <w:rFonts w:ascii="Times New Roman" w:hAnsi="Times New Roman" w:cs="Times New Roman"/>
          <w:i/>
          <w:sz w:val="28"/>
          <w:szCs w:val="28"/>
        </w:rPr>
        <w:t>А.Милн</w:t>
      </w:r>
      <w:proofErr w:type="spellEnd"/>
    </w:p>
    <w:p w:rsidR="00FE3806" w:rsidRPr="008E2F34" w:rsidRDefault="00FE3806" w:rsidP="00DB7561">
      <w:pPr>
        <w:tabs>
          <w:tab w:val="left" w:pos="3390"/>
        </w:tabs>
        <w:spacing w:line="360" w:lineRule="auto"/>
        <w:ind w:left="-851" w:right="-143"/>
        <w:rPr>
          <w:rFonts w:ascii="Times New Roman" w:hAnsi="Times New Roman" w:cs="Times New Roman"/>
          <w:i/>
          <w:sz w:val="28"/>
          <w:szCs w:val="28"/>
        </w:rPr>
      </w:pPr>
    </w:p>
    <w:p w:rsidR="008951DF" w:rsidRPr="008E2F34" w:rsidRDefault="00897189" w:rsidP="00DB7561">
      <w:pPr>
        <w:tabs>
          <w:tab w:val="left" w:pos="3390"/>
        </w:tabs>
        <w:spacing w:line="360" w:lineRule="auto"/>
        <w:ind w:left="-851" w:right="-143"/>
        <w:rPr>
          <w:rFonts w:ascii="Times New Roman" w:hAnsi="Times New Roman" w:cs="Times New Roman"/>
          <w:sz w:val="28"/>
          <w:szCs w:val="28"/>
        </w:rPr>
      </w:pPr>
      <w:r w:rsidRPr="008E2F3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6289" w:rsidRPr="008E2F34">
        <w:rPr>
          <w:rFonts w:ascii="Times New Roman" w:hAnsi="Times New Roman" w:cs="Times New Roman"/>
          <w:sz w:val="28"/>
          <w:szCs w:val="28"/>
        </w:rPr>
        <w:t xml:space="preserve">Это рассуждение из известной книги Алана </w:t>
      </w:r>
      <w:proofErr w:type="spellStart"/>
      <w:r w:rsidR="00F56289" w:rsidRPr="008E2F34">
        <w:rPr>
          <w:rFonts w:ascii="Times New Roman" w:hAnsi="Times New Roman" w:cs="Times New Roman"/>
          <w:sz w:val="28"/>
          <w:szCs w:val="28"/>
        </w:rPr>
        <w:t>Милна</w:t>
      </w:r>
      <w:proofErr w:type="spellEnd"/>
      <w:r w:rsidR="00F56289" w:rsidRPr="008E2F34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F56289" w:rsidRPr="008E2F34">
        <w:rPr>
          <w:rFonts w:ascii="Times New Roman" w:hAnsi="Times New Roman" w:cs="Times New Roman"/>
          <w:sz w:val="28"/>
          <w:szCs w:val="28"/>
        </w:rPr>
        <w:t>Винни</w:t>
      </w:r>
      <w:r w:rsidR="001C2A35" w:rsidRPr="008E2F34">
        <w:rPr>
          <w:rFonts w:ascii="Times New Roman" w:hAnsi="Times New Roman" w:cs="Times New Roman"/>
          <w:sz w:val="28"/>
          <w:szCs w:val="28"/>
        </w:rPr>
        <w:t>-Пухе</w:t>
      </w:r>
      <w:proofErr w:type="spellEnd"/>
      <w:r w:rsidR="001C2A35" w:rsidRPr="008E2F34">
        <w:rPr>
          <w:rFonts w:ascii="Times New Roman" w:hAnsi="Times New Roman" w:cs="Times New Roman"/>
          <w:sz w:val="28"/>
          <w:szCs w:val="28"/>
        </w:rPr>
        <w:t>, на мой взгляд, точно</w:t>
      </w:r>
      <w:r w:rsidR="00F56289" w:rsidRPr="008E2F34">
        <w:rPr>
          <w:rFonts w:ascii="Times New Roman" w:hAnsi="Times New Roman" w:cs="Times New Roman"/>
          <w:sz w:val="28"/>
          <w:szCs w:val="28"/>
        </w:rPr>
        <w:t xml:space="preserve"> отражает концептуальные положения современного образования. По мнению </w:t>
      </w:r>
      <w:r w:rsidR="001C2A35" w:rsidRPr="008E2F34">
        <w:rPr>
          <w:rFonts w:ascii="Times New Roman" w:hAnsi="Times New Roman" w:cs="Times New Roman"/>
          <w:sz w:val="28"/>
          <w:szCs w:val="28"/>
        </w:rPr>
        <w:t xml:space="preserve">психолога </w:t>
      </w:r>
      <w:proofErr w:type="spellStart"/>
      <w:r w:rsidR="00F56289" w:rsidRPr="008E2F34">
        <w:rPr>
          <w:rFonts w:ascii="Times New Roman" w:hAnsi="Times New Roman" w:cs="Times New Roman"/>
          <w:sz w:val="28"/>
          <w:szCs w:val="28"/>
        </w:rPr>
        <w:t>С.Л.Братченко</w:t>
      </w:r>
      <w:proofErr w:type="spellEnd"/>
      <w:r w:rsidR="00F56289" w:rsidRPr="008E2F34">
        <w:rPr>
          <w:rFonts w:ascii="Times New Roman" w:hAnsi="Times New Roman" w:cs="Times New Roman"/>
          <w:sz w:val="28"/>
          <w:szCs w:val="28"/>
        </w:rPr>
        <w:t xml:space="preserve">, главная задача педагога - это </w:t>
      </w:r>
      <w:r w:rsidR="00B034B2" w:rsidRPr="008E2F34">
        <w:rPr>
          <w:rFonts w:ascii="Times New Roman" w:hAnsi="Times New Roman" w:cs="Times New Roman"/>
          <w:sz w:val="28"/>
          <w:szCs w:val="28"/>
        </w:rPr>
        <w:t>«</w:t>
      </w:r>
      <w:r w:rsidR="00F56289" w:rsidRPr="008E2F34">
        <w:rPr>
          <w:rFonts w:ascii="Times New Roman" w:hAnsi="Times New Roman" w:cs="Times New Roman"/>
          <w:sz w:val="28"/>
          <w:szCs w:val="28"/>
        </w:rPr>
        <w:t xml:space="preserve">помощь </w:t>
      </w:r>
      <w:r w:rsidR="00B034B2" w:rsidRPr="008E2F34">
        <w:rPr>
          <w:rFonts w:ascii="Times New Roman" w:hAnsi="Times New Roman" w:cs="Times New Roman"/>
          <w:sz w:val="28"/>
          <w:szCs w:val="28"/>
        </w:rPr>
        <w:t>в личностном росте, раскрытии своих способностей, обогащении личного опыта и обретения ценностей и смыслов самим учеником»</w:t>
      </w:r>
      <w:r w:rsidR="00C111B9">
        <w:rPr>
          <w:rFonts w:ascii="Times New Roman" w:hAnsi="Times New Roman" w:cs="Times New Roman"/>
          <w:sz w:val="28"/>
          <w:szCs w:val="28"/>
        </w:rPr>
        <w:t>. ФГОС</w:t>
      </w:r>
      <w:r w:rsidR="00B034B2" w:rsidRPr="008E2F34">
        <w:rPr>
          <w:rFonts w:ascii="Times New Roman" w:hAnsi="Times New Roman" w:cs="Times New Roman"/>
          <w:sz w:val="28"/>
          <w:szCs w:val="28"/>
        </w:rPr>
        <w:t xml:space="preserve"> ориентирует школу на достиже</w:t>
      </w:r>
      <w:r w:rsidR="000402CA" w:rsidRPr="008E2F34">
        <w:rPr>
          <w:rFonts w:ascii="Times New Roman" w:hAnsi="Times New Roman" w:cs="Times New Roman"/>
          <w:sz w:val="28"/>
          <w:szCs w:val="28"/>
        </w:rPr>
        <w:t>ние определенных</w:t>
      </w:r>
      <w:r w:rsidR="00D34A10" w:rsidRPr="008E2F34">
        <w:rPr>
          <w:rFonts w:ascii="Times New Roman" w:hAnsi="Times New Roman" w:cs="Times New Roman"/>
          <w:sz w:val="28"/>
          <w:szCs w:val="28"/>
        </w:rPr>
        <w:t xml:space="preserve"> результатов обучения - формируемых компетенций.</w:t>
      </w:r>
      <w:r w:rsidR="00B034B2" w:rsidRPr="008E2F34">
        <w:rPr>
          <w:rFonts w:ascii="Times New Roman" w:hAnsi="Times New Roman" w:cs="Times New Roman"/>
          <w:sz w:val="28"/>
          <w:szCs w:val="28"/>
        </w:rPr>
        <w:t xml:space="preserve"> Но мы понимаем, что системно-деятельностный подход опирается</w:t>
      </w:r>
      <w:r w:rsidR="00E85B81">
        <w:rPr>
          <w:rFonts w:ascii="Times New Roman" w:hAnsi="Times New Roman" w:cs="Times New Roman"/>
          <w:sz w:val="28"/>
          <w:szCs w:val="28"/>
        </w:rPr>
        <w:t>,</w:t>
      </w:r>
      <w:r w:rsidR="00B034B2" w:rsidRPr="008E2F34">
        <w:rPr>
          <w:rFonts w:ascii="Times New Roman" w:hAnsi="Times New Roman" w:cs="Times New Roman"/>
          <w:sz w:val="28"/>
          <w:szCs w:val="28"/>
        </w:rPr>
        <w:t xml:space="preserve"> </w:t>
      </w:r>
      <w:r w:rsidR="00D34A10" w:rsidRPr="008E2F34">
        <w:rPr>
          <w:rFonts w:ascii="Times New Roman" w:hAnsi="Times New Roman" w:cs="Times New Roman"/>
          <w:sz w:val="28"/>
          <w:szCs w:val="28"/>
        </w:rPr>
        <w:t>прежде всего</w:t>
      </w:r>
      <w:r w:rsidR="00E85B81">
        <w:rPr>
          <w:rFonts w:ascii="Times New Roman" w:hAnsi="Times New Roman" w:cs="Times New Roman"/>
          <w:sz w:val="28"/>
          <w:szCs w:val="28"/>
        </w:rPr>
        <w:t xml:space="preserve">, </w:t>
      </w:r>
      <w:r w:rsidR="00D34A10" w:rsidRPr="008E2F34">
        <w:rPr>
          <w:rFonts w:ascii="Times New Roman" w:hAnsi="Times New Roman" w:cs="Times New Roman"/>
          <w:sz w:val="28"/>
          <w:szCs w:val="28"/>
        </w:rPr>
        <w:t xml:space="preserve"> </w:t>
      </w:r>
      <w:r w:rsidR="00B034B2" w:rsidRPr="008E2F34">
        <w:rPr>
          <w:rFonts w:ascii="Times New Roman" w:hAnsi="Times New Roman" w:cs="Times New Roman"/>
          <w:sz w:val="28"/>
          <w:szCs w:val="28"/>
        </w:rPr>
        <w:t xml:space="preserve">на осмысленную деятельность </w:t>
      </w:r>
      <w:r w:rsidRPr="008E2F34">
        <w:rPr>
          <w:rFonts w:ascii="Times New Roman" w:hAnsi="Times New Roman" w:cs="Times New Roman"/>
          <w:sz w:val="28"/>
          <w:szCs w:val="28"/>
        </w:rPr>
        <w:t>обучающегося</w:t>
      </w:r>
      <w:r w:rsidR="00B034B2" w:rsidRPr="008E2F34">
        <w:rPr>
          <w:rFonts w:ascii="Times New Roman" w:hAnsi="Times New Roman" w:cs="Times New Roman"/>
          <w:sz w:val="28"/>
          <w:szCs w:val="28"/>
        </w:rPr>
        <w:t xml:space="preserve">, основными признаками которой являются </w:t>
      </w:r>
      <w:r w:rsidRPr="008E2F34">
        <w:rPr>
          <w:rFonts w:ascii="Times New Roman" w:hAnsi="Times New Roman" w:cs="Times New Roman"/>
          <w:sz w:val="28"/>
          <w:szCs w:val="28"/>
        </w:rPr>
        <w:t xml:space="preserve">мотивация, целеполагание, активность, самостоятельность, а также ответственность за результат. Добиться этого, следуя логике </w:t>
      </w:r>
      <w:proofErr w:type="spellStart"/>
      <w:r w:rsidRPr="008E2F34">
        <w:rPr>
          <w:rFonts w:ascii="Times New Roman" w:hAnsi="Times New Roman" w:cs="Times New Roman"/>
          <w:sz w:val="28"/>
          <w:szCs w:val="28"/>
        </w:rPr>
        <w:t>Винни-Пуха</w:t>
      </w:r>
      <w:proofErr w:type="spellEnd"/>
      <w:r w:rsidRPr="008E2F34">
        <w:rPr>
          <w:rFonts w:ascii="Times New Roman" w:hAnsi="Times New Roman" w:cs="Times New Roman"/>
          <w:sz w:val="28"/>
          <w:szCs w:val="28"/>
        </w:rPr>
        <w:t>, можно</w:t>
      </w:r>
      <w:r w:rsidR="001C2A35" w:rsidRPr="008E2F34">
        <w:rPr>
          <w:rFonts w:ascii="Times New Roman" w:hAnsi="Times New Roman" w:cs="Times New Roman"/>
          <w:sz w:val="28"/>
          <w:szCs w:val="28"/>
        </w:rPr>
        <w:t xml:space="preserve"> лишь в том случае, если педагог организует деятельность ученика в соответствие с его образовательным маршрутом, анализом итогов обучения, применением современн</w:t>
      </w:r>
      <w:r w:rsidR="00636216" w:rsidRPr="008E2F34">
        <w:rPr>
          <w:rFonts w:ascii="Times New Roman" w:hAnsi="Times New Roman" w:cs="Times New Roman"/>
          <w:sz w:val="28"/>
          <w:szCs w:val="28"/>
        </w:rPr>
        <w:t>ых образовательн</w:t>
      </w:r>
      <w:r w:rsidR="00EC4AF2">
        <w:rPr>
          <w:rFonts w:ascii="Times New Roman" w:hAnsi="Times New Roman" w:cs="Times New Roman"/>
          <w:sz w:val="28"/>
          <w:szCs w:val="28"/>
        </w:rPr>
        <w:t>ых технологий, выбором продуктив</w:t>
      </w:r>
      <w:r w:rsidR="00636216" w:rsidRPr="008E2F34">
        <w:rPr>
          <w:rFonts w:ascii="Times New Roman" w:hAnsi="Times New Roman" w:cs="Times New Roman"/>
          <w:sz w:val="28"/>
          <w:szCs w:val="28"/>
        </w:rPr>
        <w:t>ных заданий, в</w:t>
      </w:r>
      <w:r w:rsidR="001C2A35" w:rsidRPr="008E2F34">
        <w:rPr>
          <w:rFonts w:ascii="Times New Roman" w:hAnsi="Times New Roman" w:cs="Times New Roman"/>
          <w:sz w:val="28"/>
          <w:szCs w:val="28"/>
        </w:rPr>
        <w:t xml:space="preserve"> которых часто </w:t>
      </w:r>
      <w:r w:rsidR="00636216" w:rsidRPr="008E2F34">
        <w:rPr>
          <w:rFonts w:ascii="Times New Roman" w:hAnsi="Times New Roman" w:cs="Times New Roman"/>
          <w:sz w:val="28"/>
          <w:szCs w:val="28"/>
        </w:rPr>
        <w:t xml:space="preserve">истинная цель выполнения </w:t>
      </w:r>
      <w:r w:rsidR="001C2A35" w:rsidRPr="008E2F34">
        <w:rPr>
          <w:rFonts w:ascii="Times New Roman" w:hAnsi="Times New Roman" w:cs="Times New Roman"/>
          <w:sz w:val="28"/>
          <w:szCs w:val="28"/>
        </w:rPr>
        <w:t xml:space="preserve"> не совпадает с его формулировкой.</w:t>
      </w:r>
      <w:r w:rsidR="00BE7468" w:rsidRPr="008E2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F34" w:rsidRPr="00EC4AF2" w:rsidRDefault="00BE7468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2F3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6751E" w:rsidRPr="008E2F34">
        <w:rPr>
          <w:rFonts w:ascii="Times New Roman" w:hAnsi="Times New Roman" w:cs="Times New Roman"/>
          <w:sz w:val="28"/>
          <w:szCs w:val="28"/>
        </w:rPr>
        <w:t xml:space="preserve">    </w:t>
      </w:r>
      <w:r w:rsidR="00C111B9">
        <w:rPr>
          <w:rFonts w:ascii="Times New Roman" w:hAnsi="Times New Roman" w:cs="Times New Roman"/>
          <w:sz w:val="28"/>
          <w:szCs w:val="28"/>
        </w:rPr>
        <w:t>Выделение отдельного</w:t>
      </w:r>
      <w:r w:rsidR="0036751E" w:rsidRPr="008E2F34">
        <w:rPr>
          <w:rFonts w:ascii="Times New Roman" w:hAnsi="Times New Roman" w:cs="Times New Roman"/>
          <w:sz w:val="28"/>
          <w:szCs w:val="28"/>
        </w:rPr>
        <w:t xml:space="preserve"> блок</w:t>
      </w:r>
      <w:r w:rsidR="00C111B9">
        <w:rPr>
          <w:rFonts w:ascii="Times New Roman" w:hAnsi="Times New Roman" w:cs="Times New Roman"/>
          <w:sz w:val="28"/>
          <w:szCs w:val="28"/>
        </w:rPr>
        <w:t>а</w:t>
      </w:r>
      <w:r w:rsidR="0036751E" w:rsidRPr="008E2F34">
        <w:rPr>
          <w:rFonts w:ascii="Times New Roman" w:hAnsi="Times New Roman" w:cs="Times New Roman"/>
          <w:sz w:val="28"/>
          <w:szCs w:val="28"/>
        </w:rPr>
        <w:t xml:space="preserve"> познавател</w:t>
      </w:r>
      <w:r w:rsidR="00C111B9">
        <w:rPr>
          <w:rFonts w:ascii="Times New Roman" w:hAnsi="Times New Roman" w:cs="Times New Roman"/>
          <w:sz w:val="28"/>
          <w:szCs w:val="28"/>
        </w:rPr>
        <w:t>ьных метапредметных результатов -  стратегии</w:t>
      </w:r>
      <w:r w:rsidR="0036751E" w:rsidRPr="008E2F34">
        <w:rPr>
          <w:rFonts w:ascii="Times New Roman" w:hAnsi="Times New Roman" w:cs="Times New Roman"/>
          <w:sz w:val="28"/>
          <w:szCs w:val="28"/>
        </w:rPr>
        <w:t xml:space="preserve"> смыслового чтения</w:t>
      </w:r>
      <w:r w:rsidR="00FD3B6B">
        <w:rPr>
          <w:rFonts w:ascii="Times New Roman" w:hAnsi="Times New Roman" w:cs="Times New Roman"/>
          <w:sz w:val="28"/>
          <w:szCs w:val="28"/>
        </w:rPr>
        <w:t>,</w:t>
      </w:r>
      <w:r w:rsidR="0036751E" w:rsidRPr="008E2F34">
        <w:rPr>
          <w:rFonts w:ascii="Times New Roman" w:hAnsi="Times New Roman" w:cs="Times New Roman"/>
          <w:sz w:val="28"/>
          <w:szCs w:val="28"/>
        </w:rPr>
        <w:t xml:space="preserve">  </w:t>
      </w:r>
      <w:r w:rsidR="00C111B9">
        <w:rPr>
          <w:rFonts w:ascii="Times New Roman" w:hAnsi="Times New Roman" w:cs="Times New Roman"/>
          <w:sz w:val="28"/>
          <w:szCs w:val="28"/>
        </w:rPr>
        <w:t>обусловлено требованиями современного информационного общества.</w:t>
      </w:r>
      <w:r w:rsidR="0036751E" w:rsidRPr="008E2F34">
        <w:rPr>
          <w:rFonts w:ascii="Times New Roman" w:hAnsi="Times New Roman" w:cs="Times New Roman"/>
          <w:sz w:val="28"/>
          <w:szCs w:val="28"/>
        </w:rPr>
        <w:t xml:space="preserve"> </w:t>
      </w:r>
      <w:r w:rsidR="00636216" w:rsidRPr="008E2F34">
        <w:rPr>
          <w:rFonts w:ascii="Times New Roman" w:hAnsi="Times New Roman" w:cs="Times New Roman"/>
          <w:sz w:val="28"/>
          <w:szCs w:val="28"/>
        </w:rPr>
        <w:t xml:space="preserve">  </w:t>
      </w:r>
      <w:r w:rsidR="008E2F34" w:rsidRPr="008E2F34">
        <w:rPr>
          <w:rFonts w:ascii="Times New Roman" w:hAnsi="Times New Roman" w:cs="Times New Roman"/>
          <w:sz w:val="28"/>
          <w:szCs w:val="28"/>
        </w:rPr>
        <w:t xml:space="preserve">Это новое понятие, по определению А.А.Леонтьева,  заключается в  восприятии графически оформленной текстовой информации, и ее переработки в личностно-смысловые установки в соответствии с коммуникативно-познавательной задачей. </w:t>
      </w:r>
      <w:r w:rsidR="008E2F34" w:rsidRPr="00EC4AF2">
        <w:rPr>
          <w:rFonts w:ascii="Times New Roman" w:hAnsi="Times New Roman" w:cs="Times New Roman"/>
          <w:i/>
          <w:sz w:val="28"/>
          <w:szCs w:val="28"/>
        </w:rPr>
        <w:t xml:space="preserve">То есть, грамотным читателем можно считать того, кто понимает смысл текста, использует его содержание для достижения своих целей, развития возможностей и участия в жизни общества. </w:t>
      </w:r>
    </w:p>
    <w:p w:rsidR="008E2F34" w:rsidRPr="008E2F34" w:rsidRDefault="008E2F34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8E2F34">
        <w:rPr>
          <w:rFonts w:ascii="Times New Roman" w:hAnsi="Times New Roman" w:cs="Times New Roman"/>
          <w:b/>
          <w:sz w:val="28"/>
          <w:szCs w:val="28"/>
        </w:rPr>
        <w:t>Слайд № 4</w:t>
      </w:r>
      <w:proofErr w:type="gramStart"/>
      <w:r w:rsidRPr="008E2F34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E2F34">
        <w:rPr>
          <w:rFonts w:ascii="Times New Roman" w:hAnsi="Times New Roman" w:cs="Times New Roman"/>
          <w:sz w:val="28"/>
          <w:szCs w:val="28"/>
        </w:rPr>
        <w:t xml:space="preserve">о основное противоречие заключается в том, что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E2F34">
        <w:rPr>
          <w:rFonts w:ascii="Times New Roman" w:hAnsi="Times New Roman" w:cs="Times New Roman"/>
          <w:sz w:val="28"/>
          <w:szCs w:val="28"/>
        </w:rPr>
        <w:t>итуация с уровнем читательской культуры в нашей с</w:t>
      </w:r>
      <w:r>
        <w:rPr>
          <w:rFonts w:ascii="Times New Roman" w:hAnsi="Times New Roman" w:cs="Times New Roman"/>
          <w:sz w:val="28"/>
          <w:szCs w:val="28"/>
        </w:rPr>
        <w:t xml:space="preserve">тране ухудшается с каждым годом, а </w:t>
      </w:r>
      <w:r w:rsidRPr="008E2F34">
        <w:rPr>
          <w:rFonts w:ascii="Times New Roman" w:hAnsi="Times New Roman" w:cs="Times New Roman"/>
          <w:sz w:val="28"/>
          <w:szCs w:val="28"/>
        </w:rPr>
        <w:t xml:space="preserve">желания читать и понимать прочитанное у современных школьников становится все меньше  и меньше. (Г.С.Ковалева, Э.А.Красновский, 2004). </w:t>
      </w:r>
    </w:p>
    <w:p w:rsidR="008E2F34" w:rsidRDefault="008E2F34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2F34">
        <w:rPr>
          <w:rFonts w:ascii="Times New Roman" w:hAnsi="Times New Roman" w:cs="Times New Roman"/>
          <w:sz w:val="28"/>
          <w:szCs w:val="28"/>
        </w:rPr>
        <w:t xml:space="preserve">Для меня как для учителя-словесника основной проблемой  стала необходимость </w:t>
      </w:r>
      <w:r w:rsidR="00983CB9" w:rsidRPr="008E2F34">
        <w:rPr>
          <w:rFonts w:ascii="Times New Roman" w:hAnsi="Times New Roman" w:cs="Times New Roman"/>
          <w:sz w:val="28"/>
          <w:szCs w:val="28"/>
        </w:rPr>
        <w:t xml:space="preserve">такой  </w:t>
      </w:r>
      <w:r w:rsidR="00983CB9" w:rsidRPr="000A756A">
        <w:rPr>
          <w:rFonts w:ascii="Times New Roman" w:hAnsi="Times New Roman" w:cs="Times New Roman"/>
          <w:b/>
          <w:sz w:val="28"/>
          <w:szCs w:val="28"/>
        </w:rPr>
        <w:t xml:space="preserve">организации  учебного процесса, которая позволила бы </w:t>
      </w:r>
      <w:r w:rsidR="000A756A" w:rsidRPr="000A756A">
        <w:rPr>
          <w:rFonts w:ascii="Times New Roman" w:hAnsi="Times New Roman" w:cs="Times New Roman"/>
          <w:b/>
          <w:sz w:val="28"/>
          <w:szCs w:val="28"/>
        </w:rPr>
        <w:t>повысить уровень читательской активности и грамотности моих учеников</w:t>
      </w:r>
      <w:r w:rsidR="00EC4AF2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0A756A" w:rsidRDefault="000A756A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0A756A">
        <w:rPr>
          <w:rFonts w:ascii="Times New Roman" w:hAnsi="Times New Roman" w:cs="Times New Roman"/>
          <w:sz w:val="28"/>
          <w:szCs w:val="28"/>
        </w:rPr>
        <w:t>Наша школа в пилотном проекте реализует стандарты второго поколения</w:t>
      </w:r>
      <w:r w:rsidR="00693979">
        <w:rPr>
          <w:rFonts w:ascii="Times New Roman" w:hAnsi="Times New Roman" w:cs="Times New Roman"/>
          <w:sz w:val="28"/>
          <w:szCs w:val="28"/>
        </w:rPr>
        <w:t xml:space="preserve"> в основном звене </w:t>
      </w:r>
      <w:r w:rsidRPr="000A756A">
        <w:rPr>
          <w:rFonts w:ascii="Times New Roman" w:hAnsi="Times New Roman" w:cs="Times New Roman"/>
          <w:sz w:val="28"/>
          <w:szCs w:val="28"/>
        </w:rPr>
        <w:t xml:space="preserve"> уже второй год. </w:t>
      </w:r>
      <w:proofErr w:type="gramStart"/>
      <w:r w:rsidR="007B12F8">
        <w:rPr>
          <w:rFonts w:ascii="Times New Roman" w:hAnsi="Times New Roman" w:cs="Times New Roman"/>
          <w:sz w:val="28"/>
          <w:szCs w:val="28"/>
        </w:rPr>
        <w:t>Развести понятия «анализ художественного текста» и  «смысловое чтение»</w:t>
      </w:r>
      <w:r w:rsidR="00EF22DC">
        <w:rPr>
          <w:rFonts w:ascii="Times New Roman" w:hAnsi="Times New Roman" w:cs="Times New Roman"/>
          <w:sz w:val="28"/>
          <w:szCs w:val="28"/>
        </w:rPr>
        <w:t>, определить этимологию этого термина и его функции в процессе обучения</w:t>
      </w:r>
      <w:r w:rsidR="007B12F8">
        <w:rPr>
          <w:rFonts w:ascii="Times New Roman" w:hAnsi="Times New Roman" w:cs="Times New Roman"/>
          <w:sz w:val="28"/>
          <w:szCs w:val="28"/>
        </w:rPr>
        <w:t xml:space="preserve"> мне помогли организация </w:t>
      </w:r>
      <w:r w:rsidR="00EF22DC">
        <w:rPr>
          <w:rFonts w:ascii="Times New Roman" w:hAnsi="Times New Roman" w:cs="Times New Roman"/>
          <w:sz w:val="28"/>
          <w:szCs w:val="28"/>
        </w:rPr>
        <w:t xml:space="preserve">и проведение </w:t>
      </w:r>
      <w:r w:rsidR="007B12F8">
        <w:rPr>
          <w:rFonts w:ascii="Times New Roman" w:hAnsi="Times New Roman" w:cs="Times New Roman"/>
          <w:sz w:val="28"/>
          <w:szCs w:val="28"/>
        </w:rPr>
        <w:t>заседания РМО</w:t>
      </w:r>
      <w:r w:rsidR="00EF22DC">
        <w:rPr>
          <w:rFonts w:ascii="Times New Roman" w:hAnsi="Times New Roman" w:cs="Times New Roman"/>
          <w:sz w:val="28"/>
          <w:szCs w:val="28"/>
        </w:rPr>
        <w:t xml:space="preserve"> по </w:t>
      </w:r>
      <w:r w:rsidR="007B12F8">
        <w:rPr>
          <w:rFonts w:ascii="Times New Roman" w:hAnsi="Times New Roman" w:cs="Times New Roman"/>
          <w:sz w:val="28"/>
          <w:szCs w:val="28"/>
        </w:rPr>
        <w:t>теме «Теоретические основы восприятия художественного текста</w:t>
      </w:r>
      <w:r w:rsidR="00EF22DC">
        <w:rPr>
          <w:rFonts w:ascii="Times New Roman" w:hAnsi="Times New Roman" w:cs="Times New Roman"/>
          <w:sz w:val="28"/>
          <w:szCs w:val="28"/>
        </w:rPr>
        <w:t xml:space="preserve"> в рамках реализации ФГОС</w:t>
      </w:r>
      <w:r w:rsidR="007B12F8">
        <w:rPr>
          <w:rFonts w:ascii="Times New Roman" w:hAnsi="Times New Roman" w:cs="Times New Roman"/>
          <w:sz w:val="28"/>
          <w:szCs w:val="28"/>
        </w:rPr>
        <w:t>», а также проведение мастер-класса «</w:t>
      </w:r>
      <w:r w:rsidR="00835805">
        <w:rPr>
          <w:rFonts w:ascii="Times New Roman" w:hAnsi="Times New Roman" w:cs="Times New Roman"/>
          <w:sz w:val="28"/>
          <w:szCs w:val="28"/>
        </w:rPr>
        <w:t>Основные педагогические приемы, формирующие навыки смыслового чтения</w:t>
      </w:r>
      <w:r w:rsidR="007B12F8">
        <w:rPr>
          <w:rFonts w:ascii="Times New Roman" w:hAnsi="Times New Roman" w:cs="Times New Roman"/>
          <w:sz w:val="28"/>
          <w:szCs w:val="28"/>
        </w:rPr>
        <w:t xml:space="preserve">» для учителей – предметников </w:t>
      </w:r>
      <w:r w:rsidR="00EF22DC">
        <w:rPr>
          <w:rFonts w:ascii="Times New Roman" w:hAnsi="Times New Roman" w:cs="Times New Roman"/>
          <w:sz w:val="28"/>
          <w:szCs w:val="28"/>
        </w:rPr>
        <w:t>5-6 классов.</w:t>
      </w:r>
      <w:proofErr w:type="gramEnd"/>
      <w:r w:rsidR="00EF22DC">
        <w:rPr>
          <w:rFonts w:ascii="Times New Roman" w:hAnsi="Times New Roman" w:cs="Times New Roman"/>
          <w:sz w:val="28"/>
          <w:szCs w:val="28"/>
        </w:rPr>
        <w:t xml:space="preserve"> Все материалы представлены на моем сайте.</w:t>
      </w:r>
      <w:r w:rsidR="006939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53A" w:rsidRDefault="00145242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45242">
        <w:rPr>
          <w:rFonts w:ascii="Times New Roman" w:hAnsi="Times New Roman" w:cs="Times New Roman"/>
          <w:sz w:val="28"/>
          <w:szCs w:val="28"/>
        </w:rPr>
        <w:t xml:space="preserve">Само понятие </w:t>
      </w:r>
      <w:r w:rsidRPr="00E52B19">
        <w:rPr>
          <w:rFonts w:ascii="Times New Roman" w:hAnsi="Times New Roman" w:cs="Times New Roman"/>
          <w:b/>
          <w:sz w:val="28"/>
          <w:szCs w:val="28"/>
        </w:rPr>
        <w:t>«стратегия»</w:t>
      </w:r>
      <w:r w:rsidRPr="00145242">
        <w:rPr>
          <w:rFonts w:ascii="Times New Roman" w:hAnsi="Times New Roman" w:cs="Times New Roman"/>
          <w:sz w:val="28"/>
          <w:szCs w:val="28"/>
        </w:rPr>
        <w:t xml:space="preserve"> появляется в трудах отечественных психологов с начала 90х годов и трактуется как «долговременное и эффективное прогнозирование личностью программ своей самореализации или  определения жизненной позиции»</w:t>
      </w:r>
      <w:r>
        <w:rPr>
          <w:rFonts w:ascii="Times New Roman" w:hAnsi="Times New Roman" w:cs="Times New Roman"/>
          <w:sz w:val="28"/>
          <w:szCs w:val="28"/>
        </w:rPr>
        <w:t xml:space="preserve">. Задача учителя - словесника в этом случае вооружить своих воспитанников знаниями по истории и теории литературы, совершенствовать технику чтения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>навыки красноречия, использовать воспи</w:t>
      </w:r>
      <w:r w:rsidR="003F4A39">
        <w:rPr>
          <w:rFonts w:ascii="Times New Roman" w:hAnsi="Times New Roman" w:cs="Times New Roman"/>
          <w:sz w:val="28"/>
          <w:szCs w:val="28"/>
        </w:rPr>
        <w:t>тательный потенциал классических произведений</w:t>
      </w:r>
      <w:r>
        <w:rPr>
          <w:rFonts w:ascii="Times New Roman" w:hAnsi="Times New Roman" w:cs="Times New Roman"/>
          <w:sz w:val="28"/>
          <w:szCs w:val="28"/>
        </w:rPr>
        <w:t>. Но читательская грамотность</w:t>
      </w:r>
      <w:r w:rsidR="003F4A39">
        <w:rPr>
          <w:rFonts w:ascii="Times New Roman" w:hAnsi="Times New Roman" w:cs="Times New Roman"/>
          <w:sz w:val="28"/>
          <w:szCs w:val="28"/>
        </w:rPr>
        <w:t xml:space="preserve"> будет полноценной </w:t>
      </w:r>
      <w:r w:rsidR="00C356CA">
        <w:rPr>
          <w:rFonts w:ascii="Times New Roman" w:hAnsi="Times New Roman" w:cs="Times New Roman"/>
          <w:sz w:val="28"/>
          <w:szCs w:val="28"/>
        </w:rPr>
        <w:t xml:space="preserve"> лишь в том случае, если ученик владеет различными комбинациями приемов </w:t>
      </w:r>
      <w:r w:rsidR="005E753A">
        <w:rPr>
          <w:rFonts w:ascii="Times New Roman" w:hAnsi="Times New Roman" w:cs="Times New Roman"/>
          <w:sz w:val="28"/>
          <w:szCs w:val="28"/>
        </w:rPr>
        <w:t xml:space="preserve">поиска, </w:t>
      </w:r>
      <w:r w:rsidR="00C356CA">
        <w:rPr>
          <w:rFonts w:ascii="Times New Roman" w:hAnsi="Times New Roman" w:cs="Times New Roman"/>
          <w:sz w:val="28"/>
          <w:szCs w:val="28"/>
        </w:rPr>
        <w:t>понимания</w:t>
      </w:r>
      <w:r w:rsidR="005E753A">
        <w:rPr>
          <w:rFonts w:ascii="Times New Roman" w:hAnsi="Times New Roman" w:cs="Times New Roman"/>
          <w:sz w:val="28"/>
          <w:szCs w:val="28"/>
        </w:rPr>
        <w:t>, преобразования,</w:t>
      </w:r>
      <w:r w:rsidR="00C356CA">
        <w:rPr>
          <w:rFonts w:ascii="Times New Roman" w:hAnsi="Times New Roman" w:cs="Times New Roman"/>
          <w:sz w:val="28"/>
          <w:szCs w:val="28"/>
        </w:rPr>
        <w:t xml:space="preserve"> интерпретации </w:t>
      </w:r>
      <w:r w:rsidR="005E753A">
        <w:rPr>
          <w:rFonts w:ascii="Times New Roman" w:hAnsi="Times New Roman" w:cs="Times New Roman"/>
          <w:sz w:val="28"/>
          <w:szCs w:val="28"/>
        </w:rPr>
        <w:t xml:space="preserve">и оценки </w:t>
      </w:r>
      <w:r w:rsidR="00C356CA">
        <w:rPr>
          <w:rFonts w:ascii="Times New Roman" w:hAnsi="Times New Roman" w:cs="Times New Roman"/>
          <w:sz w:val="28"/>
          <w:szCs w:val="28"/>
        </w:rPr>
        <w:t xml:space="preserve">текста, когда многократные действия, по мнению </w:t>
      </w:r>
      <w:proofErr w:type="spellStart"/>
      <w:r w:rsidR="00C356CA">
        <w:rPr>
          <w:rFonts w:ascii="Times New Roman" w:hAnsi="Times New Roman" w:cs="Times New Roman"/>
          <w:sz w:val="28"/>
          <w:szCs w:val="28"/>
        </w:rPr>
        <w:t>А.Г.Асмолова</w:t>
      </w:r>
      <w:proofErr w:type="spellEnd"/>
      <w:r w:rsidR="00C356CA">
        <w:rPr>
          <w:rFonts w:ascii="Times New Roman" w:hAnsi="Times New Roman" w:cs="Times New Roman"/>
          <w:sz w:val="28"/>
          <w:szCs w:val="28"/>
        </w:rPr>
        <w:t>, перерастают в навыки и позволяют самостоятельно выбрать стратегию чтения в зависимости от типа текста, цели или речевой ситуации.</w:t>
      </w:r>
      <w:r w:rsidR="005E75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682" w:rsidRDefault="00E41E69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7A6D7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E753A">
        <w:rPr>
          <w:rFonts w:ascii="Times New Roman" w:hAnsi="Times New Roman" w:cs="Times New Roman"/>
          <w:sz w:val="28"/>
          <w:szCs w:val="28"/>
        </w:rPr>
        <w:t>Исходя</w:t>
      </w:r>
      <w:r w:rsidR="005E753A" w:rsidRPr="00D62396">
        <w:rPr>
          <w:rFonts w:ascii="Times New Roman" w:hAnsi="Times New Roman" w:cs="Times New Roman"/>
          <w:sz w:val="28"/>
          <w:szCs w:val="28"/>
        </w:rPr>
        <w:t xml:space="preserve"> из того, что становление полноценного восприятия х</w:t>
      </w:r>
      <w:r w:rsidR="005E753A">
        <w:rPr>
          <w:rFonts w:ascii="Times New Roman" w:hAnsi="Times New Roman" w:cs="Times New Roman"/>
          <w:sz w:val="28"/>
          <w:szCs w:val="28"/>
        </w:rPr>
        <w:t>удожественной литературы не про</w:t>
      </w:r>
      <w:r w:rsidR="005E753A" w:rsidRPr="00D62396">
        <w:rPr>
          <w:rFonts w:ascii="Times New Roman" w:hAnsi="Times New Roman" w:cs="Times New Roman"/>
          <w:sz w:val="28"/>
          <w:szCs w:val="28"/>
        </w:rPr>
        <w:t xml:space="preserve">исходит </w:t>
      </w:r>
      <w:r w:rsidR="005E753A">
        <w:rPr>
          <w:rFonts w:ascii="Times New Roman" w:hAnsi="Times New Roman" w:cs="Times New Roman"/>
          <w:sz w:val="28"/>
          <w:szCs w:val="28"/>
        </w:rPr>
        <w:t xml:space="preserve"> </w:t>
      </w:r>
      <w:r w:rsidR="005E753A" w:rsidRPr="00D62396">
        <w:rPr>
          <w:rFonts w:ascii="Times New Roman" w:hAnsi="Times New Roman" w:cs="Times New Roman"/>
          <w:sz w:val="28"/>
          <w:szCs w:val="28"/>
        </w:rPr>
        <w:t xml:space="preserve">само собой, а «выращивается» (термин Л.С. </w:t>
      </w:r>
      <w:proofErr w:type="spellStart"/>
      <w:r w:rsidR="005E753A" w:rsidRPr="00D62396">
        <w:rPr>
          <w:rFonts w:ascii="Times New Roman" w:hAnsi="Times New Roman" w:cs="Times New Roman"/>
          <w:sz w:val="28"/>
          <w:szCs w:val="28"/>
        </w:rPr>
        <w:t>Выготского</w:t>
      </w:r>
      <w:proofErr w:type="spellEnd"/>
      <w:r w:rsidR="005E753A" w:rsidRPr="00D62396">
        <w:rPr>
          <w:rFonts w:ascii="Times New Roman" w:hAnsi="Times New Roman" w:cs="Times New Roman"/>
          <w:sz w:val="28"/>
          <w:szCs w:val="28"/>
        </w:rPr>
        <w:t>) в условиях чтения как серьезной работы</w:t>
      </w:r>
      <w:r w:rsidR="005E753A">
        <w:rPr>
          <w:rFonts w:ascii="Times New Roman" w:hAnsi="Times New Roman" w:cs="Times New Roman"/>
          <w:sz w:val="28"/>
          <w:szCs w:val="28"/>
        </w:rPr>
        <w:t xml:space="preserve">, первым условием формирования навыков рефлексивного чтения является </w:t>
      </w:r>
      <w:r w:rsidR="005E753A" w:rsidRPr="00E52B19">
        <w:rPr>
          <w:rFonts w:ascii="Times New Roman" w:hAnsi="Times New Roman" w:cs="Times New Roman"/>
          <w:b/>
          <w:sz w:val="28"/>
          <w:szCs w:val="28"/>
        </w:rPr>
        <w:t>мотивация учеников</w:t>
      </w:r>
      <w:r w:rsidR="005E753A">
        <w:rPr>
          <w:rFonts w:ascii="Times New Roman" w:hAnsi="Times New Roman" w:cs="Times New Roman"/>
          <w:sz w:val="28"/>
          <w:szCs w:val="28"/>
        </w:rPr>
        <w:t xml:space="preserve">. </w:t>
      </w:r>
      <w:r w:rsidR="00895682">
        <w:rPr>
          <w:rFonts w:ascii="Times New Roman" w:hAnsi="Times New Roman" w:cs="Times New Roman"/>
          <w:sz w:val="28"/>
          <w:szCs w:val="28"/>
        </w:rPr>
        <w:t>Активизировать познавательную деятел</w:t>
      </w:r>
      <w:r w:rsidR="00834E0B">
        <w:rPr>
          <w:rFonts w:ascii="Times New Roman" w:hAnsi="Times New Roman" w:cs="Times New Roman"/>
          <w:sz w:val="28"/>
          <w:szCs w:val="28"/>
        </w:rPr>
        <w:t>ьность помогаю</w:t>
      </w:r>
      <w:r w:rsidR="00895682">
        <w:rPr>
          <w:rFonts w:ascii="Times New Roman" w:hAnsi="Times New Roman" w:cs="Times New Roman"/>
          <w:sz w:val="28"/>
          <w:szCs w:val="28"/>
        </w:rPr>
        <w:t xml:space="preserve">т, </w:t>
      </w:r>
      <w:r w:rsidR="005E753A">
        <w:rPr>
          <w:rFonts w:ascii="Times New Roman" w:hAnsi="Times New Roman" w:cs="Times New Roman"/>
          <w:sz w:val="28"/>
          <w:szCs w:val="28"/>
        </w:rPr>
        <w:t>согласно классификац</w:t>
      </w:r>
      <w:r w:rsidR="00895682">
        <w:rPr>
          <w:rFonts w:ascii="Times New Roman" w:hAnsi="Times New Roman" w:cs="Times New Roman"/>
          <w:sz w:val="28"/>
          <w:szCs w:val="28"/>
        </w:rPr>
        <w:t xml:space="preserve">ии Н.Н.Сметанниковой,  </w:t>
      </w:r>
      <w:r w:rsidR="00834E0B">
        <w:rPr>
          <w:rFonts w:ascii="Times New Roman" w:hAnsi="Times New Roman" w:cs="Times New Roman"/>
          <w:sz w:val="28"/>
          <w:szCs w:val="28"/>
        </w:rPr>
        <w:t xml:space="preserve">следующие приемы </w:t>
      </w:r>
      <w:r w:rsidR="00895682">
        <w:rPr>
          <w:rFonts w:ascii="Times New Roman" w:hAnsi="Times New Roman" w:cs="Times New Roman"/>
          <w:sz w:val="28"/>
          <w:szCs w:val="28"/>
        </w:rPr>
        <w:t>предтекстов</w:t>
      </w:r>
      <w:r w:rsidR="00834E0B">
        <w:rPr>
          <w:rFonts w:ascii="Times New Roman" w:hAnsi="Times New Roman" w:cs="Times New Roman"/>
          <w:sz w:val="28"/>
          <w:szCs w:val="28"/>
        </w:rPr>
        <w:t>ой стратегии: м</w:t>
      </w:r>
      <w:r w:rsidR="00895682">
        <w:rPr>
          <w:rFonts w:ascii="Times New Roman" w:hAnsi="Times New Roman" w:cs="Times New Roman"/>
          <w:sz w:val="28"/>
          <w:szCs w:val="28"/>
        </w:rPr>
        <w:t>озговой штурм</w:t>
      </w:r>
      <w:r w:rsidR="00834E0B">
        <w:rPr>
          <w:rFonts w:ascii="Times New Roman" w:hAnsi="Times New Roman" w:cs="Times New Roman"/>
          <w:sz w:val="28"/>
          <w:szCs w:val="28"/>
        </w:rPr>
        <w:t>, например коллективное обсуждение ассоциативного поля названия рассказа С.Черного «Кавказский пленник»; глоссарий, ориентиры предвосхищения, рассечение вопроса, проблемный диалог, цепочка припоминаний, иллюстрации содержания.</w:t>
      </w:r>
      <w:r w:rsidR="008B7A25">
        <w:rPr>
          <w:rFonts w:ascii="Times New Roman" w:hAnsi="Times New Roman" w:cs="Times New Roman"/>
          <w:sz w:val="28"/>
          <w:szCs w:val="28"/>
        </w:rPr>
        <w:t xml:space="preserve"> Ориентировочные стратегии достаточно новое явление в работе учителя литературы. Но уже сейчас, я могу с уверенностью сказать, что эта работа помогает </w:t>
      </w:r>
      <w:r w:rsidR="004D2E67">
        <w:rPr>
          <w:rFonts w:ascii="Times New Roman" w:hAnsi="Times New Roman" w:cs="Times New Roman"/>
          <w:sz w:val="28"/>
          <w:szCs w:val="28"/>
        </w:rPr>
        <w:t xml:space="preserve">ребятам </w:t>
      </w:r>
      <w:r w:rsidR="008B7A25">
        <w:rPr>
          <w:rFonts w:ascii="Times New Roman" w:hAnsi="Times New Roman" w:cs="Times New Roman"/>
          <w:sz w:val="28"/>
          <w:szCs w:val="28"/>
        </w:rPr>
        <w:t xml:space="preserve">определить тип чтения: аналитический или ознакомительный, </w:t>
      </w:r>
      <w:r w:rsidR="004D2E67">
        <w:rPr>
          <w:rFonts w:ascii="Times New Roman" w:hAnsi="Times New Roman" w:cs="Times New Roman"/>
          <w:sz w:val="28"/>
          <w:szCs w:val="28"/>
        </w:rPr>
        <w:t xml:space="preserve">цели и </w:t>
      </w:r>
      <w:r w:rsidR="008B7A25">
        <w:rPr>
          <w:rFonts w:ascii="Times New Roman" w:hAnsi="Times New Roman" w:cs="Times New Roman"/>
          <w:sz w:val="28"/>
          <w:szCs w:val="28"/>
        </w:rPr>
        <w:t>задачи,</w:t>
      </w:r>
      <w:r w:rsidR="00E85B81">
        <w:rPr>
          <w:rFonts w:ascii="Times New Roman" w:hAnsi="Times New Roman" w:cs="Times New Roman"/>
          <w:sz w:val="28"/>
          <w:szCs w:val="28"/>
        </w:rPr>
        <w:t xml:space="preserve"> актуализировать знания</w:t>
      </w:r>
      <w:r w:rsidR="008B7A25">
        <w:rPr>
          <w:rFonts w:ascii="Times New Roman" w:hAnsi="Times New Roman" w:cs="Times New Roman"/>
          <w:sz w:val="28"/>
          <w:szCs w:val="28"/>
        </w:rPr>
        <w:t xml:space="preserve"> и их словарный запас.</w:t>
      </w:r>
    </w:p>
    <w:p w:rsidR="00E41E69" w:rsidRDefault="00E41E69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7A6D7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686614">
        <w:rPr>
          <w:rFonts w:ascii="Times New Roman" w:hAnsi="Times New Roman" w:cs="Times New Roman"/>
          <w:sz w:val="28"/>
          <w:szCs w:val="28"/>
        </w:rPr>
        <w:t xml:space="preserve"> Следующий этап – работа с текстом. Сложность этого вида речевой деятельности прослеживается в трех ступенях декодирования текста:</w:t>
      </w:r>
    </w:p>
    <w:p w:rsidR="007A6D7F" w:rsidRDefault="00686614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2B19">
        <w:rPr>
          <w:rFonts w:ascii="Times New Roman" w:hAnsi="Times New Roman" w:cs="Times New Roman"/>
          <w:b/>
          <w:sz w:val="28"/>
          <w:szCs w:val="28"/>
        </w:rPr>
        <w:t>собственно восприятие</w:t>
      </w:r>
      <w:r>
        <w:rPr>
          <w:rFonts w:ascii="Times New Roman" w:hAnsi="Times New Roman" w:cs="Times New Roman"/>
          <w:sz w:val="28"/>
          <w:szCs w:val="28"/>
        </w:rPr>
        <w:t>. Учитывая возрастные особенности пятиклассников (активное развитие словесно-логического мышления</w:t>
      </w:r>
      <w:r w:rsidR="00F42E6F">
        <w:rPr>
          <w:rFonts w:ascii="Times New Roman" w:hAnsi="Times New Roman" w:cs="Times New Roman"/>
          <w:sz w:val="28"/>
          <w:szCs w:val="28"/>
        </w:rPr>
        <w:t>, сформированность произвольного внимания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42E6F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это время, когда одинаково важны оба типа чтения: вслух и про себя.</w:t>
      </w:r>
      <w:r w:rsidR="00F42E6F">
        <w:rPr>
          <w:rFonts w:ascii="Times New Roman" w:hAnsi="Times New Roman" w:cs="Times New Roman"/>
          <w:sz w:val="28"/>
          <w:szCs w:val="28"/>
        </w:rPr>
        <w:t xml:space="preserve"> Чтение в кружок, например чтение статьи «Русский обрядовый фольклор» позволяет ученикам по очереди оценить свое понимание текста, чтение про себя – «диалог с автором», «инсерт», чтение с остановками. Такие приемы позволяют ученикам выделять, по И.Р.Гальперину, фактуальную информацию текста, а также улучшить навык чтения слабых учеников.</w:t>
      </w:r>
    </w:p>
    <w:p w:rsidR="007A6D7F" w:rsidRDefault="007A6D7F" w:rsidP="00DB7561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E52B19">
        <w:rPr>
          <w:rFonts w:ascii="Times New Roman" w:hAnsi="Times New Roman" w:cs="Times New Roman"/>
          <w:b/>
          <w:sz w:val="28"/>
          <w:szCs w:val="28"/>
        </w:rPr>
        <w:t>следующий этап: понимание</w:t>
      </w:r>
      <w:r>
        <w:rPr>
          <w:rFonts w:ascii="Times New Roman" w:hAnsi="Times New Roman" w:cs="Times New Roman"/>
          <w:sz w:val="28"/>
          <w:szCs w:val="28"/>
        </w:rPr>
        <w:t xml:space="preserve"> контекстуального значения слов, выявление поверхностного смысла</w:t>
      </w:r>
      <w:r w:rsidRPr="007A6D7F">
        <w:rPr>
          <w:rFonts w:ascii="Times New Roman" w:hAnsi="Times New Roman" w:cs="Times New Roman"/>
          <w:sz w:val="28"/>
          <w:szCs w:val="28"/>
        </w:rPr>
        <w:t>. Ролан Барт говорил: «В акте чтения постоянно сменяют друг друга две системы: посмотришь на слова — это язык, посмотришь на смысл — это литература».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7462">
        <w:rPr>
          <w:rFonts w:ascii="Times New Roman" w:hAnsi="Times New Roman" w:cs="Times New Roman"/>
          <w:sz w:val="28"/>
          <w:szCs w:val="28"/>
        </w:rPr>
        <w:t>На этом этапе ученики выделяют главную и второстепенную информацию с помощью составления плана (цитатного, вопросного, простого или сложного). Например, да</w:t>
      </w:r>
      <w:r w:rsidR="00E52B19">
        <w:rPr>
          <w:rFonts w:ascii="Times New Roman" w:hAnsi="Times New Roman" w:cs="Times New Roman"/>
          <w:sz w:val="28"/>
          <w:szCs w:val="28"/>
        </w:rPr>
        <w:t>ют</w:t>
      </w:r>
      <w:r w:rsidR="00727462">
        <w:rPr>
          <w:rFonts w:ascii="Times New Roman" w:hAnsi="Times New Roman" w:cs="Times New Roman"/>
          <w:sz w:val="28"/>
          <w:szCs w:val="28"/>
        </w:rPr>
        <w:t xml:space="preserve"> название каждой главе повести А.С.Пушкина «Дубровский»</w:t>
      </w:r>
      <w:r w:rsidR="00E52B19">
        <w:rPr>
          <w:rFonts w:ascii="Times New Roman" w:hAnsi="Times New Roman" w:cs="Times New Roman"/>
          <w:sz w:val="28"/>
          <w:szCs w:val="28"/>
        </w:rPr>
        <w:t xml:space="preserve">, сопоставляют </w:t>
      </w:r>
      <w:r w:rsidR="00727462">
        <w:rPr>
          <w:rFonts w:ascii="Times New Roman" w:hAnsi="Times New Roman" w:cs="Times New Roman"/>
          <w:sz w:val="28"/>
          <w:szCs w:val="28"/>
        </w:rPr>
        <w:t xml:space="preserve"> хронологию событий с порядком глав.</w:t>
      </w:r>
      <w:r w:rsidR="00E52B19">
        <w:rPr>
          <w:rFonts w:ascii="Times New Roman" w:hAnsi="Times New Roman" w:cs="Times New Roman"/>
          <w:sz w:val="28"/>
          <w:szCs w:val="28"/>
        </w:rPr>
        <w:t xml:space="preserve"> На этом этапе мы с ребят</w:t>
      </w:r>
      <w:r w:rsidR="00727462">
        <w:rPr>
          <w:rFonts w:ascii="Times New Roman" w:hAnsi="Times New Roman" w:cs="Times New Roman"/>
          <w:sz w:val="28"/>
          <w:szCs w:val="28"/>
        </w:rPr>
        <w:t xml:space="preserve">ами активно  применяем прием «цитата и герой», «темы текста», «вопрос на внимание», </w:t>
      </w:r>
      <w:r w:rsidR="00E52B19">
        <w:rPr>
          <w:rFonts w:ascii="Times New Roman" w:hAnsi="Times New Roman" w:cs="Times New Roman"/>
          <w:sz w:val="28"/>
          <w:szCs w:val="28"/>
        </w:rPr>
        <w:t xml:space="preserve">«ключевые слова», </w:t>
      </w:r>
      <w:r w:rsidR="001B70B9">
        <w:rPr>
          <w:rFonts w:ascii="Times New Roman" w:hAnsi="Times New Roman" w:cs="Times New Roman"/>
          <w:sz w:val="28"/>
          <w:szCs w:val="28"/>
        </w:rPr>
        <w:t>«»</w:t>
      </w:r>
      <w:r w:rsidR="00E52B19">
        <w:rPr>
          <w:rFonts w:ascii="Times New Roman" w:hAnsi="Times New Roman" w:cs="Times New Roman"/>
          <w:sz w:val="28"/>
          <w:szCs w:val="28"/>
        </w:rPr>
        <w:t>«характеристика персонажа», «следуй за мной».</w:t>
      </w:r>
    </w:p>
    <w:p w:rsidR="00E52B19" w:rsidRDefault="0044684E" w:rsidP="00DB7561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684E">
        <w:rPr>
          <w:rFonts w:ascii="Times New Roman" w:hAnsi="Times New Roman" w:cs="Times New Roman"/>
          <w:b/>
          <w:sz w:val="28"/>
          <w:szCs w:val="28"/>
        </w:rPr>
        <w:t>продолжение</w:t>
      </w:r>
      <w:r w:rsidR="00E52B19" w:rsidRPr="0044684E">
        <w:rPr>
          <w:rFonts w:ascii="Times New Roman" w:hAnsi="Times New Roman" w:cs="Times New Roman"/>
          <w:b/>
          <w:sz w:val="28"/>
          <w:szCs w:val="28"/>
        </w:rPr>
        <w:t xml:space="preserve"> работы с текстом: интерпретация и преобразование</w:t>
      </w:r>
      <w:r>
        <w:rPr>
          <w:rFonts w:ascii="Times New Roman" w:hAnsi="Times New Roman" w:cs="Times New Roman"/>
          <w:sz w:val="28"/>
          <w:szCs w:val="28"/>
        </w:rPr>
        <w:t xml:space="preserve">. Эти механизмы напрямую связаны с выделением концептуальной и подтекстовой информации. Это такие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послетекстовые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стратегии, как «отношения вопрос-ответ», работа с ключами произведения; </w:t>
      </w:r>
      <w:r w:rsidR="001B70B9">
        <w:rPr>
          <w:rFonts w:ascii="Times New Roman" w:hAnsi="Times New Roman" w:cs="Times New Roman"/>
          <w:sz w:val="28"/>
          <w:szCs w:val="28"/>
        </w:rPr>
        <w:t>«экскурсия по книге», рецензия, компрессия текста, синквейн</w:t>
      </w:r>
      <w:r w:rsidR="00C5384B">
        <w:rPr>
          <w:rFonts w:ascii="Times New Roman" w:hAnsi="Times New Roman" w:cs="Times New Roman"/>
          <w:sz w:val="28"/>
          <w:szCs w:val="28"/>
        </w:rPr>
        <w:t>. Важно понимать, что именно на этом этапе важную роль играют такие характеристики, как эмоциональная тонкость, жизненный опыт, интуиция, эрудированность.</w:t>
      </w:r>
      <w:r w:rsidR="004E2F42">
        <w:rPr>
          <w:rFonts w:ascii="Times New Roman" w:hAnsi="Times New Roman" w:cs="Times New Roman"/>
          <w:sz w:val="28"/>
          <w:szCs w:val="28"/>
        </w:rPr>
        <w:t xml:space="preserve"> Поэтому особое внимание в таких случаях я уделяю взаимопроверке по формулированию темы, основной мысли, проблемы текста,  а также «составлению толстых и тонких вопросов» с последующим коллективным обсуждением.</w:t>
      </w:r>
      <w:r w:rsidR="004E2F42" w:rsidRPr="004E2F42">
        <w:rPr>
          <w:rFonts w:ascii="Times New Roman" w:hAnsi="Times New Roman" w:cs="Times New Roman"/>
          <w:sz w:val="28"/>
          <w:szCs w:val="28"/>
        </w:rPr>
        <w:t xml:space="preserve"> </w:t>
      </w:r>
      <w:r w:rsidR="004E2F42">
        <w:rPr>
          <w:rFonts w:ascii="Times New Roman" w:hAnsi="Times New Roman" w:cs="Times New Roman"/>
          <w:sz w:val="28"/>
          <w:szCs w:val="28"/>
        </w:rPr>
        <w:t xml:space="preserve">М.М.Бахтин в отношении художественного текста писал: </w:t>
      </w:r>
      <w:r w:rsidR="004E2F42" w:rsidRPr="004E0F78">
        <w:rPr>
          <w:rFonts w:ascii="Times New Roman" w:hAnsi="Times New Roman" w:cs="Times New Roman"/>
          <w:sz w:val="28"/>
          <w:szCs w:val="28"/>
        </w:rPr>
        <w:t>«Смыслами я называю ответы на вопросы. То, что ни на какой вопрос не отвечает, лишено для нас смысла»</w:t>
      </w:r>
      <w:r w:rsidR="004E2F42">
        <w:rPr>
          <w:rFonts w:ascii="Times New Roman" w:hAnsi="Times New Roman" w:cs="Times New Roman"/>
          <w:sz w:val="28"/>
          <w:szCs w:val="28"/>
        </w:rPr>
        <w:t>.</w:t>
      </w:r>
    </w:p>
    <w:p w:rsidR="004E2F42" w:rsidRDefault="004E2F42" w:rsidP="00DB7561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Последующая работа связана с идеей Д. А. Леонтьева</w:t>
      </w:r>
      <w:r w:rsidRPr="0024493B">
        <w:rPr>
          <w:rFonts w:ascii="Times New Roman" w:hAnsi="Times New Roman" w:cs="Times New Roman"/>
          <w:sz w:val="28"/>
          <w:szCs w:val="28"/>
        </w:rPr>
        <w:t xml:space="preserve"> заключается в том, что понимание смысла художественного текста связано с открытием замысла (интенции) автора и открытием смысла элементов художественной структуры (деталей) в контексте всего произведения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E2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Научиться преобразовывать, сжимать и разворачивать информацию моим ученикам помогают </w:t>
      </w:r>
      <w:r w:rsidRPr="00C64397">
        <w:rPr>
          <w:rFonts w:ascii="Times New Roman" w:hAnsi="Times New Roman" w:cs="Times New Roman"/>
          <w:b/>
          <w:sz w:val="28"/>
          <w:szCs w:val="28"/>
        </w:rPr>
        <w:t>приемы структурно-функционального анализа</w:t>
      </w:r>
      <w:r w:rsidR="00C64397" w:rsidRPr="00C643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64397">
        <w:rPr>
          <w:rFonts w:ascii="Times New Roman" w:hAnsi="Times New Roman" w:cs="Times New Roman"/>
          <w:sz w:val="28"/>
          <w:szCs w:val="28"/>
        </w:rPr>
        <w:t xml:space="preserve"> сводная таблица, например, сравнить образы Троекурова и Дубровского по внешнему виду, поведению, отношению к крестьянам, описанию поместья. А также составление кластера, </w:t>
      </w:r>
      <w:r w:rsidR="00ED28EF">
        <w:rPr>
          <w:rFonts w:ascii="Times New Roman" w:hAnsi="Times New Roman" w:cs="Times New Roman"/>
          <w:sz w:val="28"/>
          <w:szCs w:val="28"/>
        </w:rPr>
        <w:t xml:space="preserve">граф-схемы «Кольца Венна», </w:t>
      </w:r>
      <w:proofErr w:type="spellStart"/>
      <w:r w:rsidR="00ED28EF">
        <w:rPr>
          <w:rFonts w:ascii="Times New Roman" w:hAnsi="Times New Roman" w:cs="Times New Roman"/>
          <w:sz w:val="28"/>
          <w:szCs w:val="28"/>
        </w:rPr>
        <w:t>фишбоуна</w:t>
      </w:r>
      <w:proofErr w:type="spellEnd"/>
      <w:r w:rsidR="00ED28EF">
        <w:rPr>
          <w:rFonts w:ascii="Times New Roman" w:hAnsi="Times New Roman" w:cs="Times New Roman"/>
          <w:sz w:val="28"/>
          <w:szCs w:val="28"/>
        </w:rPr>
        <w:t xml:space="preserve">, «алфавита за круглым столом». </w:t>
      </w:r>
    </w:p>
    <w:p w:rsidR="00DB7561" w:rsidRDefault="00DB7561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ED28EF" w:rsidRPr="00ED28EF"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ED28EF">
        <w:rPr>
          <w:rFonts w:ascii="Times New Roman" w:hAnsi="Times New Roman" w:cs="Times New Roman"/>
          <w:sz w:val="28"/>
          <w:szCs w:val="28"/>
        </w:rPr>
        <w:t xml:space="preserve">доктора психологических наук </w:t>
      </w:r>
      <w:r w:rsidR="00ED28EF" w:rsidRPr="00ED28EF">
        <w:rPr>
          <w:rFonts w:ascii="Times New Roman" w:hAnsi="Times New Roman" w:cs="Times New Roman"/>
          <w:sz w:val="28"/>
          <w:szCs w:val="28"/>
        </w:rPr>
        <w:t xml:space="preserve">З.И. Клычниковой, </w:t>
      </w:r>
      <w:r w:rsidR="00ED28EF">
        <w:rPr>
          <w:rFonts w:ascii="Times New Roman" w:hAnsi="Times New Roman" w:cs="Times New Roman"/>
          <w:sz w:val="28"/>
          <w:szCs w:val="28"/>
        </w:rPr>
        <w:t>«</w:t>
      </w:r>
      <w:r w:rsidR="00ED28EF" w:rsidRPr="00ED28EF">
        <w:rPr>
          <w:rFonts w:ascii="Times New Roman" w:hAnsi="Times New Roman" w:cs="Times New Roman"/>
          <w:sz w:val="28"/>
          <w:szCs w:val="28"/>
        </w:rPr>
        <w:t>процесс чтения не заканчивается только пониманием текста, а продолжается принятием со стороны читающего какого-то решения, ведущего к совершенствованию его личности</w:t>
      </w:r>
      <w:r w:rsidR="00ED28EF">
        <w:rPr>
          <w:rFonts w:ascii="Times New Roman" w:hAnsi="Times New Roman" w:cs="Times New Roman"/>
          <w:sz w:val="28"/>
          <w:szCs w:val="28"/>
        </w:rPr>
        <w:t>». Это выража</w:t>
      </w:r>
      <w:r w:rsidR="00ED28EF" w:rsidRPr="00DB7561">
        <w:rPr>
          <w:rFonts w:ascii="Times New Roman" w:hAnsi="Times New Roman" w:cs="Times New Roman"/>
          <w:sz w:val="28"/>
          <w:szCs w:val="28"/>
        </w:rPr>
        <w:t>ется в создании учащимися своих собственных текстов</w:t>
      </w:r>
      <w:r w:rsidRPr="00DB7561">
        <w:rPr>
          <w:rFonts w:ascii="Times New Roman" w:hAnsi="Times New Roman" w:cs="Times New Roman"/>
          <w:sz w:val="28"/>
          <w:szCs w:val="28"/>
        </w:rPr>
        <w:t>: сочинений, докладов, рецензий, лингвистических сказок</w:t>
      </w:r>
      <w:proofErr w:type="gramStart"/>
      <w:r w:rsidRPr="00DB7561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DB7561">
        <w:rPr>
          <w:rFonts w:ascii="Times New Roman" w:hAnsi="Times New Roman" w:cs="Times New Roman"/>
          <w:sz w:val="28"/>
          <w:szCs w:val="28"/>
        </w:rPr>
        <w:t>е случайно литературу сопоставляют и с историей, и с философией, называя «</w:t>
      </w:r>
      <w:proofErr w:type="spellStart"/>
      <w:r w:rsidRPr="00DB7561">
        <w:rPr>
          <w:rFonts w:ascii="Times New Roman" w:hAnsi="Times New Roman" w:cs="Times New Roman"/>
          <w:sz w:val="28"/>
          <w:szCs w:val="28"/>
        </w:rPr>
        <w:t>человековедением</w:t>
      </w:r>
      <w:proofErr w:type="spellEnd"/>
      <w:r w:rsidRPr="00DB7561">
        <w:rPr>
          <w:rFonts w:ascii="Times New Roman" w:hAnsi="Times New Roman" w:cs="Times New Roman"/>
          <w:sz w:val="28"/>
          <w:szCs w:val="28"/>
        </w:rPr>
        <w:t>», «учебником жизни».</w:t>
      </w:r>
    </w:p>
    <w:p w:rsidR="007518F5" w:rsidRDefault="007518F5" w:rsidP="00DB7561">
      <w:pPr>
        <w:tabs>
          <w:tab w:val="left" w:pos="3544"/>
        </w:tabs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Продолжается работа</w:t>
      </w:r>
      <w:r w:rsidR="00DB7561">
        <w:rPr>
          <w:rFonts w:ascii="Times New Roman" w:hAnsi="Times New Roman" w:cs="Times New Roman"/>
          <w:sz w:val="28"/>
          <w:szCs w:val="28"/>
        </w:rPr>
        <w:t xml:space="preserve"> по реализации стратегии смыслового чтения</w:t>
      </w:r>
      <w:r>
        <w:rPr>
          <w:rFonts w:ascii="Times New Roman" w:hAnsi="Times New Roman" w:cs="Times New Roman"/>
          <w:sz w:val="28"/>
          <w:szCs w:val="28"/>
        </w:rPr>
        <w:t xml:space="preserve"> и за пределами урока.  М</w:t>
      </w:r>
      <w:r w:rsidR="00DB7561">
        <w:rPr>
          <w:rFonts w:ascii="Times New Roman" w:hAnsi="Times New Roman" w:cs="Times New Roman"/>
          <w:sz w:val="28"/>
          <w:szCs w:val="28"/>
        </w:rPr>
        <w:t xml:space="preserve">ы с ребятами второй год реализуем проект «Книжный аукцион» - раз в четверть ребята готовят презентацию прочитанной книги, оценивают друг друга и голосуют, выбирая тройку самых интересных книг по следующим критериям: эмоциональность выступления, знание содержания, сведения об авторе, презентация или иллюстрация по теме. </w:t>
      </w:r>
      <w:r>
        <w:rPr>
          <w:rFonts w:ascii="Times New Roman" w:hAnsi="Times New Roman" w:cs="Times New Roman"/>
          <w:sz w:val="28"/>
          <w:szCs w:val="28"/>
        </w:rPr>
        <w:t xml:space="preserve">Результатом становится создание ментальной карты «Читающий класс». Создаем сборник лучших работ «Времена года в моем селе». </w:t>
      </w:r>
    </w:p>
    <w:p w:rsidR="00DB7561" w:rsidRPr="007518F5" w:rsidRDefault="007518F5" w:rsidP="007518F5">
      <w:pPr>
        <w:pStyle w:val="a3"/>
        <w:numPr>
          <w:ilvl w:val="0"/>
          <w:numId w:val="3"/>
        </w:numPr>
        <w:tabs>
          <w:tab w:val="left" w:pos="35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8F5">
        <w:rPr>
          <w:rFonts w:ascii="Times New Roman" w:hAnsi="Times New Roman" w:cs="Times New Roman"/>
          <w:sz w:val="28"/>
          <w:szCs w:val="28"/>
        </w:rPr>
        <w:t>Личностные результаты: активность и инициативность ребят позволяе</w:t>
      </w:r>
      <w:r w:rsidR="00DB7561" w:rsidRPr="007518F5">
        <w:rPr>
          <w:rFonts w:ascii="Times New Roman" w:hAnsi="Times New Roman" w:cs="Times New Roman"/>
          <w:sz w:val="28"/>
          <w:szCs w:val="28"/>
        </w:rPr>
        <w:t>т оценить проведение таких мероприятий, как «Общешкольный конкурс –</w:t>
      </w:r>
      <w:r w:rsidRPr="007518F5">
        <w:rPr>
          <w:rFonts w:ascii="Times New Roman" w:hAnsi="Times New Roman" w:cs="Times New Roman"/>
          <w:sz w:val="28"/>
          <w:szCs w:val="28"/>
        </w:rPr>
        <w:t xml:space="preserve"> </w:t>
      </w:r>
      <w:r w:rsidR="00DB7561" w:rsidRPr="007518F5">
        <w:rPr>
          <w:rFonts w:ascii="Times New Roman" w:hAnsi="Times New Roman" w:cs="Times New Roman"/>
          <w:sz w:val="28"/>
          <w:szCs w:val="28"/>
        </w:rPr>
        <w:t xml:space="preserve">фестиваль патриотической песни и лирики»,  викторины среди семиклассников «Дорогами войны», </w:t>
      </w:r>
      <w:r w:rsidRPr="007518F5">
        <w:rPr>
          <w:rFonts w:ascii="Times New Roman" w:hAnsi="Times New Roman" w:cs="Times New Roman"/>
          <w:sz w:val="28"/>
          <w:szCs w:val="28"/>
        </w:rPr>
        <w:t xml:space="preserve">организация и проведение общешкольных акций «Раскрась свою жизнь цветом», участие в тематических выставках «Славянская письменность», «Зимняя сказка». Наши работы размещены на  интернет-проекте для одаренных детей «Алые паруса», сайте Педсовета. </w:t>
      </w:r>
      <w:r w:rsidR="006E42C5">
        <w:rPr>
          <w:rFonts w:ascii="Times New Roman" w:hAnsi="Times New Roman" w:cs="Times New Roman"/>
          <w:sz w:val="28"/>
          <w:szCs w:val="28"/>
        </w:rPr>
        <w:t>Свой творческий потенциал мы вместе с учениками реализуем, участвуя в социальном проекте  «Тетрадка дружбы». Создаем фильмы:  «Юбилей Северной школы», «Сказочная страна ЮИД».</w:t>
      </w:r>
    </w:p>
    <w:p w:rsidR="007518F5" w:rsidRDefault="007518F5" w:rsidP="007518F5">
      <w:pPr>
        <w:pStyle w:val="a3"/>
        <w:numPr>
          <w:ilvl w:val="0"/>
          <w:numId w:val="3"/>
        </w:numPr>
        <w:tabs>
          <w:tab w:val="left" w:pos="35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результаты отражают призовые места в олимпиадах и дистанционных конкурсах: «Пегас», «Русский медвежонок», «Всероссийский конкурс сочинений», «Районный конкурс исследовательских работ».</w:t>
      </w:r>
    </w:p>
    <w:p w:rsidR="00283826" w:rsidRDefault="007518F5" w:rsidP="00283826">
      <w:pPr>
        <w:pStyle w:val="a3"/>
        <w:numPr>
          <w:ilvl w:val="0"/>
          <w:numId w:val="3"/>
        </w:numPr>
        <w:tabs>
          <w:tab w:val="left" w:pos="35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826">
        <w:rPr>
          <w:rFonts w:ascii="Times New Roman" w:hAnsi="Times New Roman" w:cs="Times New Roman"/>
          <w:sz w:val="28"/>
          <w:szCs w:val="28"/>
        </w:rPr>
        <w:t>Метапредметные</w:t>
      </w:r>
      <w:r w:rsidR="00283826">
        <w:rPr>
          <w:rFonts w:ascii="Times New Roman" w:hAnsi="Times New Roman" w:cs="Times New Roman"/>
          <w:sz w:val="28"/>
          <w:szCs w:val="28"/>
        </w:rPr>
        <w:t>:</w:t>
      </w:r>
      <w:r w:rsidRPr="00283826">
        <w:rPr>
          <w:rFonts w:ascii="Times New Roman" w:hAnsi="Times New Roman" w:cs="Times New Roman"/>
          <w:sz w:val="28"/>
          <w:szCs w:val="28"/>
        </w:rPr>
        <w:t xml:space="preserve"> </w:t>
      </w:r>
      <w:r w:rsidR="00283826">
        <w:rPr>
          <w:rFonts w:ascii="Times New Roman" w:hAnsi="Times New Roman" w:cs="Times New Roman"/>
          <w:sz w:val="28"/>
          <w:szCs w:val="28"/>
        </w:rPr>
        <w:t>п</w:t>
      </w:r>
      <w:r w:rsidR="00283826" w:rsidRPr="00283826">
        <w:rPr>
          <w:rFonts w:ascii="Times New Roman" w:hAnsi="Times New Roman" w:cs="Times New Roman"/>
          <w:sz w:val="28"/>
          <w:szCs w:val="28"/>
        </w:rPr>
        <w:t xml:space="preserve">о результатам выполнения стандартизированной итоговой работы </w:t>
      </w:r>
      <w:r w:rsidR="00283826">
        <w:rPr>
          <w:rFonts w:ascii="Times New Roman" w:hAnsi="Times New Roman" w:cs="Times New Roman"/>
          <w:sz w:val="28"/>
          <w:szCs w:val="28"/>
        </w:rPr>
        <w:t xml:space="preserve">«Смысловое чтение» </w:t>
      </w:r>
      <w:r w:rsidR="00283826" w:rsidRPr="00283826">
        <w:rPr>
          <w:rFonts w:ascii="Times New Roman" w:hAnsi="Times New Roman" w:cs="Times New Roman"/>
          <w:sz w:val="28"/>
          <w:szCs w:val="28"/>
        </w:rPr>
        <w:t>мои ученики показали лучший результат</w:t>
      </w:r>
      <w:r w:rsidR="00283826">
        <w:rPr>
          <w:rFonts w:ascii="Times New Roman" w:hAnsi="Times New Roman" w:cs="Times New Roman"/>
          <w:sz w:val="28"/>
          <w:szCs w:val="28"/>
        </w:rPr>
        <w:t xml:space="preserve"> по школе</w:t>
      </w:r>
      <w:r w:rsidR="00283826" w:rsidRPr="00283826">
        <w:rPr>
          <w:rFonts w:ascii="Times New Roman" w:hAnsi="Times New Roman" w:cs="Times New Roman"/>
          <w:sz w:val="28"/>
          <w:szCs w:val="28"/>
        </w:rPr>
        <w:t>: средний балл- 63%</w:t>
      </w:r>
      <w:r w:rsidR="00283826">
        <w:rPr>
          <w:rFonts w:ascii="Times New Roman" w:hAnsi="Times New Roman" w:cs="Times New Roman"/>
          <w:sz w:val="28"/>
          <w:szCs w:val="28"/>
        </w:rPr>
        <w:t>.</w:t>
      </w:r>
      <w:r w:rsidR="00283826" w:rsidRPr="00283826">
        <w:t xml:space="preserve"> </w:t>
      </w:r>
      <w:r w:rsidR="00283826" w:rsidRPr="00283826">
        <w:rPr>
          <w:rFonts w:ascii="Times New Roman" w:hAnsi="Times New Roman" w:cs="Times New Roman"/>
          <w:sz w:val="28"/>
          <w:szCs w:val="28"/>
        </w:rPr>
        <w:t xml:space="preserve">Мониторинг качества чтения и понимания текста по </w:t>
      </w:r>
      <w:r w:rsidR="00283826" w:rsidRPr="00283826">
        <w:rPr>
          <w:rFonts w:ascii="Times New Roman" w:hAnsi="Times New Roman" w:cs="Times New Roman"/>
          <w:sz w:val="28"/>
          <w:szCs w:val="28"/>
        </w:rPr>
        <w:lastRenderedPageBreak/>
        <w:t>Н.Н.Сметанниковой</w:t>
      </w:r>
      <w:r w:rsidR="00283826">
        <w:rPr>
          <w:rFonts w:ascii="Times New Roman" w:hAnsi="Times New Roman" w:cs="Times New Roman"/>
          <w:sz w:val="28"/>
          <w:szCs w:val="28"/>
        </w:rPr>
        <w:t xml:space="preserve"> показал, что больше половины учащихся (11 из 19) справляются с заданиями базового и продвинутого уровня. Анкетирование «Портрет читателя» в Портфеле достижений обучающихся позволило определить, что базовый уровень – у </w:t>
      </w:r>
      <w:r w:rsidR="00AD7D0D">
        <w:rPr>
          <w:rFonts w:ascii="Times New Roman" w:hAnsi="Times New Roman" w:cs="Times New Roman"/>
          <w:sz w:val="28"/>
          <w:szCs w:val="28"/>
        </w:rPr>
        <w:t>90% учеников, у 55% - высокий уровень чтения.</w:t>
      </w:r>
    </w:p>
    <w:p w:rsidR="006E42C5" w:rsidRPr="000D7672" w:rsidRDefault="000D7672" w:rsidP="000D7672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завершение выступления м</w:t>
      </w:r>
      <w:r w:rsidR="006E42C5" w:rsidRPr="000D7672">
        <w:rPr>
          <w:rFonts w:ascii="Times New Roman" w:hAnsi="Times New Roman" w:cs="Times New Roman"/>
          <w:sz w:val="28"/>
          <w:szCs w:val="28"/>
        </w:rPr>
        <w:t xml:space="preserve">не хотелось бы соединить два понятия «смысл» и «стратегия». Сколько бы мы не учились и не развивались на своем профессиональном пути, овладеть всеми смыслами нашей работы невозможно. Как в </w:t>
      </w:r>
      <w:r>
        <w:rPr>
          <w:rFonts w:ascii="Times New Roman" w:hAnsi="Times New Roman" w:cs="Times New Roman"/>
          <w:sz w:val="28"/>
          <w:szCs w:val="28"/>
        </w:rPr>
        <w:t>известном японском С</w:t>
      </w:r>
      <w:r w:rsidR="006E42C5" w:rsidRPr="000D7672">
        <w:rPr>
          <w:rFonts w:ascii="Times New Roman" w:hAnsi="Times New Roman" w:cs="Times New Roman"/>
          <w:sz w:val="28"/>
          <w:szCs w:val="28"/>
        </w:rPr>
        <w:t xml:space="preserve">аде камней, загадка и гармония которого заключается в том, что в любом месте </w:t>
      </w:r>
      <w:proofErr w:type="gramStart"/>
      <w:r w:rsidR="006E42C5" w:rsidRPr="000D7672">
        <w:rPr>
          <w:rFonts w:ascii="Times New Roman" w:hAnsi="Times New Roman" w:cs="Times New Roman"/>
          <w:sz w:val="28"/>
          <w:szCs w:val="28"/>
        </w:rPr>
        <w:t>видны</w:t>
      </w:r>
      <w:proofErr w:type="gramEnd"/>
      <w:r w:rsidR="006E42C5" w:rsidRPr="000D7672">
        <w:rPr>
          <w:rFonts w:ascii="Times New Roman" w:hAnsi="Times New Roman" w:cs="Times New Roman"/>
          <w:sz w:val="28"/>
          <w:szCs w:val="28"/>
        </w:rPr>
        <w:t xml:space="preserve"> 14, а 15ый всегда остается скрыт. </w:t>
      </w:r>
      <w:r w:rsidRPr="000D7672">
        <w:rPr>
          <w:rFonts w:ascii="Times New Roman" w:hAnsi="Times New Roman" w:cs="Times New Roman"/>
          <w:sz w:val="28"/>
          <w:szCs w:val="28"/>
        </w:rPr>
        <w:t xml:space="preserve">В гуманистической педагогике учитель - всегда автор своей стратегии. </w:t>
      </w:r>
      <w:r>
        <w:rPr>
          <w:rFonts w:ascii="Times New Roman" w:hAnsi="Times New Roman" w:cs="Times New Roman"/>
          <w:sz w:val="28"/>
          <w:szCs w:val="28"/>
        </w:rPr>
        <w:t>Но б</w:t>
      </w:r>
      <w:r w:rsidRPr="000D7672">
        <w:rPr>
          <w:rFonts w:ascii="Times New Roman" w:hAnsi="Times New Roman" w:cs="Times New Roman"/>
          <w:sz w:val="28"/>
          <w:szCs w:val="28"/>
        </w:rPr>
        <w:t xml:space="preserve">ольшой объем знаний и накопленный в педагогике опыт способны </w:t>
      </w:r>
      <w:proofErr w:type="gramStart"/>
      <w:r w:rsidRPr="000D7672">
        <w:rPr>
          <w:rFonts w:ascii="Times New Roman" w:hAnsi="Times New Roman" w:cs="Times New Roman"/>
          <w:sz w:val="28"/>
          <w:szCs w:val="28"/>
        </w:rPr>
        <w:t>принести результат</w:t>
      </w:r>
      <w:proofErr w:type="gramEnd"/>
      <w:r w:rsidRPr="000D76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0D7672">
        <w:rPr>
          <w:rFonts w:ascii="Times New Roman" w:hAnsi="Times New Roman" w:cs="Times New Roman"/>
          <w:sz w:val="28"/>
          <w:szCs w:val="28"/>
        </w:rPr>
        <w:t>тогда, когда они  опробованы, подвергнуты сомнению и творчески переосмыслены.</w:t>
      </w:r>
    </w:p>
    <w:p w:rsidR="006E42C5" w:rsidRPr="00283826" w:rsidRDefault="006E42C5" w:rsidP="006E42C5">
      <w:pPr>
        <w:pStyle w:val="a3"/>
        <w:tabs>
          <w:tab w:val="left" w:pos="3544"/>
        </w:tabs>
        <w:spacing w:line="36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7518F5" w:rsidRPr="00283826" w:rsidRDefault="007518F5" w:rsidP="006E42C5">
      <w:pPr>
        <w:pStyle w:val="a3"/>
        <w:tabs>
          <w:tab w:val="left" w:pos="3544"/>
        </w:tabs>
        <w:spacing w:line="360" w:lineRule="auto"/>
        <w:ind w:left="-491"/>
        <w:jc w:val="both"/>
        <w:rPr>
          <w:rFonts w:ascii="Times New Roman" w:hAnsi="Times New Roman" w:cs="Times New Roman"/>
          <w:sz w:val="28"/>
          <w:szCs w:val="28"/>
        </w:rPr>
      </w:pPr>
    </w:p>
    <w:p w:rsidR="00DB7561" w:rsidRPr="00804D9E" w:rsidRDefault="00DB7561" w:rsidP="00DB7561">
      <w:pPr>
        <w:tabs>
          <w:tab w:val="left" w:pos="3544"/>
        </w:tabs>
        <w:spacing w:line="360" w:lineRule="auto"/>
        <w:ind w:left="-851" w:firstLine="851"/>
        <w:jc w:val="both"/>
        <w:rPr>
          <w:sz w:val="28"/>
          <w:szCs w:val="28"/>
        </w:rPr>
      </w:pPr>
    </w:p>
    <w:p w:rsidR="00ED28EF" w:rsidRPr="00ED28EF" w:rsidRDefault="00ED28EF" w:rsidP="007A6D7F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ED28EF" w:rsidRDefault="00ED28EF" w:rsidP="007A6D7F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ED28EF" w:rsidRPr="007A6D7F" w:rsidRDefault="00ED28EF" w:rsidP="007A6D7F">
      <w:pPr>
        <w:pStyle w:val="a3"/>
        <w:spacing w:line="360" w:lineRule="auto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A6D7F" w:rsidRDefault="007A6D7F" w:rsidP="007A6D7F">
      <w:pPr>
        <w:tabs>
          <w:tab w:val="left" w:pos="3544"/>
        </w:tabs>
        <w:spacing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F22DC" w:rsidRPr="000A756A" w:rsidRDefault="00EF22DC" w:rsidP="000A756A">
      <w:pPr>
        <w:tabs>
          <w:tab w:val="left" w:pos="3544"/>
        </w:tabs>
        <w:spacing w:line="36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36216" w:rsidRPr="00636216" w:rsidRDefault="00636216" w:rsidP="00636216">
      <w:pPr>
        <w:tabs>
          <w:tab w:val="left" w:pos="3544"/>
        </w:tabs>
        <w:spacing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3322" w:rsidRPr="008951DF" w:rsidRDefault="00884A41" w:rsidP="008951DF">
      <w:pPr>
        <w:tabs>
          <w:tab w:val="left" w:pos="3390"/>
        </w:tabs>
        <w:ind w:left="-567" w:right="-143"/>
        <w:rPr>
          <w:rFonts w:ascii="Times New Roman" w:hAnsi="Times New Roman" w:cs="Times New Roman"/>
          <w:sz w:val="28"/>
          <w:szCs w:val="28"/>
        </w:rPr>
      </w:pPr>
      <w:r w:rsidRPr="0000582C">
        <w:rPr>
          <w:rFonts w:ascii="Times New Roman" w:hAnsi="Times New Roman" w:cs="Times New Roman"/>
          <w:sz w:val="28"/>
          <w:szCs w:val="28"/>
        </w:rPr>
        <w:t xml:space="preserve"> Опираясь на </w:t>
      </w:r>
      <w:proofErr w:type="gramStart"/>
      <w:r w:rsidRPr="0000582C">
        <w:rPr>
          <w:rFonts w:ascii="Times New Roman" w:hAnsi="Times New Roman" w:cs="Times New Roman"/>
          <w:sz w:val="28"/>
          <w:szCs w:val="28"/>
        </w:rPr>
        <w:t>примерную</w:t>
      </w:r>
      <w:proofErr w:type="gramEnd"/>
      <w:r w:rsidRPr="0000582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0582C">
        <w:rPr>
          <w:rFonts w:ascii="Times New Roman" w:hAnsi="Times New Roman" w:cs="Times New Roman"/>
          <w:sz w:val="28"/>
          <w:szCs w:val="28"/>
        </w:rPr>
        <w:t>вторскую</w:t>
      </w:r>
      <w:proofErr w:type="spellEnd"/>
      <w:r w:rsidRPr="0000582C">
        <w:rPr>
          <w:rFonts w:ascii="Times New Roman" w:hAnsi="Times New Roman" w:cs="Times New Roman"/>
          <w:sz w:val="28"/>
          <w:szCs w:val="28"/>
        </w:rPr>
        <w:t xml:space="preserve"> программы, я выстраиваю логический сценарий занятия, отталкивая</w:t>
      </w:r>
      <w:r w:rsidR="00DE3221" w:rsidRPr="0000582C">
        <w:rPr>
          <w:rFonts w:ascii="Times New Roman" w:hAnsi="Times New Roman" w:cs="Times New Roman"/>
          <w:sz w:val="28"/>
          <w:szCs w:val="28"/>
        </w:rPr>
        <w:t>сь от результатов урока, обращая особое внимание на формирование УУД</w:t>
      </w:r>
      <w:r w:rsidRPr="0000582C">
        <w:rPr>
          <w:rFonts w:ascii="Times New Roman" w:hAnsi="Times New Roman" w:cs="Times New Roman"/>
          <w:sz w:val="28"/>
          <w:szCs w:val="28"/>
        </w:rPr>
        <w:t>.</w:t>
      </w:r>
      <w:r w:rsidR="001E6728" w:rsidRPr="0000582C">
        <w:rPr>
          <w:rFonts w:ascii="Times New Roman" w:hAnsi="Times New Roman" w:cs="Times New Roman"/>
          <w:sz w:val="28"/>
          <w:szCs w:val="28"/>
        </w:rPr>
        <w:t xml:space="preserve"> </w:t>
      </w:r>
      <w:r w:rsidR="00D34A10" w:rsidRPr="0000582C">
        <w:rPr>
          <w:rFonts w:ascii="Times New Roman" w:hAnsi="Times New Roman" w:cs="Times New Roman"/>
          <w:sz w:val="28"/>
          <w:szCs w:val="28"/>
        </w:rPr>
        <w:t xml:space="preserve">Согласно концепции </w:t>
      </w:r>
      <w:proofErr w:type="spellStart"/>
      <w:r w:rsidR="00D34A10" w:rsidRPr="0000582C">
        <w:rPr>
          <w:rFonts w:ascii="Times New Roman" w:hAnsi="Times New Roman" w:cs="Times New Roman"/>
          <w:sz w:val="28"/>
          <w:szCs w:val="28"/>
        </w:rPr>
        <w:t>Л.С.Выготского</w:t>
      </w:r>
      <w:proofErr w:type="spellEnd"/>
      <w:r w:rsidR="0097146C">
        <w:rPr>
          <w:rFonts w:ascii="Times New Roman" w:hAnsi="Times New Roman" w:cs="Times New Roman"/>
          <w:sz w:val="28"/>
          <w:szCs w:val="28"/>
        </w:rPr>
        <w:t xml:space="preserve">, развитие системы метапредметных результатов </w:t>
      </w:r>
      <w:r w:rsidR="00D34A10" w:rsidRPr="0000582C">
        <w:rPr>
          <w:rFonts w:ascii="Times New Roman" w:hAnsi="Times New Roman" w:cs="Times New Roman"/>
          <w:sz w:val="28"/>
          <w:szCs w:val="28"/>
        </w:rPr>
        <w:t xml:space="preserve"> соотносится с </w:t>
      </w:r>
      <w:r w:rsidR="0000582C">
        <w:rPr>
          <w:rFonts w:ascii="Times New Roman" w:hAnsi="Times New Roman" w:cs="Times New Roman"/>
          <w:sz w:val="28"/>
          <w:szCs w:val="28"/>
        </w:rPr>
        <w:t xml:space="preserve">развитием личностной и познавательных сфер </w:t>
      </w:r>
      <w:r w:rsidR="00D34A10" w:rsidRPr="0000582C">
        <w:rPr>
          <w:rFonts w:ascii="Times New Roman" w:hAnsi="Times New Roman" w:cs="Times New Roman"/>
          <w:sz w:val="28"/>
          <w:szCs w:val="28"/>
        </w:rPr>
        <w:t xml:space="preserve">ученика. </w:t>
      </w:r>
      <w:r w:rsidR="0000582C">
        <w:rPr>
          <w:rFonts w:ascii="Times New Roman" w:hAnsi="Times New Roman" w:cs="Times New Roman"/>
          <w:sz w:val="28"/>
          <w:szCs w:val="28"/>
        </w:rPr>
        <w:t xml:space="preserve">Например, рабочая программа по литературе </w:t>
      </w:r>
      <w:r w:rsidR="0000582C" w:rsidRPr="0000582C">
        <w:rPr>
          <w:rFonts w:ascii="Times New Roman" w:hAnsi="Times New Roman" w:cs="Times New Roman"/>
          <w:sz w:val="28"/>
          <w:szCs w:val="28"/>
        </w:rPr>
        <w:t xml:space="preserve"> </w:t>
      </w:r>
      <w:r w:rsidR="0000582C">
        <w:rPr>
          <w:rFonts w:ascii="Times New Roman" w:hAnsi="Times New Roman" w:cs="Times New Roman"/>
          <w:sz w:val="28"/>
          <w:szCs w:val="28"/>
        </w:rPr>
        <w:lastRenderedPageBreak/>
        <w:t xml:space="preserve">отражает </w:t>
      </w:r>
      <w:r w:rsidR="0000582C" w:rsidRPr="0000582C">
        <w:rPr>
          <w:rFonts w:ascii="Times New Roman" w:hAnsi="Times New Roman" w:cs="Times New Roman"/>
          <w:sz w:val="28"/>
          <w:szCs w:val="28"/>
        </w:rPr>
        <w:t>специфик</w:t>
      </w:r>
      <w:r w:rsidR="0000582C">
        <w:rPr>
          <w:rFonts w:ascii="Times New Roman" w:hAnsi="Times New Roman" w:cs="Times New Roman"/>
          <w:sz w:val="28"/>
          <w:szCs w:val="28"/>
        </w:rPr>
        <w:t>у</w:t>
      </w:r>
      <w:r w:rsidR="003F3322">
        <w:rPr>
          <w:rFonts w:ascii="Times New Roman" w:hAnsi="Times New Roman" w:cs="Times New Roman"/>
          <w:sz w:val="28"/>
          <w:szCs w:val="28"/>
        </w:rPr>
        <w:t xml:space="preserve"> работы над </w:t>
      </w:r>
      <w:r w:rsidR="0000582C" w:rsidRPr="0000582C">
        <w:rPr>
          <w:rFonts w:ascii="Times New Roman" w:hAnsi="Times New Roman" w:cs="Times New Roman"/>
          <w:sz w:val="28"/>
          <w:szCs w:val="28"/>
        </w:rPr>
        <w:t xml:space="preserve"> </w:t>
      </w:r>
      <w:r w:rsidR="0000582C">
        <w:rPr>
          <w:rFonts w:ascii="Times New Roman" w:hAnsi="Times New Roman" w:cs="Times New Roman"/>
          <w:sz w:val="28"/>
          <w:szCs w:val="28"/>
        </w:rPr>
        <w:t xml:space="preserve">художественным </w:t>
      </w:r>
      <w:r w:rsidR="0000582C" w:rsidRPr="0000582C">
        <w:rPr>
          <w:rFonts w:ascii="Times New Roman" w:hAnsi="Times New Roman" w:cs="Times New Roman"/>
          <w:sz w:val="28"/>
          <w:szCs w:val="28"/>
        </w:rPr>
        <w:t xml:space="preserve">произведением </w:t>
      </w:r>
      <w:r w:rsidR="0000582C">
        <w:rPr>
          <w:rFonts w:ascii="Times New Roman" w:hAnsi="Times New Roman" w:cs="Times New Roman"/>
          <w:sz w:val="28"/>
          <w:szCs w:val="28"/>
        </w:rPr>
        <w:t xml:space="preserve">с учетом  возрастных особенностей. </w:t>
      </w:r>
      <w:r w:rsidR="0000582C" w:rsidRPr="0000582C">
        <w:rPr>
          <w:rFonts w:ascii="Times New Roman" w:hAnsi="Times New Roman" w:cs="Times New Roman"/>
          <w:sz w:val="28"/>
          <w:szCs w:val="28"/>
        </w:rPr>
        <w:t>(А.Г. Асмолов, 2007). 1 возрастная группа (5-6 классы) характеризуется активным восприятием текста, но недостаточной техникой чтения. Поэтому особое внимание мы уделяем выразительному чтению, чтению по ролям, различным видам пересказа с последующим взаимооцениванием</w:t>
      </w:r>
      <w:r w:rsidR="0097146C">
        <w:rPr>
          <w:rFonts w:ascii="Times New Roman" w:hAnsi="Times New Roman" w:cs="Times New Roman"/>
          <w:sz w:val="28"/>
          <w:szCs w:val="28"/>
        </w:rPr>
        <w:t>. Изменение системы ценностей, обостренное чувство собственного достоинства, «кодекс товарищества», характерные для подросткового возраста делают этот возраст  сенситивным периодом для формирования нравственных понятий и убеждений.</w:t>
      </w:r>
      <w:r w:rsidR="0097714F">
        <w:rPr>
          <w:rFonts w:ascii="Times New Roman" w:hAnsi="Times New Roman" w:cs="Times New Roman"/>
          <w:sz w:val="28"/>
          <w:szCs w:val="28"/>
        </w:rPr>
        <w:t xml:space="preserve"> Поэтому произведения школьной программы поднимают не только вечные проблемы добра и зла, жестокости и сострадания, мужества и малодушия, но и объединяются ведущей проблемой: в 5 классе – внимание к книге, в 6 классе – автор и характеры героев и т.д. Такое содержание позволяет реализовать одно из важнейших умений воспитательной деятельности педагога – </w:t>
      </w:r>
      <w:r w:rsidR="0097714F" w:rsidRPr="0097714F">
        <w:rPr>
          <w:rFonts w:ascii="Times New Roman" w:hAnsi="Times New Roman" w:cs="Times New Roman"/>
          <w:b/>
          <w:sz w:val="28"/>
          <w:szCs w:val="28"/>
        </w:rPr>
        <w:t>находить ценностный аспект учебного знания, обеспечивать его понимание и переживание обучающимися.</w:t>
      </w:r>
    </w:p>
    <w:p w:rsidR="0097146C" w:rsidRDefault="0000582C" w:rsidP="0000582C">
      <w:pPr>
        <w:tabs>
          <w:tab w:val="left" w:pos="3390"/>
        </w:tabs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7714F" w:rsidRPr="0097714F">
        <w:rPr>
          <w:rFonts w:ascii="Times New Roman" w:hAnsi="Times New Roman" w:cs="Times New Roman"/>
          <w:sz w:val="28"/>
          <w:szCs w:val="28"/>
        </w:rPr>
        <w:t xml:space="preserve"> </w:t>
      </w:r>
      <w:r w:rsidR="0097714F">
        <w:rPr>
          <w:rFonts w:ascii="Times New Roman" w:hAnsi="Times New Roman" w:cs="Times New Roman"/>
          <w:sz w:val="28"/>
          <w:szCs w:val="28"/>
        </w:rPr>
        <w:t>Отдел</w:t>
      </w:r>
      <w:r w:rsidR="005C1F48">
        <w:rPr>
          <w:rFonts w:ascii="Times New Roman" w:hAnsi="Times New Roman" w:cs="Times New Roman"/>
          <w:sz w:val="28"/>
          <w:szCs w:val="28"/>
        </w:rPr>
        <w:t>ьной трудовой функцией  учителя</w:t>
      </w:r>
      <w:r w:rsidR="0097714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97714F" w:rsidRPr="008542D8">
        <w:rPr>
          <w:rFonts w:ascii="Times New Roman" w:hAnsi="Times New Roman" w:cs="Times New Roman"/>
          <w:b/>
          <w:sz w:val="28"/>
          <w:szCs w:val="28"/>
        </w:rPr>
        <w:t>ф</w:t>
      </w:r>
      <w:r w:rsidR="0097146C" w:rsidRPr="008542D8">
        <w:rPr>
          <w:rFonts w:ascii="Times New Roman" w:hAnsi="Times New Roman" w:cs="Times New Roman"/>
          <w:b/>
          <w:sz w:val="28"/>
          <w:szCs w:val="28"/>
        </w:rPr>
        <w:t>ормирование УУД</w:t>
      </w:r>
      <w:r w:rsidR="008542D8">
        <w:rPr>
          <w:rFonts w:ascii="Times New Roman" w:hAnsi="Times New Roman" w:cs="Times New Roman"/>
          <w:sz w:val="28"/>
          <w:szCs w:val="28"/>
        </w:rPr>
        <w:t xml:space="preserve"> с применением современных </w:t>
      </w:r>
      <w:proofErr w:type="spellStart"/>
      <w:r w:rsidR="008542D8">
        <w:rPr>
          <w:rFonts w:ascii="Times New Roman" w:hAnsi="Times New Roman" w:cs="Times New Roman"/>
          <w:sz w:val="28"/>
          <w:szCs w:val="28"/>
        </w:rPr>
        <w:t>педтехнологий</w:t>
      </w:r>
      <w:proofErr w:type="spellEnd"/>
      <w:r w:rsidR="008542D8">
        <w:rPr>
          <w:rFonts w:ascii="Times New Roman" w:hAnsi="Times New Roman" w:cs="Times New Roman"/>
          <w:sz w:val="28"/>
          <w:szCs w:val="28"/>
        </w:rPr>
        <w:t xml:space="preserve">  и методов.</w:t>
      </w:r>
    </w:p>
    <w:p w:rsidR="00BE7468" w:rsidRDefault="00DE3221" w:rsidP="0000582C">
      <w:pPr>
        <w:tabs>
          <w:tab w:val="left" w:pos="3390"/>
        </w:tabs>
        <w:ind w:left="-567" w:right="-143"/>
        <w:rPr>
          <w:rFonts w:ascii="Times New Roman" w:hAnsi="Times New Roman" w:cs="Times New Roman"/>
          <w:sz w:val="28"/>
          <w:szCs w:val="28"/>
        </w:rPr>
      </w:pPr>
      <w:r w:rsidRPr="0000582C"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3F3322">
        <w:rPr>
          <w:rFonts w:ascii="Times New Roman" w:hAnsi="Times New Roman" w:cs="Times New Roman"/>
          <w:sz w:val="28"/>
          <w:szCs w:val="28"/>
        </w:rPr>
        <w:t xml:space="preserve">трудовых </w:t>
      </w:r>
      <w:r w:rsidRPr="0000582C">
        <w:rPr>
          <w:rFonts w:ascii="Times New Roman" w:hAnsi="Times New Roman" w:cs="Times New Roman"/>
          <w:sz w:val="28"/>
          <w:szCs w:val="28"/>
        </w:rPr>
        <w:t xml:space="preserve">функций </w:t>
      </w:r>
      <w:proofErr w:type="spellStart"/>
      <w:r w:rsidRPr="0000582C">
        <w:rPr>
          <w:rFonts w:ascii="Times New Roman" w:hAnsi="Times New Roman" w:cs="Times New Roman"/>
          <w:sz w:val="28"/>
          <w:szCs w:val="28"/>
        </w:rPr>
        <w:t>профстандарта</w:t>
      </w:r>
      <w:proofErr w:type="spellEnd"/>
      <w:r w:rsidRPr="0000582C">
        <w:rPr>
          <w:rFonts w:ascii="Times New Roman" w:hAnsi="Times New Roman" w:cs="Times New Roman"/>
          <w:sz w:val="28"/>
          <w:szCs w:val="28"/>
        </w:rPr>
        <w:t xml:space="preserve"> педагога является объективная оценка знаний обучающихся в соответствии с реальными учебными возможностями детей. Для этого предметные результаты каждого занятия находят свое отражение в общей цели урока и уровнях усвоения материала: выпускник </w:t>
      </w:r>
      <w:proofErr w:type="gramStart"/>
      <w:r w:rsidRPr="0000582C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00582C">
        <w:rPr>
          <w:rFonts w:ascii="Times New Roman" w:hAnsi="Times New Roman" w:cs="Times New Roman"/>
          <w:sz w:val="28"/>
          <w:szCs w:val="28"/>
        </w:rPr>
        <w:t xml:space="preserve"> и </w:t>
      </w:r>
      <w:r w:rsidR="00D34A10" w:rsidRPr="0000582C">
        <w:rPr>
          <w:rFonts w:ascii="Times New Roman" w:hAnsi="Times New Roman" w:cs="Times New Roman"/>
          <w:sz w:val="28"/>
          <w:szCs w:val="28"/>
        </w:rPr>
        <w:t xml:space="preserve">выпускник </w:t>
      </w:r>
      <w:r w:rsidRPr="0000582C">
        <w:rPr>
          <w:rFonts w:ascii="Times New Roman" w:hAnsi="Times New Roman" w:cs="Times New Roman"/>
          <w:sz w:val="28"/>
          <w:szCs w:val="28"/>
        </w:rPr>
        <w:t xml:space="preserve">получит возможность научится. </w:t>
      </w:r>
      <w:r w:rsidR="003F3322">
        <w:rPr>
          <w:rFonts w:ascii="Times New Roman" w:hAnsi="Times New Roman" w:cs="Times New Roman"/>
          <w:sz w:val="28"/>
          <w:szCs w:val="28"/>
        </w:rPr>
        <w:t xml:space="preserve">Примеры на слайде. </w:t>
      </w:r>
      <w:r w:rsidR="001E6728" w:rsidRPr="0000582C">
        <w:rPr>
          <w:rFonts w:ascii="Times New Roman" w:hAnsi="Times New Roman" w:cs="Times New Roman"/>
          <w:sz w:val="28"/>
          <w:szCs w:val="28"/>
        </w:rPr>
        <w:t>П</w:t>
      </w:r>
      <w:r w:rsidR="003F3322">
        <w:rPr>
          <w:rFonts w:ascii="Times New Roman" w:hAnsi="Times New Roman" w:cs="Times New Roman"/>
          <w:sz w:val="28"/>
          <w:szCs w:val="28"/>
        </w:rPr>
        <w:t xml:space="preserve">оложительную роль в осмыслении </w:t>
      </w:r>
      <w:r w:rsidR="001E6728" w:rsidRPr="0000582C">
        <w:rPr>
          <w:rFonts w:ascii="Times New Roman" w:hAnsi="Times New Roman" w:cs="Times New Roman"/>
          <w:sz w:val="28"/>
          <w:szCs w:val="28"/>
        </w:rPr>
        <w:t xml:space="preserve"> продуктивности урока играет регулярная работа с технологической картой, где каждый этап занятия соотносится с определенным видом </w:t>
      </w:r>
      <w:r w:rsidRPr="0000582C">
        <w:rPr>
          <w:rFonts w:ascii="Times New Roman" w:hAnsi="Times New Roman" w:cs="Times New Roman"/>
          <w:sz w:val="28"/>
          <w:szCs w:val="28"/>
        </w:rPr>
        <w:t>деятельности и ее</w:t>
      </w:r>
      <w:r w:rsidR="001E6728" w:rsidRPr="0000582C">
        <w:rPr>
          <w:rFonts w:ascii="Times New Roman" w:hAnsi="Times New Roman" w:cs="Times New Roman"/>
          <w:sz w:val="28"/>
          <w:szCs w:val="28"/>
        </w:rPr>
        <w:t xml:space="preserve"> результатом. </w:t>
      </w:r>
    </w:p>
    <w:p w:rsidR="00D62396" w:rsidRPr="00D62396" w:rsidRDefault="00D62396" w:rsidP="00D62396">
      <w:pPr>
        <w:pStyle w:val="a3"/>
        <w:numPr>
          <w:ilvl w:val="0"/>
          <w:numId w:val="2"/>
        </w:numPr>
        <w:tabs>
          <w:tab w:val="left" w:pos="3390"/>
        </w:tabs>
        <w:ind w:left="-567" w:right="-143" w:firstLine="0"/>
        <w:rPr>
          <w:rFonts w:ascii="Times New Roman" w:hAnsi="Times New Roman" w:cs="Times New Roman"/>
          <w:b/>
          <w:sz w:val="28"/>
          <w:szCs w:val="28"/>
        </w:rPr>
      </w:pPr>
      <w:r w:rsidRPr="00D62396">
        <w:rPr>
          <w:rFonts w:ascii="Times New Roman" w:hAnsi="Times New Roman" w:cs="Times New Roman"/>
          <w:b/>
          <w:sz w:val="28"/>
          <w:szCs w:val="28"/>
        </w:rPr>
        <w:t>О теоретических основах развития полноценного восприятия художественной литературы</w:t>
      </w:r>
    </w:p>
    <w:p w:rsidR="00D62396" w:rsidRDefault="00D62396" w:rsidP="00D62396">
      <w:pPr>
        <w:pStyle w:val="a3"/>
        <w:tabs>
          <w:tab w:val="left" w:pos="3390"/>
        </w:tabs>
        <w:ind w:left="-567" w:right="-143"/>
        <w:rPr>
          <w:rFonts w:ascii="Times New Roman" w:hAnsi="Times New Roman" w:cs="Times New Roman"/>
          <w:b/>
          <w:sz w:val="28"/>
          <w:szCs w:val="28"/>
        </w:rPr>
      </w:pPr>
      <w:r w:rsidRPr="00D62396">
        <w:rPr>
          <w:rFonts w:ascii="Times New Roman" w:hAnsi="Times New Roman" w:cs="Times New Roman"/>
          <w:b/>
          <w:sz w:val="28"/>
          <w:szCs w:val="28"/>
        </w:rPr>
        <w:t xml:space="preserve">А.А. </w:t>
      </w:r>
      <w:proofErr w:type="spellStart"/>
      <w:r w:rsidRPr="00D62396">
        <w:rPr>
          <w:rFonts w:ascii="Times New Roman" w:hAnsi="Times New Roman" w:cs="Times New Roman"/>
          <w:b/>
          <w:sz w:val="28"/>
          <w:szCs w:val="28"/>
        </w:rPr>
        <w:t>Мосунова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396" w:rsidRDefault="002B747A" w:rsidP="00D62396">
      <w:pPr>
        <w:pStyle w:val="a3"/>
        <w:tabs>
          <w:tab w:val="left" w:pos="3390"/>
        </w:tabs>
        <w:ind w:left="-567" w:right="-143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D62396" w:rsidRPr="00431780">
          <w:rPr>
            <w:rStyle w:val="a4"/>
            <w:rFonts w:ascii="Times New Roman" w:hAnsi="Times New Roman" w:cs="Times New Roman"/>
            <w:b/>
            <w:sz w:val="28"/>
            <w:szCs w:val="28"/>
          </w:rPr>
          <w:t>http://revolution.allbest.ru/psychology/00278062_0.html</w:t>
        </w:r>
      </w:hyperlink>
    </w:p>
    <w:p w:rsidR="00D62396" w:rsidRPr="00D62396" w:rsidRDefault="00D62396" w:rsidP="00D62396">
      <w:pPr>
        <w:pStyle w:val="a3"/>
        <w:tabs>
          <w:tab w:val="left" w:pos="3390"/>
        </w:tabs>
        <w:ind w:left="-567" w:right="-143"/>
        <w:rPr>
          <w:rFonts w:ascii="Times New Roman" w:hAnsi="Times New Roman" w:cs="Times New Roman"/>
          <w:b/>
          <w:sz w:val="28"/>
          <w:szCs w:val="28"/>
        </w:rPr>
      </w:pPr>
    </w:p>
    <w:p w:rsidR="00D34A10" w:rsidRPr="00D62396" w:rsidRDefault="00D62396" w:rsidP="00D62396">
      <w:pPr>
        <w:tabs>
          <w:tab w:val="left" w:pos="3390"/>
        </w:tabs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0F78" w:rsidRPr="00D62396">
        <w:rPr>
          <w:rFonts w:ascii="Times New Roman" w:hAnsi="Times New Roman" w:cs="Times New Roman"/>
          <w:sz w:val="28"/>
          <w:szCs w:val="28"/>
        </w:rPr>
        <w:t xml:space="preserve">Первое положение вытекает из фундаментальной теории деятельности, согласно которой все психологические свойства и механизмы формируются в процессе деятельности человека (Л.С. </w:t>
      </w:r>
      <w:proofErr w:type="spellStart"/>
      <w:r w:rsidR="004E0F78" w:rsidRPr="00D62396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, С.Л. Рубинштейн, А.Н. </w:t>
      </w:r>
      <w:proofErr w:type="gramStart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Леон </w:t>
      </w:r>
      <w:proofErr w:type="spellStart"/>
      <w:r w:rsidR="004E0F78" w:rsidRPr="00D62396">
        <w:rPr>
          <w:rFonts w:ascii="Times New Roman" w:hAnsi="Times New Roman" w:cs="Times New Roman"/>
          <w:sz w:val="28"/>
          <w:szCs w:val="28"/>
        </w:rPr>
        <w:t>тьев</w:t>
      </w:r>
      <w:proofErr w:type="spellEnd"/>
      <w:proofErr w:type="gramEnd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, А.Р. </w:t>
      </w:r>
      <w:proofErr w:type="spellStart"/>
      <w:r w:rsidR="004E0F78" w:rsidRPr="00D62396">
        <w:rPr>
          <w:rFonts w:ascii="Times New Roman" w:hAnsi="Times New Roman" w:cs="Times New Roman"/>
          <w:sz w:val="28"/>
          <w:szCs w:val="28"/>
        </w:rPr>
        <w:t>Лурия</w:t>
      </w:r>
      <w:proofErr w:type="spellEnd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, М.С. Каган, А.В. Запорожец, П.Я. Гальперин, Н.Ф. Талызина, Л.И. </w:t>
      </w:r>
      <w:proofErr w:type="spellStart"/>
      <w:r w:rsidR="004E0F78" w:rsidRPr="00D62396">
        <w:rPr>
          <w:rFonts w:ascii="Times New Roman" w:hAnsi="Times New Roman" w:cs="Times New Roman"/>
          <w:sz w:val="28"/>
          <w:szCs w:val="28"/>
        </w:rPr>
        <w:t>Божович</w:t>
      </w:r>
      <w:proofErr w:type="spellEnd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, Д.Б. </w:t>
      </w:r>
      <w:proofErr w:type="spellStart"/>
      <w:r w:rsidR="004E0F78" w:rsidRPr="00D62396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, В.В. Давыдов и др.). Мы исходим из того, что становление полноценного восприятия художественной литературы не </w:t>
      </w:r>
      <w:proofErr w:type="gramStart"/>
      <w:r w:rsidR="004E0F78" w:rsidRPr="00D62396">
        <w:rPr>
          <w:rFonts w:ascii="Times New Roman" w:hAnsi="Times New Roman" w:cs="Times New Roman"/>
          <w:sz w:val="28"/>
          <w:szCs w:val="28"/>
        </w:rPr>
        <w:t>про исходит</w:t>
      </w:r>
      <w:proofErr w:type="gramEnd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 само собой, а «выращивается» (термин Л.С. </w:t>
      </w:r>
      <w:proofErr w:type="spellStart"/>
      <w:r w:rsidR="004E0F78" w:rsidRPr="00D62396">
        <w:rPr>
          <w:rFonts w:ascii="Times New Roman" w:hAnsi="Times New Roman" w:cs="Times New Roman"/>
          <w:sz w:val="28"/>
          <w:szCs w:val="28"/>
        </w:rPr>
        <w:t>Выготского</w:t>
      </w:r>
      <w:proofErr w:type="spellEnd"/>
      <w:r w:rsidR="004E0F78" w:rsidRPr="00D62396">
        <w:rPr>
          <w:rFonts w:ascii="Times New Roman" w:hAnsi="Times New Roman" w:cs="Times New Roman"/>
          <w:sz w:val="28"/>
          <w:szCs w:val="28"/>
        </w:rPr>
        <w:t xml:space="preserve">) в условиях чтения как </w:t>
      </w:r>
      <w:r w:rsidR="004E0F78" w:rsidRPr="00D62396">
        <w:rPr>
          <w:rFonts w:ascii="Times New Roman" w:hAnsi="Times New Roman" w:cs="Times New Roman"/>
          <w:sz w:val="28"/>
          <w:szCs w:val="28"/>
        </w:rPr>
        <w:lastRenderedPageBreak/>
        <w:t xml:space="preserve">серьезной работы (по В.Ф. </w:t>
      </w:r>
      <w:proofErr w:type="spellStart"/>
      <w:r w:rsidR="004E0F78" w:rsidRPr="00D62396">
        <w:rPr>
          <w:rFonts w:ascii="Times New Roman" w:hAnsi="Times New Roman" w:cs="Times New Roman"/>
          <w:sz w:val="28"/>
          <w:szCs w:val="28"/>
        </w:rPr>
        <w:t>Асмусу</w:t>
      </w:r>
      <w:proofErr w:type="spellEnd"/>
      <w:r w:rsidR="004E0F78" w:rsidRPr="00D62396">
        <w:rPr>
          <w:rFonts w:ascii="Times New Roman" w:hAnsi="Times New Roman" w:cs="Times New Roman"/>
          <w:sz w:val="28"/>
          <w:szCs w:val="28"/>
        </w:rPr>
        <w:t>, «труда и творчества»), сущность которой заключается в проникновении в глубинные, скрытые смыслы тек ста, не обнаруженные автором прямо. Такое чтение может быть понято и структурировано исключительно в категориях деятельности.</w:t>
      </w:r>
    </w:p>
    <w:p w:rsidR="004E0F78" w:rsidRPr="004E0F78" w:rsidRDefault="004E0F78" w:rsidP="004E0F78">
      <w:pPr>
        <w:tabs>
          <w:tab w:val="left" w:pos="3390"/>
        </w:tabs>
        <w:ind w:right="-143"/>
        <w:rPr>
          <w:rFonts w:ascii="Times New Roman" w:hAnsi="Times New Roman" w:cs="Times New Roman"/>
          <w:sz w:val="28"/>
          <w:szCs w:val="28"/>
        </w:rPr>
      </w:pPr>
      <w:r w:rsidRPr="004E0F78">
        <w:rPr>
          <w:rFonts w:ascii="Times New Roman" w:hAnsi="Times New Roman" w:cs="Times New Roman"/>
          <w:sz w:val="28"/>
          <w:szCs w:val="28"/>
        </w:rPr>
        <w:t>Проблема смыслового восприятия художественной литера туры связана с сущностью той предметной деятельности, в которую восприятие включено. Сущность этой деятельности чтения художественных текстов постулируется нами как процесс понимания смысла, иначе говоря, как смысловое чтение.</w:t>
      </w:r>
    </w:p>
    <w:p w:rsidR="004E0F78" w:rsidRPr="004E0F78" w:rsidRDefault="004E0F78" w:rsidP="004E0F78">
      <w:pPr>
        <w:tabs>
          <w:tab w:val="left" w:pos="3390"/>
        </w:tabs>
        <w:ind w:right="-143"/>
        <w:rPr>
          <w:rFonts w:ascii="Times New Roman" w:hAnsi="Times New Roman" w:cs="Times New Roman"/>
          <w:sz w:val="28"/>
          <w:szCs w:val="28"/>
        </w:rPr>
      </w:pPr>
    </w:p>
    <w:p w:rsidR="004E0F78" w:rsidRDefault="004E0F78" w:rsidP="004E0F78">
      <w:pPr>
        <w:tabs>
          <w:tab w:val="left" w:pos="3390"/>
        </w:tabs>
        <w:ind w:right="-143"/>
        <w:rPr>
          <w:rFonts w:ascii="Times New Roman" w:hAnsi="Times New Roman" w:cs="Times New Roman"/>
          <w:sz w:val="28"/>
          <w:szCs w:val="28"/>
        </w:rPr>
      </w:pPr>
      <w:r w:rsidRPr="004E0F78">
        <w:rPr>
          <w:rFonts w:ascii="Times New Roman" w:hAnsi="Times New Roman" w:cs="Times New Roman"/>
          <w:sz w:val="28"/>
          <w:szCs w:val="28"/>
        </w:rPr>
        <w:t xml:space="preserve">Отсюда важная задача </w:t>
      </w:r>
      <w:proofErr w:type="gramStart"/>
      <w:r w:rsidRPr="004E0F78">
        <w:rPr>
          <w:rFonts w:ascii="Times New Roman" w:hAnsi="Times New Roman" w:cs="Times New Roman"/>
          <w:sz w:val="28"/>
          <w:szCs w:val="28"/>
        </w:rPr>
        <w:t>изучения проблемы развития полноценного восприятия художественной литературы</w:t>
      </w:r>
      <w:proofErr w:type="gramEnd"/>
      <w:r w:rsidRPr="004E0F78">
        <w:rPr>
          <w:rFonts w:ascii="Times New Roman" w:hAnsi="Times New Roman" w:cs="Times New Roman"/>
          <w:sz w:val="28"/>
          <w:szCs w:val="28"/>
        </w:rPr>
        <w:t xml:space="preserve"> состоит в том, чтобы выявить предметное содержание смыслового чтения как конкретного вида деятельности. Для решения этой задачи деятельностный подход </w:t>
      </w:r>
      <w:proofErr w:type="gramStart"/>
      <w:r w:rsidRPr="004E0F78">
        <w:rPr>
          <w:rFonts w:ascii="Times New Roman" w:hAnsi="Times New Roman" w:cs="Times New Roman"/>
          <w:sz w:val="28"/>
          <w:szCs w:val="28"/>
        </w:rPr>
        <w:t>видится</w:t>
      </w:r>
      <w:proofErr w:type="gramEnd"/>
      <w:r w:rsidRPr="004E0F78">
        <w:rPr>
          <w:rFonts w:ascii="Times New Roman" w:hAnsi="Times New Roman" w:cs="Times New Roman"/>
          <w:sz w:val="28"/>
          <w:szCs w:val="28"/>
        </w:rPr>
        <w:t xml:space="preserve"> безусловно адекватным, поскольку осознание читателем цели чтения как взаимодействия с внутренним миром автора заложено в саму природу смыслового чтения, в отличие, скажем, от потребительского или поверхностного чтения. Следует отметить, что А.Н. Леонтьев называл деятельностью не всякий процесс. Этим термином он обозначал только такие процессы, которые, осуществляя то или иное отношение человека к миру, отвечают особой, соответствующей им потребности, и в которых предмет деятельности совпадает с мотивом.</w:t>
      </w:r>
    </w:p>
    <w:p w:rsidR="004E0F78" w:rsidRPr="004E0F78" w:rsidRDefault="004E0F78" w:rsidP="004E0F78">
      <w:pPr>
        <w:pStyle w:val="a3"/>
        <w:numPr>
          <w:ilvl w:val="0"/>
          <w:numId w:val="2"/>
        </w:numPr>
        <w:tabs>
          <w:tab w:val="left" w:pos="3390"/>
        </w:tabs>
        <w:ind w:right="-143"/>
        <w:rPr>
          <w:rFonts w:ascii="Times New Roman" w:hAnsi="Times New Roman" w:cs="Times New Roman"/>
          <w:sz w:val="28"/>
          <w:szCs w:val="28"/>
        </w:rPr>
      </w:pPr>
      <w:r w:rsidRPr="004E0F78">
        <w:rPr>
          <w:rFonts w:ascii="Times New Roman" w:hAnsi="Times New Roman" w:cs="Times New Roman"/>
          <w:sz w:val="28"/>
          <w:szCs w:val="28"/>
        </w:rPr>
        <w:t xml:space="preserve">Таким образом, другим теоретическим основанием для построения </w:t>
      </w:r>
      <w:proofErr w:type="gramStart"/>
      <w:r w:rsidRPr="004E0F78">
        <w:rPr>
          <w:rFonts w:ascii="Times New Roman" w:hAnsi="Times New Roman" w:cs="Times New Roman"/>
          <w:sz w:val="28"/>
          <w:szCs w:val="28"/>
        </w:rPr>
        <w:t>концепции смыслового чтения стали представления психологов</w:t>
      </w:r>
      <w:proofErr w:type="gramEnd"/>
      <w:r w:rsidRPr="004E0F78">
        <w:rPr>
          <w:rFonts w:ascii="Times New Roman" w:hAnsi="Times New Roman" w:cs="Times New Roman"/>
          <w:sz w:val="28"/>
          <w:szCs w:val="28"/>
        </w:rPr>
        <w:t xml:space="preserve"> о ценностно-смысловых образованиях личности и о воздействиях, влияющих на трансформацию данных ценностно-смысловых образований.</w:t>
      </w:r>
      <w:r w:rsidRPr="004E0F78">
        <w:t xml:space="preserve"> </w:t>
      </w:r>
      <w:r w:rsidRPr="004E0F78">
        <w:rPr>
          <w:rFonts w:ascii="Times New Roman" w:hAnsi="Times New Roman" w:cs="Times New Roman"/>
          <w:sz w:val="28"/>
          <w:szCs w:val="28"/>
        </w:rPr>
        <w:t xml:space="preserve">Термин «смысловое образование» был введен для обозначения специфической базовой единицы личности, ее «ядра» (А.Г. Асмолов, Б.С. </w:t>
      </w:r>
      <w:proofErr w:type="spellStart"/>
      <w:r w:rsidRPr="004E0F78">
        <w:rPr>
          <w:rFonts w:ascii="Times New Roman" w:hAnsi="Times New Roman" w:cs="Times New Roman"/>
          <w:sz w:val="28"/>
          <w:szCs w:val="28"/>
        </w:rPr>
        <w:t>Братусь</w:t>
      </w:r>
      <w:proofErr w:type="spellEnd"/>
      <w:r w:rsidRPr="004E0F78">
        <w:rPr>
          <w:rFonts w:ascii="Times New Roman" w:hAnsi="Times New Roman" w:cs="Times New Roman"/>
          <w:sz w:val="28"/>
          <w:szCs w:val="28"/>
        </w:rPr>
        <w:t xml:space="preserve">, В.К. </w:t>
      </w:r>
      <w:proofErr w:type="spellStart"/>
      <w:r w:rsidRPr="004E0F78">
        <w:rPr>
          <w:rFonts w:ascii="Times New Roman" w:hAnsi="Times New Roman" w:cs="Times New Roman"/>
          <w:sz w:val="28"/>
          <w:szCs w:val="28"/>
        </w:rPr>
        <w:t>Вилюнас</w:t>
      </w:r>
      <w:proofErr w:type="spellEnd"/>
      <w:r w:rsidRPr="004E0F78">
        <w:rPr>
          <w:rFonts w:ascii="Times New Roman" w:hAnsi="Times New Roman" w:cs="Times New Roman"/>
          <w:sz w:val="28"/>
          <w:szCs w:val="28"/>
        </w:rPr>
        <w:t xml:space="preserve">, Б.В. Зейгарник, В.А. Петровский, Е.В. </w:t>
      </w:r>
      <w:proofErr w:type="spellStart"/>
      <w:r w:rsidRPr="004E0F78">
        <w:rPr>
          <w:rFonts w:ascii="Times New Roman" w:hAnsi="Times New Roman" w:cs="Times New Roman"/>
          <w:sz w:val="28"/>
          <w:szCs w:val="28"/>
        </w:rPr>
        <w:t>Субботский</w:t>
      </w:r>
      <w:proofErr w:type="spellEnd"/>
      <w:r w:rsidRPr="004E0F78">
        <w:rPr>
          <w:rFonts w:ascii="Times New Roman" w:hAnsi="Times New Roman" w:cs="Times New Roman"/>
          <w:sz w:val="28"/>
          <w:szCs w:val="28"/>
        </w:rPr>
        <w:t xml:space="preserve">, А.У. </w:t>
      </w:r>
      <w:proofErr w:type="spellStart"/>
      <w:r w:rsidRPr="004E0F78">
        <w:rPr>
          <w:rFonts w:ascii="Times New Roman" w:hAnsi="Times New Roman" w:cs="Times New Roman"/>
          <w:sz w:val="28"/>
          <w:szCs w:val="28"/>
        </w:rPr>
        <w:t>Хараш</w:t>
      </w:r>
      <w:proofErr w:type="spellEnd"/>
      <w:r w:rsidRPr="004E0F78">
        <w:rPr>
          <w:rFonts w:ascii="Times New Roman" w:hAnsi="Times New Roman" w:cs="Times New Roman"/>
          <w:sz w:val="28"/>
          <w:szCs w:val="28"/>
        </w:rPr>
        <w:t>, Л.С. Цветкова и др.).</w:t>
      </w:r>
      <w:r w:rsidRPr="004E0F78">
        <w:t xml:space="preserve"> </w:t>
      </w:r>
      <w:r w:rsidRPr="004E0F78">
        <w:rPr>
          <w:rFonts w:ascii="Times New Roman" w:hAnsi="Times New Roman" w:cs="Times New Roman"/>
          <w:sz w:val="28"/>
          <w:szCs w:val="28"/>
        </w:rPr>
        <w:t xml:space="preserve">Важным в излагаемой теории является то, что авторы, анализируя возможности влиять на смысловые образования личности, указали на воздействия, проявляющие личностные смыслы и </w:t>
      </w:r>
      <w:proofErr w:type="spellStart"/>
      <w:r w:rsidRPr="004E0F78">
        <w:rPr>
          <w:rFonts w:ascii="Times New Roman" w:hAnsi="Times New Roman" w:cs="Times New Roman"/>
          <w:sz w:val="28"/>
          <w:szCs w:val="28"/>
        </w:rPr>
        <w:t>смыслообразующие</w:t>
      </w:r>
      <w:proofErr w:type="spellEnd"/>
      <w:r w:rsidRPr="004E0F78">
        <w:rPr>
          <w:rFonts w:ascii="Times New Roman" w:hAnsi="Times New Roman" w:cs="Times New Roman"/>
          <w:sz w:val="28"/>
          <w:szCs w:val="28"/>
        </w:rPr>
        <w:t xml:space="preserve"> мотивы деятельности. К числу подобных </w:t>
      </w:r>
      <w:proofErr w:type="gramStart"/>
      <w:r w:rsidRPr="004E0F78">
        <w:rPr>
          <w:rFonts w:ascii="Times New Roman" w:hAnsi="Times New Roman" w:cs="Times New Roman"/>
          <w:sz w:val="28"/>
          <w:szCs w:val="28"/>
        </w:rPr>
        <w:t>воздействий</w:t>
      </w:r>
      <w:proofErr w:type="gramEnd"/>
      <w:r w:rsidRPr="004E0F78">
        <w:rPr>
          <w:rFonts w:ascii="Times New Roman" w:hAnsi="Times New Roman" w:cs="Times New Roman"/>
          <w:sz w:val="28"/>
          <w:szCs w:val="28"/>
        </w:rPr>
        <w:t xml:space="preserve"> прежде всего относится такая специфическая форма общения, как искусство, главная особенность которого и состоит в том, чтобы, по выражению А.Н. Леонтьева, су меть побороть равнодушие значений и передать личностные смыслы. «Истинное искусство как раз и является одним из самых могучих источников формирования и изменения смысловых образований личности. Поэтому, выдвигая положение о том, </w:t>
      </w:r>
      <w:r w:rsidRPr="004E0F78">
        <w:rPr>
          <w:rFonts w:ascii="Times New Roman" w:hAnsi="Times New Roman" w:cs="Times New Roman"/>
          <w:sz w:val="28"/>
          <w:szCs w:val="28"/>
        </w:rPr>
        <w:lastRenderedPageBreak/>
        <w:t>что перевоспитание личности всегда идет через реорганизацию деятельности, мы, конечно, подразумеваем и такую форму деятельности, как общение, особенно общение посредством искусства» [3].</w:t>
      </w:r>
    </w:p>
    <w:p w:rsidR="004E0F78" w:rsidRDefault="004E0F78" w:rsidP="004E0F78">
      <w:pPr>
        <w:pStyle w:val="a3"/>
        <w:numPr>
          <w:ilvl w:val="0"/>
          <w:numId w:val="2"/>
        </w:numPr>
        <w:tabs>
          <w:tab w:val="left" w:pos="3390"/>
        </w:tabs>
        <w:ind w:right="-143"/>
        <w:rPr>
          <w:rFonts w:ascii="Times New Roman" w:hAnsi="Times New Roman" w:cs="Times New Roman"/>
          <w:sz w:val="28"/>
          <w:szCs w:val="28"/>
        </w:rPr>
      </w:pPr>
      <w:r w:rsidRPr="004E0F78">
        <w:rPr>
          <w:rFonts w:ascii="Times New Roman" w:hAnsi="Times New Roman" w:cs="Times New Roman"/>
          <w:sz w:val="28"/>
          <w:szCs w:val="28"/>
        </w:rPr>
        <w:t>Таким образом, третьей теоретической основой в концепции смыслового чтения является понятие личностного смысла. Тем самым объектом нашего исследования выступает не процесс изучения объективной, «</w:t>
      </w:r>
      <w:proofErr w:type="spellStart"/>
      <w:r w:rsidRPr="004E0F78">
        <w:rPr>
          <w:rFonts w:ascii="Times New Roman" w:hAnsi="Times New Roman" w:cs="Times New Roman"/>
          <w:sz w:val="28"/>
          <w:szCs w:val="28"/>
        </w:rPr>
        <w:t>значенческой</w:t>
      </w:r>
      <w:proofErr w:type="spellEnd"/>
      <w:r w:rsidRPr="004E0F78">
        <w:rPr>
          <w:rFonts w:ascii="Times New Roman" w:hAnsi="Times New Roman" w:cs="Times New Roman"/>
          <w:sz w:val="28"/>
          <w:szCs w:val="28"/>
        </w:rPr>
        <w:t>», стороны произведения (эту задачу решают литературовед чески ориентированные методики), а процесс постижения читателем ценностно-смыслового момента художественного текста, то есть процесс его интерпретации, наделения смыслом.</w:t>
      </w:r>
      <w:r w:rsidRPr="004E0F78">
        <w:t xml:space="preserve"> </w:t>
      </w:r>
      <w:r w:rsidRPr="004E0F78">
        <w:rPr>
          <w:rFonts w:ascii="Times New Roman" w:hAnsi="Times New Roman" w:cs="Times New Roman"/>
          <w:sz w:val="28"/>
          <w:szCs w:val="28"/>
        </w:rPr>
        <w:t>Различные аспекты соотношения значения и смысла рассматривались П.Я. Гальпериным, А.В. Запорожцем и др. На протяжении после дующих десятилетий представления об отношениях между смыслом и значением развивались и обогащались. В современной науке существует противопоставление значения и смысла по двум параметрам: 1) значение как общее, социальное смысл как индивидуальное, уникальное и 2) значение как отражение объективных, существенных свойств смысл как отражение лишь индивидуально значимых свойств. Иными словами, значение объективно, смысл субъективен. В значении отражаются объективные свойства и связи объектов и явлений, в личностном смысле отношение субъекта к этим объектам и явлениям. По мнению психологов, в системе психики субъекта мы имеем дело всегда с личностно-смысловыми образованиями, а значение выступает в ней как социальный инвариант смысла.</w:t>
      </w:r>
      <w:r w:rsidRPr="004E0F78">
        <w:t xml:space="preserve"> </w:t>
      </w:r>
      <w:r w:rsidRPr="004E0F78">
        <w:rPr>
          <w:rFonts w:ascii="Times New Roman" w:hAnsi="Times New Roman" w:cs="Times New Roman"/>
          <w:sz w:val="28"/>
          <w:szCs w:val="28"/>
        </w:rPr>
        <w:t xml:space="preserve">Уточнить концептуальную оппозицию «значение смысл» в отношении художественного </w:t>
      </w:r>
      <w:proofErr w:type="gramStart"/>
      <w:r w:rsidRPr="004E0F78">
        <w:rPr>
          <w:rFonts w:ascii="Times New Roman" w:hAnsi="Times New Roman" w:cs="Times New Roman"/>
          <w:sz w:val="28"/>
          <w:szCs w:val="28"/>
        </w:rPr>
        <w:t>тек ста помогают</w:t>
      </w:r>
      <w:proofErr w:type="gramEnd"/>
      <w:r w:rsidRPr="004E0F78">
        <w:rPr>
          <w:rFonts w:ascii="Times New Roman" w:hAnsi="Times New Roman" w:cs="Times New Roman"/>
          <w:sz w:val="28"/>
          <w:szCs w:val="28"/>
        </w:rPr>
        <w:t xml:space="preserve"> работы М.М. Бахтина, уделявшего проблематике бытийных смыслов большое внимание. Бахтин подчеркивал разведение семантической («</w:t>
      </w:r>
      <w:proofErr w:type="spellStart"/>
      <w:r w:rsidRPr="004E0F78">
        <w:rPr>
          <w:rFonts w:ascii="Times New Roman" w:hAnsi="Times New Roman" w:cs="Times New Roman"/>
          <w:sz w:val="28"/>
          <w:szCs w:val="28"/>
        </w:rPr>
        <w:t>значенческой</w:t>
      </w:r>
      <w:proofErr w:type="spellEnd"/>
      <w:r w:rsidRPr="004E0F78">
        <w:rPr>
          <w:rFonts w:ascii="Times New Roman" w:hAnsi="Times New Roman" w:cs="Times New Roman"/>
          <w:sz w:val="28"/>
          <w:szCs w:val="28"/>
        </w:rPr>
        <w:t>») стороны произведения и его ценностно-смыслового момента, который порождается приобщением к высшей ценности. В отличие от значения, смысл диалогичен. «Смыслами я называю ответы на вопросы. То, что ни на какой вопрос не отвечает, лишено для нас смысла» [7]. Каждому читателю приходится решать «задачу на смысл», на открытие «значения для меня» того или иного литературного произведения, ибо суть всякого искусства «есть открытие, выражение и передача другим не значения, а личностного смысла явлений» [8].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F78">
        <w:rPr>
          <w:rFonts w:ascii="Times New Roman" w:hAnsi="Times New Roman" w:cs="Times New Roman"/>
          <w:sz w:val="28"/>
          <w:szCs w:val="28"/>
        </w:rPr>
        <w:t xml:space="preserve">Опираясь на вышесказанное, мы </w:t>
      </w:r>
      <w:proofErr w:type="gramStart"/>
      <w:r w:rsidRPr="004E0F78">
        <w:rPr>
          <w:rFonts w:ascii="Times New Roman" w:hAnsi="Times New Roman" w:cs="Times New Roman"/>
          <w:sz w:val="28"/>
          <w:szCs w:val="28"/>
        </w:rPr>
        <w:t>установили понимать под значением художественного тек</w:t>
      </w:r>
      <w:proofErr w:type="gramEnd"/>
      <w:r w:rsidRPr="004E0F78">
        <w:rPr>
          <w:rFonts w:ascii="Times New Roman" w:hAnsi="Times New Roman" w:cs="Times New Roman"/>
          <w:sz w:val="28"/>
          <w:szCs w:val="28"/>
        </w:rPr>
        <w:t xml:space="preserve"> ста его сущность, соотнесенную со знаками-словами и зафиксированную в образно-языковой форме, под смыслом интерпретацию этого значения читателем на основе данных личного опыта.</w:t>
      </w:r>
    </w:p>
    <w:p w:rsidR="00D62396" w:rsidRDefault="0024493B" w:rsidP="004E0F78">
      <w:pPr>
        <w:pStyle w:val="a3"/>
        <w:numPr>
          <w:ilvl w:val="0"/>
          <w:numId w:val="2"/>
        </w:numPr>
        <w:tabs>
          <w:tab w:val="left" w:pos="3390"/>
        </w:tabs>
        <w:ind w:right="-143"/>
        <w:rPr>
          <w:rFonts w:ascii="Times New Roman" w:hAnsi="Times New Roman" w:cs="Times New Roman"/>
          <w:sz w:val="28"/>
          <w:szCs w:val="28"/>
        </w:rPr>
      </w:pPr>
      <w:r w:rsidRPr="0024493B">
        <w:rPr>
          <w:rFonts w:ascii="Times New Roman" w:hAnsi="Times New Roman" w:cs="Times New Roman"/>
          <w:sz w:val="28"/>
          <w:szCs w:val="28"/>
        </w:rPr>
        <w:lastRenderedPageBreak/>
        <w:t>Наконец, сформулированное нами четвертое положение концепции смыслового чтения вытекает из дальнейшего развития представлений о смысловой сфере личности и всестороннего теоретического анализа смысловой реальности, которое мы находим в работах Д. А. Леонтьева. Идея заключается в том, что понимание смысла художественного текста связано с открытием замысла (интенции) автора и открытием смысла элементов художественной структуры (деталей) в контексте всего произведения. Рассмотрим теоретические основания для данного обобщения.</w:t>
      </w:r>
    </w:p>
    <w:p w:rsidR="00D62396" w:rsidRPr="00D62396" w:rsidRDefault="00D62396" w:rsidP="00D62396"/>
    <w:p w:rsidR="00D62396" w:rsidRPr="00D62396" w:rsidRDefault="00D62396" w:rsidP="00D62396"/>
    <w:p w:rsidR="00D62396" w:rsidRDefault="00D62396" w:rsidP="00D62396"/>
    <w:p w:rsidR="00D62396" w:rsidRDefault="00D62396" w:rsidP="00D62396">
      <w:r>
        <w:t xml:space="preserve">Согласно Федеральному образовательному стандарту начального общего образования, одним из основных результатов образования становится сформированное «умение учиться» [7, с. 6]. Исходя из этого, основное внимание уделяется формированию «универсальных учебных действий» (УУД), которые позволяют учащемуся действовать самостоятельно при получении образования. УУД носят </w:t>
      </w:r>
      <w:proofErr w:type="spellStart"/>
      <w:r>
        <w:t>метапредметный</w:t>
      </w:r>
      <w:proofErr w:type="spellEnd"/>
      <w:r>
        <w:t xml:space="preserve"> характер и имеют универсальное значение для различных видов деятельности ученика.</w:t>
      </w:r>
    </w:p>
    <w:p w:rsidR="00D62396" w:rsidRDefault="00D62396" w:rsidP="00D62396"/>
    <w:p w:rsidR="00713C88" w:rsidRDefault="00D62396" w:rsidP="00713C88">
      <w:r>
        <w:t>В этом отношении определенное значение приобретает вопрос об успешности овладения смысловым чтением. Последнее является фактором формирования УУД, поскольку программы по учебным предметам ориентированы на умение преобразовывать информацию, представленную в различных формах, а одним из метапредметных результатов освоения основной образовательной программы начального общего образования становится умение работать с различными источниками информации (Там же). Таким образом, от уровня овладения чтением зависит успех усвоения детьми знаний по различным предметам начальной и средней школы. Итак, чтение – такой вид речевой деятельности, который вначале выступает как предмет обучения, а затем становится средством обучения и развития детей.</w:t>
      </w:r>
      <w:r w:rsidR="00713C88" w:rsidRPr="00713C88">
        <w:t xml:space="preserve"> </w:t>
      </w:r>
      <w:proofErr w:type="gramStart"/>
      <w:r w:rsidR="00713C88">
        <w:t>Структура речевой деятельности выглядит следующим образом: первый уровень – мотивационное звено, второй – уровень планирования (просмотр текста, заголовка, определение темы, установление связей, прогнозирование содержания), третий – исполнительский (смысловая обработка текста).</w:t>
      </w:r>
      <w:proofErr w:type="gramEnd"/>
      <w:r w:rsidR="00713C88">
        <w:t xml:space="preserve"> По мнению А.А. Смирнова и Н.И. </w:t>
      </w:r>
      <w:proofErr w:type="spellStart"/>
      <w:r w:rsidR="00713C88">
        <w:t>жинкина</w:t>
      </w:r>
      <w:proofErr w:type="spellEnd"/>
      <w:r w:rsidR="00713C88">
        <w:t>, осмысление происходит тремя путями:</w:t>
      </w:r>
    </w:p>
    <w:p w:rsidR="00713C88" w:rsidRDefault="00713C88" w:rsidP="00713C88">
      <w:r>
        <w:t>расчленение материала на темы, группировка текста по смыслу;</w:t>
      </w:r>
    </w:p>
    <w:p w:rsidR="00713C88" w:rsidRDefault="00713C88" w:rsidP="00713C88">
      <w:r>
        <w:t>выделение смысловых опорных пунктов (предложения, части текста, слова);</w:t>
      </w:r>
    </w:p>
    <w:p w:rsidR="00713C88" w:rsidRDefault="00713C88" w:rsidP="00713C88">
      <w:r>
        <w:t>замена текста какими-либо наглядными образами – схематическим рисунком, знаком, графической моделью, словами-эквивалентами [1].</w:t>
      </w:r>
    </w:p>
    <w:p w:rsidR="00713C88" w:rsidRDefault="00713C88" w:rsidP="00713C88"/>
    <w:p w:rsidR="00713C88" w:rsidRDefault="00713C88" w:rsidP="00713C88">
      <w:r>
        <w:lastRenderedPageBreak/>
        <w:t>Заметим, что, по мнению З.И. Клычниковой, процесс чтения не заканчивается только пониманием текста, а продолжается принятием со стороны читающего какого-то решения, ведущего к совершенствованию его личности [3].</w:t>
      </w:r>
    </w:p>
    <w:p w:rsidR="00713C88" w:rsidRDefault="00713C88" w:rsidP="00713C88"/>
    <w:p w:rsidR="00D62396" w:rsidRDefault="00713C88" w:rsidP="00713C88">
      <w:r>
        <w:t xml:space="preserve">Портал психологических изданий </w:t>
      </w:r>
      <w:proofErr w:type="spellStart"/>
      <w:r>
        <w:t>PsyJournals.ru</w:t>
      </w:r>
      <w:proofErr w:type="spellEnd"/>
      <w:r>
        <w:t xml:space="preserve"> — http://psyjournals.ru/education21/issue/54398_full.shtml [К вопросу о формировании смыслового чтения у детей младшего школьного возраста - Психология образования в XXI веке: теория и практика]</w:t>
      </w:r>
    </w:p>
    <w:p w:rsidR="008951DF" w:rsidRDefault="00D62396" w:rsidP="00D62396">
      <w:pPr>
        <w:rPr>
          <w:b/>
        </w:rPr>
      </w:pPr>
      <w:r w:rsidRPr="00713C88">
        <w:rPr>
          <w:b/>
        </w:rPr>
        <w:t xml:space="preserve">Портал психологических изданий </w:t>
      </w:r>
      <w:proofErr w:type="spellStart"/>
      <w:r w:rsidRPr="00713C88">
        <w:rPr>
          <w:b/>
        </w:rPr>
        <w:t>PsyJournals.ru</w:t>
      </w:r>
      <w:proofErr w:type="spellEnd"/>
      <w:r w:rsidRPr="00713C88">
        <w:rPr>
          <w:b/>
        </w:rPr>
        <w:t xml:space="preserve"> — http://psyjournals.ru/education21/issue/54398_full.shtml [К вопросу о формировании смыслового чтения у детей младшего школьного возраста - Психология образования в XXI веке: теория и практика]</w:t>
      </w:r>
    </w:p>
    <w:p w:rsidR="008951DF" w:rsidRDefault="008951DF" w:rsidP="008951DF"/>
    <w:p w:rsidR="008951DF" w:rsidRDefault="008951DF" w:rsidP="008951DF">
      <w:r>
        <w:t xml:space="preserve">До недавнего времени понятие "стратегия" в педагогике не рассматривалось. С начала 90-х гг. оно начинает применяться в психологии и философии при обосновании средств, необходимых для долговременного и эффективного прогнозирования личностью программ своей самореализации, выбора цели, определения жизненной позиции и т.д. Следует отметить, что понятие "стратегия" рассматривается в этих науках в аспекте </w:t>
      </w:r>
      <w:proofErr w:type="spellStart"/>
      <w:r>
        <w:t>самостановления</w:t>
      </w:r>
      <w:proofErr w:type="spellEnd"/>
      <w:r>
        <w:t xml:space="preserve"> человека, его </w:t>
      </w:r>
      <w:proofErr w:type="spellStart"/>
      <w:r>
        <w:t>самостроительства</w:t>
      </w:r>
      <w:proofErr w:type="spellEnd"/>
      <w:r>
        <w:t>, где внешняя помощь не предполагается.</w:t>
      </w:r>
    </w:p>
    <w:p w:rsidR="008951DF" w:rsidRDefault="008951DF" w:rsidP="008951DF">
      <w:r>
        <w:t xml:space="preserve"> Проясняя три основных признака стратегии жизни, </w:t>
      </w:r>
      <w:proofErr w:type="spellStart"/>
      <w:r>
        <w:t>К.А.Абульха-нова-Славская</w:t>
      </w:r>
      <w:proofErr w:type="spellEnd"/>
      <w:r>
        <w:t xml:space="preserve"> дает ориентиры для педагогического осмысления этого феномена. Стратегия возникает как замысел жизни, ее смысл, идеальный план, реализация которого зависит от умения личности решать противоречия между </w:t>
      </w:r>
      <w:proofErr w:type="gramStart"/>
      <w:r>
        <w:t>идеальным</w:t>
      </w:r>
      <w:proofErr w:type="gramEnd"/>
      <w:r>
        <w:t xml:space="preserve"> и реальным. Эти умения рассматриваются как особые жизненные качества личности и отличаются от способностей и характера тем, что для их создания необходима деятельность, выходящая за рамки данного от природы: создание условий, которых нет в наличии. "Ценность жизни, состоящая в интересе, увлеченности, удовлетворенности и новом поиске, и есть продукт определенного способа жизни, индивидуальной стратегии жизни, когда они определяются самим человеком"(1).</w:t>
      </w:r>
    </w:p>
    <w:p w:rsidR="008951DF" w:rsidRDefault="008951DF" w:rsidP="008951DF">
      <w:r>
        <w:t xml:space="preserve"> Применительно к педагогике это высказывание придает гуманистический смы</w:t>
      </w:r>
      <w:proofErr w:type="gramStart"/>
      <w:r>
        <w:t>сл стр</w:t>
      </w:r>
      <w:proofErr w:type="gramEnd"/>
      <w:r>
        <w:t xml:space="preserve">атегии образования, как вида профессиональной деятельности, непосредственно связанной с личностным началом учителя. Гуманистическая стратегия образования, как программа профессиональной жизни, предстает не просто в виде необходимости, но в виде возможности проявить, реализовать себя в профессии. </w:t>
      </w:r>
    </w:p>
    <w:p w:rsidR="008951DF" w:rsidRDefault="008951DF" w:rsidP="008951DF">
      <w:r>
        <w:t>Стратегии педагогической деятельности.</w:t>
      </w:r>
    </w:p>
    <w:p w:rsidR="0024493B" w:rsidRPr="008951DF" w:rsidRDefault="008951DF" w:rsidP="008951DF">
      <w:r>
        <w:t xml:space="preserve"> В гуманистической педагогике учитель - всегда автор своей стратегии. Вместе с тем, его авторство не стихийно. В гораздо большей степени оно подчинено разумному умению выбирать, чем необходимости выдумывать велосипед. Для овладения таким умением необходим большой объем знаний того, из чего он может выбирать, как учитель-гуманист. Для того</w:t>
      </w:r>
      <w:proofErr w:type="gramStart"/>
      <w:r>
        <w:t>,</w:t>
      </w:r>
      <w:proofErr w:type="gramEnd"/>
      <w:r>
        <w:t xml:space="preserve"> чтобы выбор не стал механическим копированием, накопленный в педагогике опыт должен быть творчески осмыслен, подвергнут сомнению, переосмыслен, "</w:t>
      </w:r>
      <w:proofErr w:type="spellStart"/>
      <w:r>
        <w:t>примерян</w:t>
      </w:r>
      <w:proofErr w:type="spellEnd"/>
      <w:r>
        <w:t xml:space="preserve"> на себя", на ситуацию, на учеников, </w:t>
      </w:r>
      <w:r>
        <w:lastRenderedPageBreak/>
        <w:t>принят или не принят как основа, из которой будет выстроена личностная тактика отношений учителя с учебным материалом, поведенческим феноменом и т.д.</w:t>
      </w:r>
    </w:p>
    <w:sectPr w:rsidR="0024493B" w:rsidRPr="008951DF" w:rsidSect="00B62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7CD"/>
    <w:multiLevelType w:val="hybridMultilevel"/>
    <w:tmpl w:val="18909706"/>
    <w:lvl w:ilvl="0" w:tplc="29AAAA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DB7358"/>
    <w:multiLevelType w:val="hybridMultilevel"/>
    <w:tmpl w:val="E22E7F84"/>
    <w:lvl w:ilvl="0" w:tplc="57FE335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D482C74"/>
    <w:multiLevelType w:val="hybridMultilevel"/>
    <w:tmpl w:val="43849E14"/>
    <w:lvl w:ilvl="0" w:tplc="B162A18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B43"/>
    <w:rsid w:val="0000582C"/>
    <w:rsid w:val="000402CA"/>
    <w:rsid w:val="00065292"/>
    <w:rsid w:val="000A756A"/>
    <w:rsid w:val="000D7672"/>
    <w:rsid w:val="00145242"/>
    <w:rsid w:val="001B70B9"/>
    <w:rsid w:val="001C2A35"/>
    <w:rsid w:val="001E6728"/>
    <w:rsid w:val="0024493B"/>
    <w:rsid w:val="00283826"/>
    <w:rsid w:val="002B747A"/>
    <w:rsid w:val="002C3AC7"/>
    <w:rsid w:val="0036751E"/>
    <w:rsid w:val="003F3322"/>
    <w:rsid w:val="003F4A39"/>
    <w:rsid w:val="0044684E"/>
    <w:rsid w:val="00453B2C"/>
    <w:rsid w:val="004D2E67"/>
    <w:rsid w:val="004E0F78"/>
    <w:rsid w:val="004E2F42"/>
    <w:rsid w:val="004F353D"/>
    <w:rsid w:val="0053496F"/>
    <w:rsid w:val="005A4457"/>
    <w:rsid w:val="005C1F48"/>
    <w:rsid w:val="005D0224"/>
    <w:rsid w:val="005E753A"/>
    <w:rsid w:val="00636216"/>
    <w:rsid w:val="00666B66"/>
    <w:rsid w:val="00686614"/>
    <w:rsid w:val="00693979"/>
    <w:rsid w:val="006C291C"/>
    <w:rsid w:val="006E42C5"/>
    <w:rsid w:val="00713C88"/>
    <w:rsid w:val="00727462"/>
    <w:rsid w:val="007518F5"/>
    <w:rsid w:val="007A6D7F"/>
    <w:rsid w:val="007B12F8"/>
    <w:rsid w:val="00834E0B"/>
    <w:rsid w:val="00835805"/>
    <w:rsid w:val="008542D8"/>
    <w:rsid w:val="00884A41"/>
    <w:rsid w:val="008951DF"/>
    <w:rsid w:val="00895682"/>
    <w:rsid w:val="00897189"/>
    <w:rsid w:val="008B7A25"/>
    <w:rsid w:val="008E2F34"/>
    <w:rsid w:val="0090727F"/>
    <w:rsid w:val="0097146C"/>
    <w:rsid w:val="0097714F"/>
    <w:rsid w:val="00983CB9"/>
    <w:rsid w:val="009C4B43"/>
    <w:rsid w:val="00A96197"/>
    <w:rsid w:val="00AD7D0D"/>
    <w:rsid w:val="00B034B2"/>
    <w:rsid w:val="00B05D17"/>
    <w:rsid w:val="00B628C2"/>
    <w:rsid w:val="00B63542"/>
    <w:rsid w:val="00BA3B92"/>
    <w:rsid w:val="00BE7468"/>
    <w:rsid w:val="00C111B9"/>
    <w:rsid w:val="00C356CA"/>
    <w:rsid w:val="00C5384B"/>
    <w:rsid w:val="00C577D5"/>
    <w:rsid w:val="00C64397"/>
    <w:rsid w:val="00C72668"/>
    <w:rsid w:val="00D1735A"/>
    <w:rsid w:val="00D34A10"/>
    <w:rsid w:val="00D62396"/>
    <w:rsid w:val="00DB7561"/>
    <w:rsid w:val="00DE0F4A"/>
    <w:rsid w:val="00DE3221"/>
    <w:rsid w:val="00E41E69"/>
    <w:rsid w:val="00E52B19"/>
    <w:rsid w:val="00E85B81"/>
    <w:rsid w:val="00E9489C"/>
    <w:rsid w:val="00EA70EC"/>
    <w:rsid w:val="00EC4AF2"/>
    <w:rsid w:val="00ED28EF"/>
    <w:rsid w:val="00EF22DC"/>
    <w:rsid w:val="00F32CDC"/>
    <w:rsid w:val="00F42E6F"/>
    <w:rsid w:val="00F56289"/>
    <w:rsid w:val="00FC403F"/>
    <w:rsid w:val="00FD3B6B"/>
    <w:rsid w:val="00FE3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CD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62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volution.allbest.ru/psychology/00278062_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12</Pages>
  <Words>3594</Words>
  <Characters>20486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19</cp:revision>
  <dcterms:created xsi:type="dcterms:W3CDTF">2016-02-23T05:13:00Z</dcterms:created>
  <dcterms:modified xsi:type="dcterms:W3CDTF">2016-03-01T18:01:00Z</dcterms:modified>
</cp:coreProperties>
</file>