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2"/>
        <w:gridCol w:w="4819"/>
      </w:tblGrid>
      <w:tr w:rsidR="004639AE" w:rsidRPr="002624DD" w:rsidTr="00B14320">
        <w:tc>
          <w:tcPr>
            <w:tcW w:w="4927" w:type="dxa"/>
          </w:tcPr>
          <w:p w:rsidR="004639AE" w:rsidRPr="002E56FA" w:rsidRDefault="004639AE" w:rsidP="00B14320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4639AE" w:rsidRPr="002624DD" w:rsidRDefault="004639AE" w:rsidP="00B14320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24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Тарасенко Оксана Владимировна, преподаватель высшей категории</w:t>
            </w:r>
          </w:p>
          <w:p w:rsidR="004639AE" w:rsidRPr="002624DD" w:rsidRDefault="004639AE" w:rsidP="00B14320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ОмГУПС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2624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 СПО ОТЖТ</w:t>
            </w:r>
          </w:p>
          <w:p w:rsidR="004639AE" w:rsidRPr="002624DD" w:rsidRDefault="004639AE" w:rsidP="00B14320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2D7DFC" w:rsidRPr="00FB46DB" w:rsidRDefault="00FB46DB" w:rsidP="00F40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46DB">
        <w:rPr>
          <w:rFonts w:ascii="Times New Roman" w:hAnsi="Times New Roman" w:cs="Times New Roman"/>
          <w:b/>
          <w:sz w:val="28"/>
          <w:szCs w:val="28"/>
        </w:rPr>
        <w:t>ПРОЕКТНАЯ ДЕЯТЕЛЬНОСТЬ НА ЗАНЯТИЯХ ПО ОБЩЕСТВОЗНАНИЮ И РОЛЬ ПРЕПОДАВАТЕЛЯ В ОСУЩЕСТВЛЕНИИ ПРОЕКТНОЙ ДЕЯТЕЛЬНОСТИ</w:t>
      </w:r>
    </w:p>
    <w:p w:rsidR="008A2284" w:rsidRDefault="008A2284" w:rsidP="00F4069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ECA" w:rsidRPr="00092EE2" w:rsidRDefault="00697ECA" w:rsidP="00F4069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0610" w:rsidRPr="00092EE2" w:rsidRDefault="00F80610" w:rsidP="00F4069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E2">
        <w:rPr>
          <w:rFonts w:ascii="Times New Roman" w:eastAsia="Times New Roman" w:hAnsi="Times New Roman" w:cs="Times New Roman"/>
          <w:sz w:val="28"/>
          <w:szCs w:val="28"/>
        </w:rPr>
        <w:t>Секрет успеха проектной методики на уроках обществознания состоит в том, чтобы связать проект с реальной жизнью. Когда учащиеся осознают, что они имеют дело с «настоящими проблемами», уровень их мотивации к проектированию резко по</w:t>
      </w:r>
      <w:bookmarkStart w:id="0" w:name="_GoBack"/>
      <w:bookmarkEnd w:id="0"/>
      <w:r w:rsidRPr="00092EE2">
        <w:rPr>
          <w:rFonts w:ascii="Times New Roman" w:eastAsia="Times New Roman" w:hAnsi="Times New Roman" w:cs="Times New Roman"/>
          <w:sz w:val="28"/>
          <w:szCs w:val="28"/>
        </w:rPr>
        <w:t>вышается. Результативность подобной работы проявляется в том, что учащиеся познают азы приемов исследования, учатся аргументировать свою точку зрения, свои выводы, у них воспитываются такие качества, как самостоятельность, инициативность, креативность, ответственность. В настоящее время я нахожусь на этапе осмысления и творческого освоения метода учебного проекта. Но первые выводы очевидны:</w:t>
      </w:r>
    </w:p>
    <w:p w:rsidR="00F80610" w:rsidRPr="00092EE2" w:rsidRDefault="00092EE2" w:rsidP="00092EE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E2">
        <w:rPr>
          <w:rFonts w:ascii="Times New Roman" w:eastAsia="Times New Roman" w:hAnsi="Times New Roman" w:cs="Times New Roman"/>
          <w:sz w:val="28"/>
          <w:szCs w:val="28"/>
        </w:rPr>
        <w:t>М</w:t>
      </w:r>
      <w:r w:rsidR="00F80610" w:rsidRPr="00092EE2">
        <w:rPr>
          <w:rFonts w:ascii="Times New Roman" w:eastAsia="Times New Roman" w:hAnsi="Times New Roman" w:cs="Times New Roman"/>
          <w:sz w:val="28"/>
          <w:szCs w:val="28"/>
        </w:rPr>
        <w:t>етод проектов – педагогическая технология, ориентированная не на интеграцию фактических знаний, а на их применение и приобретение новых, в том числе и путем самообразования.</w:t>
      </w:r>
    </w:p>
    <w:p w:rsidR="00AF3A5C" w:rsidRPr="00092EE2" w:rsidRDefault="00251D92" w:rsidP="001B23E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 применения проектног</w:t>
      </w:r>
      <w:r w:rsidR="00AF3A5C"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метода закладывается огромный образовательный, воспитательный и развивающий потенциал, в результате чего у учащихся создается образ цельного знания</w:t>
      </w:r>
      <w:proofErr w:type="gramStart"/>
      <w:r w:rsidR="00AF3A5C"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AF3A5C"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повышается мотивация учащихся в получении дополнительных знаний, воспитывается чувство ответственности, самодисциплины и воспитываются значимые общечеловеческие ценности. Что касается развивающей функции проекта</w:t>
      </w:r>
      <w:proofErr w:type="gramStart"/>
      <w:r w:rsidR="00AF3A5C"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AF3A5C"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он развивает исследовательские и творческие способности личности, формирует  способность к самоопределению и целеполаганию, умения самостоятельно конструировать свои знания, коммуникативные умения и навыки, а так же способность ориентироваться в информационном пространстве.</w:t>
      </w:r>
    </w:p>
    <w:p w:rsidR="00AF3A5C" w:rsidRPr="00092EE2" w:rsidRDefault="00AF3A5C" w:rsidP="00AF3A5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E2">
        <w:rPr>
          <w:rFonts w:ascii="Times New Roman" w:eastAsia="Times New Roman" w:hAnsi="Times New Roman" w:cs="Times New Roman"/>
          <w:sz w:val="28"/>
          <w:szCs w:val="28"/>
        </w:rPr>
        <w:t>Активное включение учащихся в создание проектов дает им возможность осваивать новые способы человеческой деятельности в социокультурной среде, что развивает навыки и умения адаптироваться к изменяющимся условиям жизни человека и общества в целом.</w:t>
      </w:r>
    </w:p>
    <w:p w:rsidR="00AF3A5C" w:rsidRPr="00092EE2" w:rsidRDefault="00AF3A5C" w:rsidP="00AF3A5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E2">
        <w:rPr>
          <w:rFonts w:ascii="Times New Roman" w:eastAsia="Times New Roman" w:hAnsi="Times New Roman" w:cs="Times New Roman"/>
          <w:sz w:val="28"/>
          <w:szCs w:val="28"/>
        </w:rPr>
        <w:t>Существенными особенностями этого метода являются субъективность школьника, диалогичность, креативность, технологичность и самостоятельность учащихся, возникающие в процессе реализации метода проектов.</w:t>
      </w:r>
    </w:p>
    <w:p w:rsidR="002B33CA" w:rsidRPr="00092EE2" w:rsidRDefault="002B33CA" w:rsidP="002B33C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E2">
        <w:rPr>
          <w:rFonts w:ascii="Times New Roman" w:eastAsia="Times New Roman" w:hAnsi="Times New Roman" w:cs="Times New Roman"/>
          <w:sz w:val="28"/>
          <w:szCs w:val="28"/>
        </w:rPr>
        <w:t xml:space="preserve">Проекты побуждают учащегося к целеполаганию, овладению </w:t>
      </w:r>
      <w:proofErr w:type="spellStart"/>
      <w:r w:rsidRPr="00092EE2">
        <w:rPr>
          <w:rFonts w:ascii="Times New Roman" w:eastAsia="Times New Roman" w:hAnsi="Times New Roman" w:cs="Times New Roman"/>
          <w:sz w:val="28"/>
          <w:szCs w:val="28"/>
        </w:rPr>
        <w:t>общеучебными</w:t>
      </w:r>
      <w:proofErr w:type="spellEnd"/>
      <w:r w:rsidRPr="00092EE2">
        <w:rPr>
          <w:rFonts w:ascii="Times New Roman" w:eastAsia="Times New Roman" w:hAnsi="Times New Roman" w:cs="Times New Roman"/>
          <w:sz w:val="28"/>
          <w:szCs w:val="28"/>
        </w:rPr>
        <w:t xml:space="preserve"> умениями, проявлению интеллектуальных способностей, проявлению коммуникативных качеств, отработке навыков работы в группе, </w:t>
      </w:r>
      <w:r w:rsidRPr="00092EE2">
        <w:rPr>
          <w:rFonts w:ascii="Times New Roman" w:eastAsia="Times New Roman" w:hAnsi="Times New Roman" w:cs="Times New Roman"/>
          <w:sz w:val="28"/>
          <w:szCs w:val="28"/>
        </w:rPr>
        <w:lastRenderedPageBreak/>
        <w:t>выстраиванию отношений. Совместная деятельность дает широкие возможности как учителю, так и учащемуся выстраивать субъект-субъектные отношения.</w:t>
      </w:r>
    </w:p>
    <w:p w:rsidR="00251D92" w:rsidRPr="00092EE2" w:rsidRDefault="00251D92" w:rsidP="001B23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Один из важных моментов определить роль преподавателя в проектной деятельности.</w:t>
      </w:r>
    </w:p>
    <w:p w:rsidR="008A2284" w:rsidRPr="00092EE2" w:rsidRDefault="00A21415" w:rsidP="001B23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</w:t>
      </w:r>
      <w:r w:rsidR="00251D92"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-руководитель проекта должен обладать высоким уровнем общей культуры, творческими способностями. Он является инициатором интересных начинаний, но при этом не лишает учащихся самостоятельности в осуществлении проектной деятельности</w:t>
      </w:r>
      <w:r w:rsidR="008A2284"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2284" w:rsidRPr="00092EE2" w:rsidRDefault="008A2284" w:rsidP="008A22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преподавателя общественных дисциплин -  повести за собой, научить самостоятельному критическому мышлению, размышлять, опираясь на знание фактов, делать обоснованные выводы, принимать решения, научиться работать в команде.</w:t>
      </w:r>
    </w:p>
    <w:p w:rsidR="00251D92" w:rsidRPr="00092EE2" w:rsidRDefault="00251D92" w:rsidP="001B23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берет на себя </w:t>
      </w:r>
      <w:proofErr w:type="spellStart"/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тьютерские</w:t>
      </w:r>
      <w:proofErr w:type="spellEnd"/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функции:</w:t>
      </w:r>
    </w:p>
    <w:p w:rsidR="00251D92" w:rsidRPr="00092EE2" w:rsidRDefault="00251D92" w:rsidP="001B2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-разрабатывает паспорт проекта, краткое описание, календарь работы</w:t>
      </w:r>
    </w:p>
    <w:p w:rsidR="00251D92" w:rsidRPr="00092EE2" w:rsidRDefault="00251D92" w:rsidP="001B2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- является консультантом на всех этапах проектной деятельности;</w:t>
      </w:r>
    </w:p>
    <w:p w:rsidR="00251D92" w:rsidRPr="00092EE2" w:rsidRDefault="00251D92" w:rsidP="001B2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инициирует рождение и развитие проекта, поддерживает «огонь» любознательности в учениках;</w:t>
      </w:r>
    </w:p>
    <w:p w:rsidR="00251D92" w:rsidRPr="00092EE2" w:rsidRDefault="00251D92" w:rsidP="001B2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предъявляет образцы самообучения в освоении нового материала (вместе с учеником «проживает» его проект);</w:t>
      </w:r>
    </w:p>
    <w:p w:rsidR="00251D92" w:rsidRPr="00092EE2" w:rsidRDefault="00251D92" w:rsidP="001B2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помогает ученику осуществлять самостоятельное исследование;</w:t>
      </w:r>
    </w:p>
    <w:p w:rsidR="00251D92" w:rsidRPr="00092EE2" w:rsidRDefault="00251D92" w:rsidP="001B2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- «человек, который задает вопросы» (организует обсуждение способов преодоления возникающих трудностей путем косвенных, наводящих вопросов; обнаруживает ошибки и поддерживает обратную связь);</w:t>
      </w:r>
    </w:p>
    <w:p w:rsidR="00251D92" w:rsidRPr="00092EE2" w:rsidRDefault="00251D92" w:rsidP="001B2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-он координатор всего группового процесса;</w:t>
      </w:r>
    </w:p>
    <w:p w:rsidR="00251D92" w:rsidRPr="00092EE2" w:rsidRDefault="00251D92" w:rsidP="001B23E9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b/>
          <w:bCs/>
          <w:sz w:val="21"/>
          <w:szCs w:val="21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-является также экспертом, так как дает четкий анализ результатов выполненного проекта</w:t>
      </w:r>
    </w:p>
    <w:p w:rsidR="00A21415" w:rsidRPr="00092EE2" w:rsidRDefault="00895C36" w:rsidP="00A21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Авторитет учителя определяется его способностью быть инициатором интересных начинаний. Впереди будет тот, кто инициирует и провоцирует самостоятельную активность учащихся, кто бросает вызов их сообразительности и изобретательности. Это оказывается еще и вызовом самому себе</w:t>
      </w:r>
      <w:r w:rsidR="00A21415"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5C36" w:rsidRPr="00092EE2" w:rsidRDefault="00895C36" w:rsidP="00A21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определенном смысле учитель перестает быть только «чистым предметником» – он становится педагогом широкого профиля, педагогом, помогающим ученику увидеть мир во всем его единстве, красоте, многообразии.</w:t>
      </w:r>
    </w:p>
    <w:p w:rsidR="00895C36" w:rsidRPr="00092EE2" w:rsidRDefault="00A21415" w:rsidP="00092E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перечислить роли</w:t>
      </w:r>
      <w:proofErr w:type="gramStart"/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5C36" w:rsidRPr="00092E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которые предстоит «прожить» учителю в ходе руководства проектом:</w:t>
      </w:r>
    </w:p>
    <w:p w:rsidR="00895C36" w:rsidRPr="00092EE2" w:rsidRDefault="00895C36" w:rsidP="00092EE2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Энтузиаст</w:t>
      </w: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21415"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преп</w:t>
      </w:r>
      <w:r w:rsidR="008A2284"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21415"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даватель</w:t>
      </w: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повышает мотивацию учащихся, поддерживая, поощряя и направляя их в направлении достижения цели.</w:t>
      </w:r>
    </w:p>
    <w:p w:rsidR="00895C36" w:rsidRPr="00092EE2" w:rsidRDefault="00895C36" w:rsidP="00092EE2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Специалист</w:t>
      </w: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компетентен в нескольких областях.</w:t>
      </w:r>
    </w:p>
    <w:p w:rsidR="00895C36" w:rsidRPr="00092EE2" w:rsidRDefault="00895C36" w:rsidP="00092EE2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Консультант</w:t>
      </w: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A2284"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</w:t>
      </w: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организовать доступ к ресурсам, в том числе к другим специалистам.</w:t>
      </w:r>
    </w:p>
    <w:p w:rsidR="00895C36" w:rsidRPr="00092EE2" w:rsidRDefault="00895C36" w:rsidP="00092EE2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Руководитель</w:t>
      </w: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может четко спланировать и реализовать проект.</w:t>
      </w:r>
    </w:p>
    <w:p w:rsidR="00895C36" w:rsidRPr="00092EE2" w:rsidRDefault="00895C36" w:rsidP="00092EE2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«Человек, который задает вопросы»</w:t>
      </w: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организует обсуждение способов преодоления возникающих трудностей путем косвенных, наводящих вопросов, обнаруживает ошибки и поддерживает обратную связь.</w:t>
      </w:r>
    </w:p>
    <w:p w:rsidR="00895C36" w:rsidRPr="00092EE2" w:rsidRDefault="00895C36" w:rsidP="00092EE2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Координатор</w:t>
      </w: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поддерживает групповой процесс решения проблем.</w:t>
      </w:r>
    </w:p>
    <w:p w:rsidR="00895C36" w:rsidRPr="00092EE2" w:rsidRDefault="00895C36" w:rsidP="00092EE2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</w:t>
      </w: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дает четкий анализ результатов как выполненного проекта в целом, так и отдельных его этапов.</w:t>
      </w:r>
    </w:p>
    <w:p w:rsidR="009A25F1" w:rsidRPr="00092EE2" w:rsidRDefault="009A25F1" w:rsidP="009A25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«Обществознание» занимает особое положение среди других общеобразовательных дисциплин: именно здесь соприкасаются и складываются в общую картину знания студентов о мире, о культуре, о самом себе, об обществе. Метод проекта- один из современных способов увлечь преподавателя и студента. </w:t>
      </w:r>
    </w:p>
    <w:p w:rsidR="009A25F1" w:rsidRPr="00092EE2" w:rsidRDefault="009A25F1" w:rsidP="009A25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Межпредметные связи обществознания разнообразны, содержание данной дисциплины очень специфично. Все это создает благоприятные условия для творчества преподавателя и студента.</w:t>
      </w:r>
    </w:p>
    <w:p w:rsidR="008A2284" w:rsidRPr="00092EE2" w:rsidRDefault="009A25F1" w:rsidP="009A25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стимулирования познавательной деятельности учащихся на уроках обществознания я провожу практические и лабораторные занятия с решением проблемных задач, обсуждение типичных ситуаций. Учащиеся с интересом знакомятся с Конституцией Р.Ф., Уставом школы. Для реализации умений и компетентностей, связанных с планированием работы, разработкой поэтапной программы действий от замысла до готового продукта, практикую включение </w:t>
      </w:r>
      <w:r w:rsid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проектную деятельность.</w:t>
      </w:r>
    </w:p>
    <w:p w:rsidR="00EE1CF8" w:rsidRPr="00092EE2" w:rsidRDefault="00EE1CF8" w:rsidP="004639AE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9A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курсе обществознания использования проектного метода раскрывает другие возможности. К примеру, при изучении темы «Глобальные проблемы современности» учащимся были предложены темы: «Военные конфликты и угроза миру», «Проблемы ресурсов», «Экологические проблемы» и другие, раскрыть которые полно возможно только при использовании Интернет-ресурсов. Начинается освоение информационных технологий, групповая работа. Обозначив проблематику проекта, ученики выдвигают гипотезы, ведут напряженный поиск путей решения с помощью технологии «мозгового штурма». Публичное представление продукта, выступление на презентации со своей работой - завершающий этап творческой деятельности. Таким образом, формируются знания сразу по нескольким предметам, и творческий потенциал получает возможность для выражения.</w:t>
      </w:r>
    </w:p>
    <w:p w:rsidR="00EE1CF8" w:rsidRPr="00092EE2" w:rsidRDefault="00EE1CF8" w:rsidP="004639AE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Учебным результатом опыта проектирования является способность создавать и защищать свой продукт. Через эмоциональное переживание, погружение в проблему, переживание «ситуации успеха».  Учащийся делает открытие в самом себе, в товарищах, в предмете исследования. Реализуется принцип    связи обучения с жизнью.  </w:t>
      </w:r>
    </w:p>
    <w:p w:rsidR="00EE1CF8" w:rsidRPr="00092EE2" w:rsidRDefault="00EE1CF8" w:rsidP="00092E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результат – компетентность учащихся в области истории и обществознания, конкретные умения и навыки, которые формируются в ходе проектной деяте</w:t>
      </w:r>
      <w:r w:rsidR="00697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льности. </w:t>
      </w: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Проектная деятельность способствует более </w:t>
      </w: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глубокому  осмыслению учащимися прошлого и настоящего России, ведет к формированию  собственных оценок, развитию критического мышления учащихся.</w:t>
      </w:r>
    </w:p>
    <w:p w:rsidR="00EE1CF8" w:rsidRPr="00092EE2" w:rsidRDefault="00EE1CF8" w:rsidP="00092E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Немало этот метод дает и </w:t>
      </w:r>
      <w:r w:rsidR="004142FB"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нам, как преподавателям</w:t>
      </w: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и возможность творчества, и новые умения, и, главное, новый этап со</w:t>
      </w:r>
      <w:r w:rsidR="004142FB"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трудничества и взаимодействия со студентами</w:t>
      </w: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Метод проектов позволяет интегрировать различные виды деятельности, делая процесс обучения более увлекательным, более интересным и поэтому более эффективным.</w:t>
      </w:r>
    </w:p>
    <w:p w:rsidR="004142FB" w:rsidRPr="00092EE2" w:rsidRDefault="00EE1CF8" w:rsidP="00F4069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тех, кто включал проектную  деятельность в учебный процесс, отмечались следующие трудности использования метода проектов: </w:t>
      </w:r>
    </w:p>
    <w:p w:rsidR="004142FB" w:rsidRPr="00092EE2" w:rsidRDefault="00EE1CF8" w:rsidP="004142FB">
      <w:pPr>
        <w:pStyle w:val="a7"/>
        <w:numPr>
          <w:ilvl w:val="0"/>
          <w:numId w:val="10"/>
        </w:numPr>
        <w:spacing w:after="0" w:line="240" w:lineRule="auto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успеха при первых опытах использования метода проектов на уроках обществознания, </w:t>
      </w:r>
    </w:p>
    <w:p w:rsidR="004142FB" w:rsidRPr="00092EE2" w:rsidRDefault="00EE1CF8" w:rsidP="004142FB">
      <w:pPr>
        <w:pStyle w:val="a7"/>
        <w:numPr>
          <w:ilvl w:val="0"/>
          <w:numId w:val="10"/>
        </w:numPr>
        <w:spacing w:after="0" w:line="240" w:lineRule="auto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слабая заинтересованность учащихся в проектной деятельности (ученики выполняли работу без энтузиазма), </w:t>
      </w:r>
    </w:p>
    <w:p w:rsidR="004142FB" w:rsidRPr="00092EE2" w:rsidRDefault="00EE1CF8" w:rsidP="004142FB">
      <w:pPr>
        <w:pStyle w:val="a7"/>
        <w:numPr>
          <w:ilvl w:val="0"/>
          <w:numId w:val="10"/>
        </w:numPr>
        <w:spacing w:after="0" w:line="240" w:lineRule="auto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 времени и на креатив</w:t>
      </w:r>
      <w:r w:rsidR="004142FB"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42FB" w:rsidRPr="00092EE2" w:rsidRDefault="004142FB" w:rsidP="004142FB">
      <w:pPr>
        <w:pStyle w:val="a7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Преподавателям, которые будут использовать данную технологию, важно так же помнить, что могут возникнуть ограничения в использовании технологии:</w:t>
      </w:r>
    </w:p>
    <w:p w:rsidR="004142FB" w:rsidRPr="00092EE2" w:rsidRDefault="004142FB" w:rsidP="004142FB">
      <w:pPr>
        <w:pStyle w:val="a7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низкая мотивация учащихся к участию в проекте;</w:t>
      </w:r>
    </w:p>
    <w:p w:rsidR="004142FB" w:rsidRPr="00092EE2" w:rsidRDefault="004142FB" w:rsidP="004142FB">
      <w:pPr>
        <w:pStyle w:val="a7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недостаточный уровень </w:t>
      </w:r>
      <w:proofErr w:type="spellStart"/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обучающихся умений исследовательской деятельности;</w:t>
      </w:r>
    </w:p>
    <w:p w:rsidR="004142FB" w:rsidRPr="00092EE2" w:rsidRDefault="004142FB" w:rsidP="004142FB">
      <w:pPr>
        <w:pStyle w:val="a7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нечеткость определения критериев оценки отслеживания результатов работы над проектом.</w:t>
      </w:r>
    </w:p>
    <w:p w:rsidR="004142FB" w:rsidRPr="00092EE2" w:rsidRDefault="004142FB" w:rsidP="004142FB">
      <w:pPr>
        <w:pStyle w:val="a7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все же такие практико-ориентированные проекты направлены на конкретный практический результат и связаны с социальными ценностями обучающихся.</w:t>
      </w:r>
    </w:p>
    <w:p w:rsidR="004142FB" w:rsidRPr="00092EE2" w:rsidRDefault="00EE1CF8" w:rsidP="00092EE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одной ошибкой при организации проектной деятельности является подмена проекта ролевой или деловой игрой. Несмотря на некоторые общие характеристики деловой (ролевой) игры и проекта  (и игра, и проект выступают как метод эффективного обучения и поиска наилучшего решения поставленной задачи),  между ними есть принципиальная разница.  </w:t>
      </w:r>
    </w:p>
    <w:p w:rsidR="004142FB" w:rsidRPr="00092EE2" w:rsidRDefault="00EE1CF8" w:rsidP="004142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  <w:r w:rsidRPr="00092EE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Деловая игра</w:t>
      </w:r>
      <w:r w:rsidRPr="00092EE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выступает средством моделирования разнообразных условий, в ходе которых имитируются различные виды человеческой активности и взаимодействия.</w:t>
      </w:r>
      <w:r w:rsidR="00092EE2" w:rsidRPr="00092EE2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</w:p>
    <w:p w:rsidR="004142FB" w:rsidRPr="00092EE2" w:rsidRDefault="00EE1CF8" w:rsidP="004142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Проект – (от лат</w:t>
      </w:r>
      <w:proofErr w:type="gramStart"/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рошенный вперед») «уникальное, конкретное, продуманное и спланированное дело, предпринятое для достижения цели и решения проблемы определенным способом, включающее ограничения по срокам и ресурсам</w:t>
      </w:r>
      <w:r w:rsidRPr="00092EE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, </w:t>
      </w: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учитывающее возможные риски; процесс, изменяющий ситуацию и описанный по определенной форме».</w:t>
      </w:r>
    </w:p>
    <w:p w:rsidR="00EE1CF8" w:rsidRPr="00092EE2" w:rsidRDefault="00EE1CF8" w:rsidP="004142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мы видим из определения, что проект – это реальное дело и никак не может быть имитацией. Необходимо обращать внимание на такие ошибки, т. к. </w:t>
      </w:r>
      <w:r w:rsidR="004142FB"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</w:t>
      </w: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таком подходе, не осознают отличие проекта от других видов деятельности, и, следовательно,  не приобретают навыков проектной деятельности.</w:t>
      </w:r>
    </w:p>
    <w:p w:rsidR="00092EE2" w:rsidRDefault="00092EE2" w:rsidP="004639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2EE2" w:rsidRDefault="00092EE2" w:rsidP="00F4069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0610" w:rsidRPr="00092EE2" w:rsidRDefault="00F80610" w:rsidP="00092EE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2EE2">
        <w:rPr>
          <w:rFonts w:ascii="Times New Roman" w:eastAsia="Times New Roman" w:hAnsi="Times New Roman" w:cs="Times New Roman"/>
          <w:sz w:val="28"/>
          <w:szCs w:val="28"/>
        </w:rPr>
        <w:t>Список литературы</w:t>
      </w:r>
    </w:p>
    <w:p w:rsidR="00F80610" w:rsidRPr="00092EE2" w:rsidRDefault="00F80610" w:rsidP="00F4069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0610" w:rsidRPr="00092EE2" w:rsidRDefault="00F80610" w:rsidP="00092EE2">
      <w:pPr>
        <w:pStyle w:val="a7"/>
        <w:widowControl w:val="0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E2">
        <w:rPr>
          <w:rFonts w:ascii="Times New Roman" w:eastAsia="Times New Roman" w:hAnsi="Times New Roman" w:cs="Times New Roman"/>
          <w:sz w:val="28"/>
          <w:szCs w:val="28"/>
        </w:rPr>
        <w:t>Новые педагогические и информационные технологии в системе образования</w:t>
      </w:r>
      <w:proofErr w:type="gramStart"/>
      <w:r w:rsidRPr="00092EE2">
        <w:rPr>
          <w:rFonts w:ascii="Times New Roman" w:eastAsia="Times New Roman" w:hAnsi="Times New Roman" w:cs="Times New Roman"/>
          <w:sz w:val="28"/>
          <w:szCs w:val="28"/>
        </w:rPr>
        <w:t xml:space="preserve"> / П</w:t>
      </w:r>
      <w:proofErr w:type="gramEnd"/>
      <w:r w:rsidRPr="00092EE2">
        <w:rPr>
          <w:rFonts w:ascii="Times New Roman" w:eastAsia="Times New Roman" w:hAnsi="Times New Roman" w:cs="Times New Roman"/>
          <w:sz w:val="28"/>
          <w:szCs w:val="28"/>
        </w:rPr>
        <w:t xml:space="preserve">од ред. </w:t>
      </w:r>
      <w:proofErr w:type="spellStart"/>
      <w:r w:rsidRPr="00092EE2">
        <w:rPr>
          <w:rFonts w:ascii="Times New Roman" w:eastAsia="Times New Roman" w:hAnsi="Times New Roman" w:cs="Times New Roman"/>
          <w:sz w:val="28"/>
          <w:szCs w:val="28"/>
        </w:rPr>
        <w:t>Е.С.Полат</w:t>
      </w:r>
      <w:proofErr w:type="spellEnd"/>
      <w:r w:rsidRPr="00092EE2">
        <w:rPr>
          <w:rFonts w:ascii="Times New Roman" w:eastAsia="Times New Roman" w:hAnsi="Times New Roman" w:cs="Times New Roman"/>
          <w:sz w:val="28"/>
          <w:szCs w:val="28"/>
        </w:rPr>
        <w:t>.-М., 2000.</w:t>
      </w:r>
    </w:p>
    <w:p w:rsidR="00F80610" w:rsidRPr="00092EE2" w:rsidRDefault="00F80610" w:rsidP="00092EE2">
      <w:pPr>
        <w:pStyle w:val="a7"/>
        <w:widowControl w:val="0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92EE2">
        <w:rPr>
          <w:rFonts w:ascii="Times New Roman" w:eastAsia="Times New Roman" w:hAnsi="Times New Roman" w:cs="Times New Roman"/>
          <w:sz w:val="28"/>
          <w:szCs w:val="28"/>
        </w:rPr>
        <w:t>Гузеев</w:t>
      </w:r>
      <w:proofErr w:type="spellEnd"/>
      <w:r w:rsidRPr="00092EE2">
        <w:rPr>
          <w:rFonts w:ascii="Times New Roman" w:eastAsia="Times New Roman" w:hAnsi="Times New Roman" w:cs="Times New Roman"/>
          <w:sz w:val="28"/>
          <w:szCs w:val="28"/>
        </w:rPr>
        <w:t xml:space="preserve"> В. В. Образовательная технология: от приема до философии. - М.: Сентябрь, 1996.</w:t>
      </w:r>
    </w:p>
    <w:p w:rsidR="00F80610" w:rsidRPr="00092EE2" w:rsidRDefault="00F80610" w:rsidP="00092EE2">
      <w:pPr>
        <w:pStyle w:val="a7"/>
        <w:widowControl w:val="0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92EE2">
        <w:rPr>
          <w:rFonts w:ascii="Times New Roman" w:eastAsia="Times New Roman" w:hAnsi="Times New Roman" w:cs="Times New Roman"/>
          <w:sz w:val="28"/>
          <w:szCs w:val="28"/>
        </w:rPr>
        <w:t>Чечель</w:t>
      </w:r>
      <w:proofErr w:type="spellEnd"/>
      <w:r w:rsidRPr="00092EE2">
        <w:rPr>
          <w:rFonts w:ascii="Times New Roman" w:eastAsia="Times New Roman" w:hAnsi="Times New Roman" w:cs="Times New Roman"/>
          <w:sz w:val="28"/>
          <w:szCs w:val="28"/>
        </w:rPr>
        <w:t xml:space="preserve"> И.Д. Метод проектов: субъективная и объективная оценка результатов.//Директор школы, </w:t>
      </w:r>
      <w:r w:rsidR="00092EE2" w:rsidRPr="00092EE2">
        <w:rPr>
          <w:rFonts w:ascii="Times New Roman" w:eastAsia="Times New Roman" w:hAnsi="Times New Roman" w:cs="Times New Roman"/>
          <w:sz w:val="28"/>
          <w:szCs w:val="28"/>
        </w:rPr>
        <w:t>200</w:t>
      </w:r>
      <w:r w:rsidRPr="00092EE2">
        <w:rPr>
          <w:rFonts w:ascii="Times New Roman" w:eastAsia="Times New Roman" w:hAnsi="Times New Roman" w:cs="Times New Roman"/>
          <w:sz w:val="28"/>
          <w:szCs w:val="28"/>
        </w:rPr>
        <w:t>8, № 4.</w:t>
      </w:r>
    </w:p>
    <w:p w:rsidR="00F80610" w:rsidRPr="00092EE2" w:rsidRDefault="00F80610" w:rsidP="00092EE2">
      <w:pPr>
        <w:pStyle w:val="a7"/>
        <w:widowControl w:val="0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E2">
        <w:rPr>
          <w:rFonts w:ascii="Times New Roman" w:eastAsia="Times New Roman" w:hAnsi="Times New Roman" w:cs="Times New Roman"/>
          <w:sz w:val="28"/>
          <w:szCs w:val="28"/>
        </w:rPr>
        <w:t>Масленникова А. Образовательные системы – обзор исторически сложившихся подходов. //Директор школы, 20</w:t>
      </w:r>
      <w:r w:rsidR="00092EE2" w:rsidRPr="00092EE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92EE2">
        <w:rPr>
          <w:rFonts w:ascii="Times New Roman" w:eastAsia="Times New Roman" w:hAnsi="Times New Roman" w:cs="Times New Roman"/>
          <w:sz w:val="28"/>
          <w:szCs w:val="28"/>
        </w:rPr>
        <w:t>4,№8.</w:t>
      </w:r>
    </w:p>
    <w:p w:rsidR="00F80610" w:rsidRPr="00092EE2" w:rsidRDefault="00F80610" w:rsidP="00092EE2">
      <w:pPr>
        <w:pStyle w:val="a7"/>
        <w:widowControl w:val="0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92EE2">
        <w:rPr>
          <w:rFonts w:ascii="Times New Roman" w:eastAsia="Times New Roman" w:hAnsi="Times New Roman" w:cs="Times New Roman"/>
          <w:sz w:val="28"/>
          <w:szCs w:val="28"/>
        </w:rPr>
        <w:t>Гузеев</w:t>
      </w:r>
      <w:proofErr w:type="spellEnd"/>
      <w:r w:rsidRPr="00092EE2">
        <w:rPr>
          <w:rFonts w:ascii="Times New Roman" w:eastAsia="Times New Roman" w:hAnsi="Times New Roman" w:cs="Times New Roman"/>
          <w:sz w:val="28"/>
          <w:szCs w:val="28"/>
        </w:rPr>
        <w:t xml:space="preserve"> В.В. Образовательные технологии. Характерные черты образовательных технологий разных поколений. //Завуч, 20</w:t>
      </w:r>
      <w:r w:rsidR="00092EE2" w:rsidRPr="00092EE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92EE2">
        <w:rPr>
          <w:rFonts w:ascii="Times New Roman" w:eastAsia="Times New Roman" w:hAnsi="Times New Roman" w:cs="Times New Roman"/>
          <w:sz w:val="28"/>
          <w:szCs w:val="28"/>
        </w:rPr>
        <w:t>4,№6.</w:t>
      </w:r>
    </w:p>
    <w:p w:rsidR="001B23E9" w:rsidRPr="00092EE2" w:rsidRDefault="001B23E9" w:rsidP="00092EE2">
      <w:pPr>
        <w:pStyle w:val="a7"/>
        <w:numPr>
          <w:ilvl w:val="0"/>
          <w:numId w:val="1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См. интернет ресурс: </w:t>
      </w:r>
      <w:proofErr w:type="spellStart"/>
      <w:r w:rsidRPr="00092EE2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Полат</w:t>
      </w:r>
      <w:proofErr w:type="spellEnd"/>
      <w:r w:rsidRPr="00092EE2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Е.С.</w:t>
      </w: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 Метод проектов. http://distant.ioso.ru/project/meth%20project/metod%20pro.htm</w:t>
      </w:r>
    </w:p>
    <w:p w:rsidR="001B23E9" w:rsidRPr="00092EE2" w:rsidRDefault="001B23E9" w:rsidP="00092EE2">
      <w:pPr>
        <w:pStyle w:val="a7"/>
        <w:numPr>
          <w:ilvl w:val="0"/>
          <w:numId w:val="1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Беляков Е.М., Воскресенская Н.М., Иоффе А.Н.</w:t>
      </w: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 Активная школа. Руководство по развитию школы с использованием проектирования. Рабочие материалы. М., 2010, С. 38.</w:t>
      </w:r>
    </w:p>
    <w:p w:rsidR="001B23E9" w:rsidRPr="00092EE2" w:rsidRDefault="001B23E9" w:rsidP="00092EE2">
      <w:pPr>
        <w:pStyle w:val="a7"/>
        <w:numPr>
          <w:ilvl w:val="0"/>
          <w:numId w:val="1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Управление персоналом. Словарь-справочник. http://psyfactor.org/personal5.htm</w:t>
      </w:r>
    </w:p>
    <w:p w:rsidR="001B23E9" w:rsidRPr="00092EE2" w:rsidRDefault="001B23E9" w:rsidP="00092EE2">
      <w:pPr>
        <w:pStyle w:val="a7"/>
        <w:numPr>
          <w:ilvl w:val="0"/>
          <w:numId w:val="1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EE2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Иоффе А.Н.</w:t>
      </w:r>
      <w:r w:rsidRPr="00092EE2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Проектирование в образовании: теория и практика. /̸ Материалы к ученому совету ИСМО РАО. Москва, декабрь 2012.</w:t>
      </w:r>
    </w:p>
    <w:p w:rsidR="00F80610" w:rsidRPr="00092EE2" w:rsidRDefault="00F80610" w:rsidP="00092EE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533" w:rsidRPr="00092EE2" w:rsidRDefault="00C17533" w:rsidP="00EF6E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C17533" w:rsidRPr="00092EE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7A9" w:rsidRDefault="004577A9" w:rsidP="00F4069E">
      <w:pPr>
        <w:spacing w:after="0" w:line="240" w:lineRule="auto"/>
      </w:pPr>
      <w:r>
        <w:separator/>
      </w:r>
    </w:p>
  </w:endnote>
  <w:endnote w:type="continuationSeparator" w:id="0">
    <w:p w:rsidR="004577A9" w:rsidRDefault="004577A9" w:rsidP="00F40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2744553"/>
      <w:docPartObj>
        <w:docPartGallery w:val="Page Numbers (Bottom of Page)"/>
        <w:docPartUnique/>
      </w:docPartObj>
    </w:sdtPr>
    <w:sdtEndPr/>
    <w:sdtContent>
      <w:p w:rsidR="00F4069E" w:rsidRDefault="00F406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6DB">
          <w:rPr>
            <w:noProof/>
          </w:rPr>
          <w:t>5</w:t>
        </w:r>
        <w:r>
          <w:fldChar w:fldCharType="end"/>
        </w:r>
      </w:p>
    </w:sdtContent>
  </w:sdt>
  <w:p w:rsidR="00F4069E" w:rsidRDefault="00F406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7A9" w:rsidRDefault="004577A9" w:rsidP="00F4069E">
      <w:pPr>
        <w:spacing w:after="0" w:line="240" w:lineRule="auto"/>
      </w:pPr>
      <w:r>
        <w:separator/>
      </w:r>
    </w:p>
  </w:footnote>
  <w:footnote w:type="continuationSeparator" w:id="0">
    <w:p w:rsidR="004577A9" w:rsidRDefault="004577A9" w:rsidP="00F40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E26B6"/>
    <w:multiLevelType w:val="multilevel"/>
    <w:tmpl w:val="C160F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6F31AD6"/>
    <w:multiLevelType w:val="hybridMultilevel"/>
    <w:tmpl w:val="6F4C0F98"/>
    <w:lvl w:ilvl="0" w:tplc="973A0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B211E"/>
    <w:multiLevelType w:val="multilevel"/>
    <w:tmpl w:val="50343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DB21AE"/>
    <w:multiLevelType w:val="hybridMultilevel"/>
    <w:tmpl w:val="9D6A8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382BD7"/>
    <w:multiLevelType w:val="multilevel"/>
    <w:tmpl w:val="1A6CF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325AA7"/>
    <w:multiLevelType w:val="multilevel"/>
    <w:tmpl w:val="E0223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6D514F"/>
    <w:multiLevelType w:val="multilevel"/>
    <w:tmpl w:val="FA5AD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2FF025A"/>
    <w:multiLevelType w:val="hybridMultilevel"/>
    <w:tmpl w:val="DE423F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50B65DE"/>
    <w:multiLevelType w:val="multilevel"/>
    <w:tmpl w:val="6B3E9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D7700B5"/>
    <w:multiLevelType w:val="hybridMultilevel"/>
    <w:tmpl w:val="8EA6F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D6505E"/>
    <w:multiLevelType w:val="multilevel"/>
    <w:tmpl w:val="E7BA4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3"/>
  </w:num>
  <w:num w:numId="9">
    <w:abstractNumId w:val="1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8DD"/>
    <w:rsid w:val="000175B9"/>
    <w:rsid w:val="00092EE2"/>
    <w:rsid w:val="000D1AF7"/>
    <w:rsid w:val="001B23E9"/>
    <w:rsid w:val="00251D92"/>
    <w:rsid w:val="00254F18"/>
    <w:rsid w:val="002B33CA"/>
    <w:rsid w:val="002D7DFC"/>
    <w:rsid w:val="004142FB"/>
    <w:rsid w:val="004478DD"/>
    <w:rsid w:val="004577A9"/>
    <w:rsid w:val="004639AE"/>
    <w:rsid w:val="00697ECA"/>
    <w:rsid w:val="007E0221"/>
    <w:rsid w:val="00895C36"/>
    <w:rsid w:val="008A2284"/>
    <w:rsid w:val="009533A1"/>
    <w:rsid w:val="009A25F1"/>
    <w:rsid w:val="00A21415"/>
    <w:rsid w:val="00AF3A5C"/>
    <w:rsid w:val="00C17533"/>
    <w:rsid w:val="00C43165"/>
    <w:rsid w:val="00E12146"/>
    <w:rsid w:val="00EE1CF8"/>
    <w:rsid w:val="00EF6EF9"/>
    <w:rsid w:val="00F4069E"/>
    <w:rsid w:val="00F80610"/>
    <w:rsid w:val="00FB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0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069E"/>
  </w:style>
  <w:style w:type="paragraph" w:styleId="a5">
    <w:name w:val="footer"/>
    <w:basedOn w:val="a"/>
    <w:link w:val="a6"/>
    <w:uiPriority w:val="99"/>
    <w:unhideWhenUsed/>
    <w:rsid w:val="00F40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069E"/>
  </w:style>
  <w:style w:type="paragraph" w:styleId="a7">
    <w:name w:val="List Paragraph"/>
    <w:basedOn w:val="a"/>
    <w:uiPriority w:val="34"/>
    <w:qFormat/>
    <w:rsid w:val="00251D92"/>
    <w:pPr>
      <w:ind w:left="720"/>
      <w:contextualSpacing/>
    </w:pPr>
  </w:style>
  <w:style w:type="table" w:styleId="a8">
    <w:name w:val="Table Grid"/>
    <w:basedOn w:val="a1"/>
    <w:uiPriority w:val="39"/>
    <w:rsid w:val="00463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0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069E"/>
  </w:style>
  <w:style w:type="paragraph" w:styleId="a5">
    <w:name w:val="footer"/>
    <w:basedOn w:val="a"/>
    <w:link w:val="a6"/>
    <w:uiPriority w:val="99"/>
    <w:unhideWhenUsed/>
    <w:rsid w:val="00F40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069E"/>
  </w:style>
  <w:style w:type="paragraph" w:styleId="a7">
    <w:name w:val="List Paragraph"/>
    <w:basedOn w:val="a"/>
    <w:uiPriority w:val="34"/>
    <w:qFormat/>
    <w:rsid w:val="00251D92"/>
    <w:pPr>
      <w:ind w:left="720"/>
      <w:contextualSpacing/>
    </w:pPr>
  </w:style>
  <w:style w:type="table" w:styleId="a8">
    <w:name w:val="Table Grid"/>
    <w:basedOn w:val="a1"/>
    <w:uiPriority w:val="39"/>
    <w:rsid w:val="00463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5</Pages>
  <Words>1610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Тарасенко Оксана Владимировна</cp:lastModifiedBy>
  <cp:revision>19</cp:revision>
  <dcterms:created xsi:type="dcterms:W3CDTF">2019-01-23T13:51:00Z</dcterms:created>
  <dcterms:modified xsi:type="dcterms:W3CDTF">2019-03-19T06:58:00Z</dcterms:modified>
</cp:coreProperties>
</file>