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52" w:rsidRPr="00C87352" w:rsidRDefault="008F12CE" w:rsidP="00C8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352" w:rsidRPr="00C8735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1. паспорт  ПРОГРАММЫ УЧЕБНОЙ ДИСЦИПЛИНЫ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«ЛИТЕРАТУРА»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87352" w:rsidRDefault="00C87352" w:rsidP="001E4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учебной дисциплины является частью основной профессиональной образовательной программы в соответствии с ФГ</w:t>
      </w:r>
      <w:r w:rsidR="00D90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 по специальностям СПО: </w:t>
      </w:r>
      <w:r w:rsidR="001E44C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сестринского дела-34.02.01.</w:t>
      </w:r>
    </w:p>
    <w:p w:rsidR="001E44C5" w:rsidRPr="00C87352" w:rsidRDefault="001E44C5" w:rsidP="001E44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может быть использована</w:t>
      </w:r>
      <w:r w:rsidR="00C8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учреждениях СПО.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C87352" w:rsidRPr="006A4D07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A4D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«Литература» относится к циклу «Общеобразовательная подготовка».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Изучение литературы в </w:t>
      </w:r>
      <w:r w:rsidR="006B7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медицинском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колледже направлено на достижение следующих целей: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 развитой личности, готовой к самосовершенствованию, способной к созидательной деятельности в современном мире, обладающей гуманистическим мировоззрением, активной гражданской позицией, чувством патриотизма, любовью и уважением к ценностям отечественной культуры;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литературное 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студентов: усвоение ими понятий о специфике литературы в ряду других видов искусств, о читательской культуре восприятия текста, об авторской позиции; развитие читательских интересов студентов, их художественного вкуса, образного и аналитического мышления, эстетических и творческих способностей, устной и письменной речи; развитие коммуникативных навыков;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получение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знаний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теории и истории литературы, формирование представлений об историко-литературном процессе; 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совершенствование 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умений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интерпретации и анализа  литературных произведений как художественного целого в их историко-литературной обусловленности; написание сочинений разных жанров; поиск, систематизация и использование необходимой информации, в том числе в сети Интернет. 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дисциплины студент 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уметь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соотносить художественную литературу с общественной жизнью и культурой, используя сведения  по истории и теории литературы, выявлять сквозные темы и ключевые проблемы русской и мировой литературы;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соотносить произведение с литературным направлением эпохи, определять его род и жанр;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анализировать художественный текст, выявляя его подтекст и раскрывая позицию автора, выражая собственное отношение к сказанному;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выразительно читать, правильно расставляя словесные и логические ударения;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выделять и осмыслять изобразительно-выразительные средства языка в их единстве с композицией текста и авторской позицией;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конспектировать, аннотировать, реферировать статьи о литературе, кино, театральных спектаклях;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выступать с самостоятельно подготовленным докладом;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строить устные и письменные высказывания, владеть различными видами пересказа, участвовать в диалоге, понимать чужую точку зрения и аргументированно отстаивать свою;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писать рецензии на прочитанные произведения и сочинения разных жанров на литературные темы;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создавать литературно-музыкальные композиции, предполагающие взаимосвязь литературы с другими видами искусств;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использовать приобретённые знания и умения в практической деятельности и повседневной жизни.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дисциплины обучающийся </w:t>
      </w: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 знать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содержание программных произведений, предназначенных для текстуального и обзорного изучения, а также чтения наизусть;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основные факты жизни и творчества изучаемых писателей;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творческую историю произведений, объяснять их современное значение;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сходство и отличие литературных произведений от произведений других жанров и других авторов;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основные историко-литературные сведения и теоретико-литературные понятия.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Количество часов на освоение программы дисциплины: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на студента </w:t>
      </w:r>
      <w:r w:rsidR="00AE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3B6E76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C87352" w:rsidRPr="00C87352" w:rsidRDefault="003B6E76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аудиторная учебная нагрузка (всего): 116 часов.</w:t>
      </w:r>
      <w:r w:rsidR="00AE5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 </w:t>
      </w:r>
      <w:r w:rsidR="00D37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58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87352" w:rsidRPr="00C87352" w:rsidTr="00C87352">
        <w:trPr>
          <w:trHeight w:val="460"/>
        </w:trPr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87352" w:rsidRPr="00C87352" w:rsidTr="00C87352">
        <w:trPr>
          <w:trHeight w:val="285"/>
        </w:trPr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3B6E7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174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3B6E7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116</w:t>
            </w:r>
            <w:r w:rsidR="00D3753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D05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</w:t>
            </w:r>
            <w:r w:rsidR="00CD05C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CD05C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D05CD" w:rsidP="00CD05CD">
            <w:pPr>
              <w:tabs>
                <w:tab w:val="left" w:pos="570"/>
                <w:tab w:val="center" w:pos="79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ab/>
              <w:t>58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ab/>
            </w:r>
            <w:r w:rsidR="00D3753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(</w:t>
            </w: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EE5DC1" w:rsidP="00EE5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 58</w:t>
            </w:r>
            <w:r w:rsidR="00D3753F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C87352" w:rsidRPr="00C87352" w:rsidTr="00C87352">
        <w:tc>
          <w:tcPr>
            <w:tcW w:w="7904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Домашнее чтение художественных произведений</w:t>
            </w:r>
          </w:p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Презентация творчества одного из поэтов или писателей</w:t>
            </w:r>
          </w:p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Тестирование по изученным темам</w:t>
            </w:r>
          </w:p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</w:t>
            </w:r>
            <w:r w:rsidR="007A072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C87352" w:rsidRPr="00C87352" w:rsidRDefault="00C87352" w:rsidP="00D37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3753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44</w:t>
            </w:r>
          </w:p>
          <w:p w:rsidR="00C87352" w:rsidRPr="00C87352" w:rsidRDefault="006F6C75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6</w:t>
            </w:r>
          </w:p>
          <w:p w:rsidR="00C87352" w:rsidRPr="00C87352" w:rsidRDefault="00B13BD3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</w:t>
            </w:r>
            <w:r w:rsidR="006F6C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8</w:t>
            </w:r>
          </w:p>
          <w:p w:rsidR="00C87352" w:rsidRPr="00C87352" w:rsidRDefault="00B13BD3" w:rsidP="007A07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</w:t>
            </w:r>
            <w:r w:rsidR="00466F2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7A072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7352" w:rsidRPr="00C87352" w:rsidTr="00C87352">
        <w:tc>
          <w:tcPr>
            <w:tcW w:w="9704" w:type="dxa"/>
            <w:gridSpan w:val="2"/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8735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 тестирования    </w:t>
            </w:r>
          </w:p>
          <w:p w:rsidR="00C87352" w:rsidRPr="00C87352" w:rsidRDefault="00C87352" w:rsidP="00C873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87352" w:rsidRPr="00C8735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C87352" w:rsidRPr="00C87352" w:rsidRDefault="00B13D4F" w:rsidP="00C873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C87352"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C87352"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и содержание учебной дисциплины</w:t>
      </w:r>
      <w:r w:rsidR="00AB1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C87352"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«Литература»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87352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2"/>
        <w:gridCol w:w="416"/>
        <w:gridCol w:w="9548"/>
        <w:gridCol w:w="1809"/>
        <w:gridCol w:w="1566"/>
      </w:tblGrid>
      <w:tr w:rsidR="00C87352" w:rsidRPr="00C87352" w:rsidTr="00C87352">
        <w:trPr>
          <w:trHeight w:val="20"/>
        </w:trPr>
        <w:tc>
          <w:tcPr>
            <w:tcW w:w="2102" w:type="dxa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Литература второй половины 19 века.</w:t>
            </w: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7A072B" w:rsidP="007A072B">
            <w:pPr>
              <w:tabs>
                <w:tab w:val="center" w:pos="79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Теория 58ч.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ab/>
            </w:r>
            <w:r w:rsidR="00AE530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6" w:type="dxa"/>
            <w:vMerge w:val="restart"/>
          </w:tcPr>
          <w:p w:rsidR="005C7E68" w:rsidRPr="00CB7FFE" w:rsidRDefault="00CB7FFE" w:rsidP="00CB7F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B7FFE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Практические </w:t>
            </w:r>
          </w:p>
          <w:p w:rsidR="00C87352" w:rsidRPr="005C7E68" w:rsidRDefault="00CB7FFE" w:rsidP="00CB7FFE">
            <w:pPr>
              <w:tabs>
                <w:tab w:val="center" w:pos="67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F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занятия 58ч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 </w:t>
            </w:r>
            <w:r w:rsidR="005C7E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 w:val="restart"/>
          </w:tcPr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Обзор русской литературы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торой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половины 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века.</w:t>
            </w:r>
          </w:p>
          <w:p w:rsidR="001A3475" w:rsidRDefault="001A347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87618" w:rsidP="00F87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</w:p>
          <w:p w:rsidR="001A3475" w:rsidRDefault="001A347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А.Н.Островский.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«Апостол жизненной правды, простоты и любви к меньшему брату».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87618" w:rsidP="00083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</w:t>
            </w:r>
            <w:r w:rsidR="00083063" w:rsidRPr="00E872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И.А.Гончаров.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Мастер говорящей детали, полный доброжелательной любви к человеку.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87618" w:rsidRDefault="00F87618" w:rsidP="00F87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C87352" w:rsidRPr="00C87352" w:rsidRDefault="00F87618" w:rsidP="00F87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4.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И.С.Тургенев.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Антикрепостническая сущность общественных взглядов писателя.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3E2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Поэзия середины 19 века.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5C7E6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Раздел 2.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DF1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  <w:r w:rsidR="003E2E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6.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М.Е.Салтыков-Щедрин.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Сатирическая летопись целой эпохи.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3B1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7.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Н.А.Некрасов.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Поэт-гражданин, наделённый даром пронзительного поэтического слова.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3B1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8.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Ф.М. Достоевский.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Глубокий психологизм, небывалая буря страстей в произведениях великого писателя.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573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573C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9.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Л.Н.Толстой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Диалектика души героев в творчестве писателя-мыслителя..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6123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10.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А.П.Чехов.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Мастер короткого рассказа.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2960" w:rsidRDefault="00732960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Тема1.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Литература первой половины ХХ века.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3394C" w:rsidRDefault="0013394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F9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И.А.Бунин.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Тонкость восприятия психологии человека и мира природы в творчестве писателя.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F9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А.И.Куприн.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Гуманистическая позиция автора в повести «Гранатовый браслет».</w:t>
            </w:r>
          </w:p>
          <w:p w:rsidR="00B6110B" w:rsidRDefault="00B6110B" w:rsidP="002C5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F97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М.Горький.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Страстные поиски героями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смысла жизни в произведениях писателя.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11654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</w:t>
            </w: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5.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Обзор русской поэзии конца Х</w:t>
            </w: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Х-начала ХХ  веков.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«Серебряный век» русской поэзии как своеобразный русский ренессанс.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6.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А.А.Блок – поэт-пророк,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провидевший и революцию, и «окаянные дни».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7.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В.В.Маяковский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Драматичное противостояние поэта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борьбе за человеческое в человеке.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11654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8.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С.А.Есенин -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поэтическое сердце России.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9.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М.И.Цветаева.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Уникальность поэтического голоса Марины Цветаевой.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10.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А.А.Ахматова.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«Тёмен жребий русского поэта»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374FA7">
            <w:pPr>
              <w:tabs>
                <w:tab w:val="left" w:pos="37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Тема 11.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</w:p>
          <w:p w:rsidR="00C87352" w:rsidRPr="00C87352" w:rsidRDefault="00374FA7" w:rsidP="00374FA7">
            <w:pPr>
              <w:tabs>
                <w:tab w:val="left" w:pos="2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М.А.Булгаков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</w:r>
          </w:p>
          <w:p w:rsidR="002962EE" w:rsidRDefault="002962EE" w:rsidP="007E4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374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7E4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  <w:r w:rsidR="007E45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 w:rsidR="007E45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М.А.Шолохов.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374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A40B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  <w:r w:rsidR="00C87352"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А.Т.Твардовский.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трагических конфликтов истории в судьбах героев.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14.</w:t>
            </w:r>
          </w:p>
          <w:p w:rsidR="00BB062D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А.И.Солженицын</w:t>
            </w: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Тема15.</w:t>
            </w:r>
          </w:p>
          <w:p w:rsidR="00BB062D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В.Шукшин</w:t>
            </w:r>
          </w:p>
          <w:p w:rsidR="00BB062D" w:rsidRDefault="00096BB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877AF" w:rsidRDefault="001877A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877AF" w:rsidRDefault="001877A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Pr="00A40BD0" w:rsidRDefault="005E24F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C87352" w:rsidRPr="00A40BD0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C87352" w:rsidRPr="00A40BD0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B13D4F" w:rsidRDefault="00AE530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</w:t>
            </w:r>
          </w:p>
          <w:p w:rsidR="00C87352" w:rsidRPr="00D63737" w:rsidRDefault="00AE530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B13D4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2ч.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1A3475" w:rsidRDefault="001A347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094D97" w:rsidRDefault="00094D9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094D97" w:rsidRDefault="00094D9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5454FF" w:rsidRPr="00B13D4F" w:rsidRDefault="00AE5305" w:rsidP="00466F21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           </w:t>
            </w:r>
            <w:r w:rsidR="00B13D4F">
              <w:rPr>
                <w:i/>
                <w:lang w:eastAsia="ru-RU"/>
              </w:rPr>
              <w:t xml:space="preserve"> 2ч.</w:t>
            </w:r>
          </w:p>
          <w:p w:rsidR="00C87352" w:rsidRPr="00B13D4F" w:rsidRDefault="00AE5305" w:rsidP="00466F21">
            <w:pPr>
              <w:rPr>
                <w:i/>
                <w:lang w:eastAsia="ru-RU"/>
              </w:rPr>
            </w:pPr>
            <w:r w:rsidRPr="00B13D4F">
              <w:rPr>
                <w:i/>
                <w:lang w:eastAsia="ru-RU"/>
              </w:rPr>
              <w:t xml:space="preserve">           2ч.</w:t>
            </w:r>
          </w:p>
          <w:p w:rsidR="002F3B61" w:rsidRDefault="002F3B6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466F2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</w:t>
            </w:r>
            <w:r w:rsidR="00AE530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2ч.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AE530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5454FF" w:rsidRDefault="005454F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466F21" w:rsidRDefault="00466F2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466F21" w:rsidRDefault="00466F2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AE530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094D97" w:rsidRDefault="00F87618" w:rsidP="00F87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2ч</w:t>
            </w:r>
          </w:p>
          <w:p w:rsidR="00F87618" w:rsidRDefault="00B13D4F" w:rsidP="00B13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2ч.</w:t>
            </w:r>
          </w:p>
          <w:p w:rsidR="00F87618" w:rsidRDefault="00F8761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1A3475" w:rsidRPr="00C87352" w:rsidRDefault="00F87618" w:rsidP="00AB13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</w:t>
            </w:r>
            <w:r w:rsidR="00B13D4F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</w:t>
            </w:r>
          </w:p>
          <w:p w:rsidR="002F3B61" w:rsidRDefault="002F3B6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2F3B61" w:rsidRDefault="002F3B6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2F3B61" w:rsidRDefault="00AE530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2F3B61" w:rsidRDefault="002F3B6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094D97" w:rsidRDefault="00094D9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AB138F" w:rsidRDefault="00F8761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2ч.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2F3B61" w:rsidRDefault="002F3B6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2F3B61" w:rsidRDefault="00F8761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2ч.</w:t>
            </w:r>
          </w:p>
          <w:p w:rsidR="000E01DA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2ч.</w:t>
            </w:r>
          </w:p>
          <w:p w:rsidR="00C87352" w:rsidRPr="00C87352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B01F33" w:rsidRDefault="00B01F3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B01F33" w:rsidRDefault="00B01F3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Default="005C7E68" w:rsidP="005C7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2ч.</w:t>
            </w:r>
          </w:p>
          <w:p w:rsidR="00DF1E56" w:rsidRDefault="00DF1E56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F1E56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2ч.</w:t>
            </w:r>
          </w:p>
          <w:p w:rsidR="00D82ADF" w:rsidRDefault="00D82AD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DF1E56" w:rsidRPr="00C87352" w:rsidRDefault="005C7E68" w:rsidP="003E2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3E2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EE5DC1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E2ED4" w:rsidP="003E2E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r w:rsidR="005C7E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01DA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5C7E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0E01DA" w:rsidRDefault="000E01DA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D8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1E56" w:rsidRDefault="00DF1E56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1E56" w:rsidRDefault="00DF1E56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B1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5C7E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9114C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2ч</w:t>
            </w:r>
          </w:p>
          <w:p w:rsidR="00DF1E56" w:rsidRDefault="00DF1E56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82ADF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49114C" w:rsidRDefault="0049114C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1E56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F1E56" w:rsidRDefault="00DF1E56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41149" w:rsidRDefault="00041149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D82ADF" w:rsidP="00D8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</w:t>
            </w:r>
            <w:r w:rsidR="003B1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B7FF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2ч. </w:t>
            </w:r>
          </w:p>
          <w:p w:rsid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D82AD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82ADF" w:rsidRPr="00C87352" w:rsidRDefault="00D82AD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41149" w:rsidRDefault="00041149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3B142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35701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97A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C87352" w:rsidRPr="00C87352" w:rsidRDefault="003B1425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340C4" w:rsidRPr="00C87352" w:rsidRDefault="00CB7FFE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411654" w:rsidRDefault="00411654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411654" w:rsidP="003C2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</w:t>
            </w:r>
            <w:r w:rsidR="003C2A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  <w:r w:rsidR="00F97A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9746F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11654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11654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2119F" w:rsidRPr="00C87352" w:rsidRDefault="00F97AC3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  <w:p w:rsidR="0062119F" w:rsidRDefault="0062119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32960" w:rsidRDefault="0073296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9746F3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  <w:p w:rsidR="00C340C4" w:rsidRDefault="00C340C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32960" w:rsidRDefault="00732960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732960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</w:t>
            </w:r>
          </w:p>
          <w:p w:rsidR="00FB5720" w:rsidRDefault="00FB5720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3394C" w:rsidRPr="00C87352" w:rsidRDefault="00732960" w:rsidP="00732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19F" w:rsidRDefault="0062119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746F3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13394C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116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13394C" w:rsidRDefault="0013394C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3394C" w:rsidRDefault="0013394C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340C4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B5720" w:rsidRDefault="003C2A12" w:rsidP="003C2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F97AC3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5454FF" w:rsidRDefault="005454F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340C4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5454FF" w:rsidRDefault="005454F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454FF" w:rsidRDefault="005454F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1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454FF" w:rsidRDefault="005454FF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2ч</w:t>
            </w:r>
            <w:r w:rsidR="004116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3394C" w:rsidRDefault="0013394C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3394C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5454FF" w:rsidRDefault="00411654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577DA2" w:rsidRDefault="00577DA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77DA2" w:rsidRDefault="00577DA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77DA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577DA2" w:rsidRDefault="00577DA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411654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74FA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B5720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</w:t>
            </w:r>
            <w:r w:rsidR="00374F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C87352" w:rsidRPr="00C87352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3C2A1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374FA7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B5720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</w:t>
            </w:r>
            <w:r w:rsidR="006B74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Pr="00C87352" w:rsidRDefault="00FB572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E4513" w:rsidRDefault="007E4513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6C323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A40BD0" w:rsidP="00A4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</w:t>
            </w:r>
            <w:r w:rsidR="006B74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40BD0" w:rsidRDefault="00A40BD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40BD0" w:rsidRPr="00C87352" w:rsidRDefault="00A40BD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40BD0" w:rsidRDefault="00A40BD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6B74B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40BD0" w:rsidRPr="00C87352" w:rsidRDefault="00A40BD0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6C323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466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2ED4" w:rsidRDefault="00B0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02ED4" w:rsidRDefault="00B0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877AF" w:rsidRDefault="001877AF" w:rsidP="00BB0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E24F7" w:rsidRDefault="001877AF" w:rsidP="00A4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</w:t>
            </w:r>
          </w:p>
          <w:p w:rsidR="005E24F7" w:rsidRDefault="005E24F7" w:rsidP="00BB0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D1021" w:rsidRPr="00C87352" w:rsidRDefault="000D1021" w:rsidP="00BB06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A3475" w:rsidRDefault="001A347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94D97" w:rsidRDefault="00094D9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3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66F21" w:rsidRDefault="00466F2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83063" w:rsidRPr="00AE5305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083063" w:rsidRDefault="0008306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AE53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83063" w:rsidRPr="00F87618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  <w:p w:rsidR="00083063" w:rsidRDefault="0008306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F3B61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11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3E2ED4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87352" w:rsidRPr="00C87352" w:rsidRDefault="006B53D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C7E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2F3B61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F1E56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  <w:p w:rsidR="00DF1E56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F1E56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</w:t>
            </w:r>
            <w:r w:rsidR="00B13D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F1E56" w:rsidRDefault="00B13D4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  <w:p w:rsidR="00B13D4F" w:rsidRDefault="00B13D4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41149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108CC" w:rsidRDefault="00C108C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  <w:p w:rsidR="00041149" w:rsidRPr="00C87352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108CC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E052D" w:rsidRDefault="000E05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E052D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  <w:p w:rsidR="00573C3C" w:rsidRDefault="00573C3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E052D" w:rsidRDefault="000E05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E052D" w:rsidRDefault="000E05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E052D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41149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  <w:p w:rsidR="000E052D" w:rsidRDefault="000E05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F4013" w:rsidRDefault="001F40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F4013" w:rsidRDefault="001F40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F4013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340C4" w:rsidRDefault="00C340C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35701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  <w:p w:rsidR="00535701" w:rsidRDefault="0053570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35701" w:rsidRDefault="0053570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35701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1231C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2119F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  <w:p w:rsidR="00732960" w:rsidRDefault="0073296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32960" w:rsidRDefault="0073296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C53BE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3394C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  <w:p w:rsidR="0013394C" w:rsidRDefault="0013394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3394C" w:rsidRDefault="0013394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3394C" w:rsidRDefault="0013394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3394C" w:rsidRDefault="0013394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6110B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  <w:p w:rsid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  <w:r w:rsidR="0037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</w:t>
            </w: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096BB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</w:t>
            </w:r>
            <w:r w:rsidR="00374F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  <w:p w:rsidR="00096BB3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E4513" w:rsidRDefault="007E45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E4513" w:rsidRDefault="007E45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40BD0" w:rsidRDefault="00A40BD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BB06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78" w:type="dxa"/>
          </w:tcPr>
          <w:p w:rsidR="001A3475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Россия во второй половине 19 века. Общественно-политическая ситуация в стране. Журналистика и литературная критика. </w:t>
            </w:r>
          </w:p>
          <w:p w:rsidR="00466F21" w:rsidRDefault="00466F2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94D97" w:rsidRDefault="00094D9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94D97" w:rsidRDefault="00094D9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F3B61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драматурга (обзор). Быт и нравы купеческого Замоскворечья в пьесах Островского. </w:t>
            </w:r>
          </w:p>
          <w:p w:rsidR="00466F21" w:rsidRDefault="00466F2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Драма «Гроза». История создания пьесы. «Жестокие нравы» города Калинова.  Обличение самодурства и невежества. Вырождение мужской чести и достоинства в образах Дикого, Тихона и Бориса.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взаимоотношения поколений в драме «Гроза». Нравственное противостояние Катерины и  Марфы Игнатьевны Кабановой. Влияние атмосферы родительского дома на формирование характеров молодёжи (патриархальный лад и жизнь из-под неволи).</w:t>
            </w:r>
            <w:r w:rsidR="00AE53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Тест.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66F21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094D97" w:rsidRDefault="00AE530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писателя. 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Роман «Обломов». История создания и особенности композиции романа. Герой эпохи в романе.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Глава «Сон Обломова» и ее роль в произведении. Система образов. Прием антитезы в романе. Обломов и Штольц. </w:t>
            </w:r>
            <w:r w:rsidR="00B13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Тест.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F3B61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</w:t>
            </w:r>
          </w:p>
          <w:p w:rsidR="00083063" w:rsidRDefault="0008306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F8761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писателя (обзор). Роман «Отцы и дети». Творческая история романа. Отражение в романе общественно-политической ситуации в России.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Сюжет, композиция, система образов романа. Роль образа Базарова в развитии основного конфликта. Черты личности, мировоззрение Базарова.</w:t>
            </w:r>
          </w:p>
          <w:p w:rsidR="002F3B61" w:rsidRDefault="002F3B6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B53D7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«Отцы» в романе: братья Кирсановы, родители Базарова. </w:t>
            </w:r>
            <w:r w:rsidR="006B53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</w:t>
            </w:r>
          </w:p>
          <w:p w:rsidR="006B53D7" w:rsidRDefault="006B53D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E872ED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Смысл названия. Тема народа в романе. Базаров и</w:t>
            </w:r>
            <w:r w:rsidR="006B53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его мнимые последователи. «Вечные» темы в романе: природа, любовь, искусство, традиции. </w:t>
            </w:r>
            <w:r w:rsidR="006B53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Тест.</w:t>
            </w:r>
          </w:p>
          <w:p w:rsidR="003E2ED4" w:rsidRDefault="006B53D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E2E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83063" w:rsidRP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Стихотворения в прозе</w:t>
            </w:r>
          </w:p>
          <w:p w:rsidR="00C87352" w:rsidRPr="005C7E68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 Тютчев. Жизнь и творчество (обзор).</w:t>
            </w:r>
          </w:p>
          <w:p w:rsidR="003E2ED4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А.А.Фет. Жизнь и творчество (обзор). </w:t>
            </w:r>
          </w:p>
          <w:p w:rsidR="000E01DA" w:rsidRDefault="000E01DA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</w:t>
            </w: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C7E68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F1E56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писателя (обзор).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«Сказки для детей изрядного возраста». </w:t>
            </w:r>
            <w:r w:rsidR="00DF1E5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Премудрый пескарь», «Дикий помещик»,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«Орёл-меценат».</w:t>
            </w:r>
          </w:p>
          <w:p w:rsidR="00DF1E56" w:rsidRPr="00D82ADF" w:rsidRDefault="003E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2A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Общественный роман </w:t>
            </w:r>
            <w:r w:rsidR="00D82ADF" w:rsidRPr="00D82A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«Г</w:t>
            </w:r>
            <w:r w:rsidRPr="00D82A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оспода Головлёвы»</w:t>
            </w:r>
            <w:r w:rsidR="00D82ADF" w:rsidRPr="00D82A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82ADF" w:rsidRP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2A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Иудушки Головлёва.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F1E56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DF1E56" w:rsidRDefault="00DF1E5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(обзор). Чтение и анализ стихотворений: «В дороге», «Вчерашний день, часу в шестом…», «Мы с тобой бестолковые люди…», «Поэт и гражданин», «Элегия»(«Пускай нам говорит изменчивая мода…»), «О Муза! Я у двери гроба…», «Я не люблю иронии твоей…», «Блажен незлобивый поэт…», «Внимая ужасам войны…». Гражданский пафос поэзии Некрасова, ее основные темы, идеи и образы. 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41149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Поэма «Кому на Руси жить хорошо». История создания поэмы, сюжет, его фольклорная основа жанровое своеобразие поэмы. Русская жизнь в изображении Некрасова. Система образов поэмы.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41149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Образы правдоискателей и «народного заступника» Гриши Добросклонова. Сатирические образы помещиков. Смысл названия поэмы. Народное представление о счастье. </w:t>
            </w:r>
          </w:p>
          <w:p w:rsidR="00041149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Письменная проверочная работа по поэме «Кому на Руси…..»</w:t>
            </w:r>
            <w:r w:rsidR="003B14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Тест.</w:t>
            </w:r>
          </w:p>
          <w:p w:rsidR="00D82ADF" w:rsidRDefault="00D82AD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82AD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41149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писателя (обзор). Роман «Преступление и наказание». Замысел романа и его воплощение. Особенности сюжета и композиции. 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Проблематика, система образов романа. Образ Петербурга в романе. Приёмы создания образа города.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Теория Раскольникова и ее развенчание. Раскольников и его «двойники».</w:t>
            </w:r>
          </w:p>
          <w:p w:rsidR="00041149" w:rsidRDefault="000411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B53D7" w:rsidRPr="00C87352" w:rsidRDefault="006B53D7" w:rsidP="006B5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Р.Раскольников и « сильные мира сего».</w:t>
            </w:r>
            <w:r w:rsidR="00B13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6B53D7" w:rsidRDefault="006B53D7" w:rsidP="006B5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B53D7" w:rsidRDefault="006B53D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F4013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Образы «униженных и оскорбленных» в романе. Образ Сонечки Мармеладовой и проблема нравственного идеала автора. Тема гордости и смирения.</w:t>
            </w:r>
            <w:r w:rsidR="00B13D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Тест.</w:t>
            </w:r>
          </w:p>
          <w:p w:rsidR="001F4013" w:rsidRDefault="001F40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13D4F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C5349" w:rsidRPr="00B13D4F" w:rsidRDefault="00BC5349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Беседа по зарубежной литературе Мопассан «Ожерелье».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E052D" w:rsidRPr="006B53D7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Жизненный и творческий путь писателя (обзор).</w:t>
            </w:r>
          </w:p>
          <w:p w:rsidR="0062119F" w:rsidRDefault="004867C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Изображение войны в </w:t>
            </w:r>
            <w:r w:rsidR="000E05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евастоп</w:t>
            </w:r>
            <w:r w:rsidR="000E05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ольских  рассказах».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Роман-эпопея «Война и мир». История создания. Жанровое своеобразие романа. Особенности композиции, антитеза как центральный композиционный прием. </w:t>
            </w:r>
          </w:p>
          <w:p w:rsidR="0062119F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3B1425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19F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Система образов в романе и нравственная концепция Толстого, его критерии оценки личности. Путь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идейно-нравственных исканий князя Андрея Болконского и Пьера Безухова</w:t>
            </w:r>
            <w:r w:rsidR="00075C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0E05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Кутузов и Наполеон.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19F" w:rsidRDefault="00075C10" w:rsidP="00075C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  <w:p w:rsidR="0062119F" w:rsidRDefault="009746F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ысль семейная» в романе. Семейный уклад жизни Ростовых и Болконских. Наташа Ростова и княжна Марья как любимые героини Толстого. </w:t>
            </w:r>
          </w:p>
          <w:p w:rsidR="0062119F" w:rsidRDefault="0062119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119F" w:rsidRDefault="0062119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119F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войны в романе. Толстовская философия истории. Военные эпизоды в романе. Шенграбенское и Аустерлиц сражения </w:t>
            </w:r>
          </w:p>
          <w:p w:rsidR="0062119F" w:rsidRDefault="0062119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зображение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="00C87352" w:rsidRPr="00C87352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1812 г</w:t>
              </w:r>
            </w:smartTag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Бородинское сражение</w:t>
            </w:r>
            <w:r w:rsidR="000E052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97A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Тест.</w:t>
            </w:r>
          </w:p>
          <w:p w:rsidR="000E052D" w:rsidRDefault="000E052D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119F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5454FF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писателя (обзор).</w:t>
            </w:r>
          </w:p>
          <w:p w:rsidR="00573C3C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Рассказы</w:t>
            </w:r>
            <w:r w:rsidR="00573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</w:t>
            </w:r>
            <w:r w:rsidR="00BC53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Всюду –палата</w:t>
            </w:r>
            <w:r w:rsidR="00573C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№6»-  это Россия. Тема пошлости и неизменности жизни.</w:t>
            </w:r>
          </w:p>
          <w:p w:rsidR="00F97AC3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Комедия «Вишневый сад».  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Особенности сюжета и конфликта пьесы. </w:t>
            </w:r>
          </w:p>
          <w:p w:rsidR="005454FF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Система образов. Символический смысл образа вишневого сада. Тема прошлого, настоящего и будущего России в пьесе. </w:t>
            </w: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454FF" w:rsidRDefault="0061231C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«В человеке должно быть все прекрасно» . Викторина. Тест.</w:t>
            </w: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454FF" w:rsidRDefault="005454FF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32960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Введение. Традиции и новаторство в литературе рубежа Х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I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Х-ХХ вв. Реализм и модернизм.</w:t>
            </w:r>
          </w:p>
          <w:p w:rsidR="00C87352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Модернизм: его содержание.  Группы: символизм, акмеизм, футуризм.</w:t>
            </w:r>
            <w:r w:rsidR="007329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732960" w:rsidRPr="00C87352" w:rsidRDefault="0073296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C53BE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Ивана Бунина (обзор).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Рассказы «Господин из Сан-Франциско», «Чистый понедельник», «Антоновские яблоки», «Темные аллеи».</w:t>
            </w:r>
          </w:p>
          <w:p w:rsidR="00F97AC3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7DA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традиций русской классической литературы в прозе Бунина. Тема угасания «дворянских гнезд» в рассказе «Антоновские яблоки». Исследование национального характера. «Вечные» темы в рассказах Бунина (счастье и трагедия любви, связь человека с миром природы, вера и память о прошлом). </w:t>
            </w:r>
          </w:p>
          <w:p w:rsidR="00577DA2" w:rsidRDefault="00577DA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577DA2" w:rsidRDefault="00577DA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6110B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писателя (обзор). Повесть «</w:t>
            </w:r>
            <w:r w:rsidR="002C53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Олеся». Воплощение нравственного идеала.</w:t>
            </w:r>
          </w:p>
          <w:p w:rsid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Pr="002C53BE" w:rsidRDefault="002C53B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53B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Темя любви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«Гранатовом браслете»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Биография писателя как труд по сотворению личности. Рассказ</w:t>
            </w:r>
            <w:r w:rsidR="00B611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«Старуха Изергиль»</w:t>
            </w:r>
            <w:r w:rsidR="00B611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«Макар Чудра»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Романтизм ранних рассказов Горького. </w:t>
            </w:r>
            <w:r w:rsidR="00F97A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Пьеса «На дне» как социально-философская драма. Смысл названия пьесы. Система образов. Судьба ночлежников. Проблема духовной разобщенности людей. 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Образы хозяев ночлежки. Спор о нравственном восхождении человека – вечно современный диалог. Три правды и их драматическое столкновение: правда факта (Бубнов), правда утешительной лжи (Лука), правда веры в человека (Сатин).</w:t>
            </w: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6110B" w:rsidRDefault="00B6110B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Литературные течения поэзии русского модернизма (обзор): символизм, акмеизм, футуризм. </w:t>
            </w: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В. Брюсов, И. Северянин, О. Мандельштам.</w:t>
            </w: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Очерк жизни и творчества Н. Гумилева.</w:t>
            </w: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A1731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поэта (обзор). </w:t>
            </w: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Default="00C87352" w:rsidP="001A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Поэма «Двенадцать». История создания поэмы, авторский опыт осмысления событий революции. </w:t>
            </w:r>
          </w:p>
          <w:p w:rsidR="001A1731" w:rsidRPr="00C87352" w:rsidRDefault="001A1731" w:rsidP="001A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поэта (обзор).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Сатира В.В.Маяковского.</w:t>
            </w:r>
          </w:p>
          <w:p w:rsidR="001A1731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Поэма Маяковского «Облако в штанах»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Обзор.</w:t>
            </w: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1A1731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1A17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1A1731" w:rsidRPr="00C87352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C3232" w:rsidRDefault="006C323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1A1731" w:rsidRDefault="001A173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133E" w:rsidRDefault="00C87352" w:rsidP="00FB57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поэта (обзор).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родины в поэзии Есенина. Отражение в лирике особой связи природы и человека. Цветопись, сквозные образы лирики Есенина. Светлое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      </w:r>
          </w:p>
          <w:p w:rsidR="004D133E" w:rsidRPr="00FB5720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133E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5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 матери в творчестве С.А.Есенина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Любовная лирика.</w:t>
            </w:r>
          </w:p>
          <w:p w:rsidR="00FB5720" w:rsidRP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поэтессы (обзор).  Основные темы творчества Цветаевой</w:t>
            </w:r>
            <w:r w:rsidR="00FB5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Поэзия как напряженный монолог-исповедь. </w:t>
            </w:r>
          </w:p>
          <w:p w:rsidR="004D133E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Выразительное чтение наизусть.</w:t>
            </w: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87352"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(обзор). </w:t>
            </w:r>
            <w:r w:rsidR="00FB5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в лирике Ахматовой глубины человеческих переживаний. Темы любви и искусства. Патриотизм и гражданственность поэзии Ахматовой</w:t>
            </w:r>
            <w:r w:rsidR="00FB5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4D133E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Выучить стихотворение наизусть.</w:t>
            </w:r>
          </w:p>
          <w:p w:rsidR="004D133E" w:rsidRDefault="004D133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B5720" w:rsidRDefault="00FB572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D133E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962EE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писателя (обзор). </w:t>
            </w: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962EE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Роман «Мастер и Маргарита». История создания и публикации романа. Своеобразие жанра и композиции. Сочетание реальности и фантастики. </w:t>
            </w: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E4513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E4513" w:rsidRDefault="007E451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писателя (обзор).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Роман-эпопея «Тихий Дон». История создания романа. Система образов в романе. </w:t>
            </w:r>
          </w:p>
          <w:p w:rsidR="002962EE" w:rsidRDefault="002962E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02ED4" w:rsidRDefault="00B02ED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Жизнь и творчество поэта (обзор). Стихотворения «Вся суть в одном-единственном завете…», </w:t>
            </w:r>
            <w:r w:rsid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A40BD0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A40BD0" w:rsidRDefault="00A40BD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B062D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B062D" w:rsidRPr="00B470D5" w:rsidRDefault="00B470D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Жизнь и творчество писателя. Значение его творчества в литературе и общественной жизни.</w:t>
            </w:r>
            <w:r w:rsidR="00096B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Особенности рассказа </w:t>
            </w:r>
            <w:r w:rsidRP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‘’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Матренин  двор</w:t>
            </w:r>
            <w:r w:rsidRPr="00B470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’’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096BB3" w:rsidRDefault="00096BB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C87352" w:rsidRPr="00096BB3" w:rsidRDefault="00096BB3" w:rsidP="00096B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Жизнь и творчество писателя. Герои  рассказов  Шукшина. 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’’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Деревенская проза.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’’</w:t>
            </w:r>
            <w:r w:rsidR="003C2A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З.Васильев 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Закруткин  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‘’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Матерь  человеческая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’’,  ‘’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зори здесь тихие</w:t>
            </w:r>
            <w:r w:rsidRPr="00096B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’’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EE5DC1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5C7E68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  <w:r w:rsidR="003B142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  <w:r w:rsidR="003B142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B7FFE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B1425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F97AC3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  <w:r w:rsidR="00411654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411654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C2A1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2ч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374FA7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6B74B0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50DA6" w:rsidRDefault="00350DA6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1021" w:rsidRPr="00C87352" w:rsidRDefault="000D1021" w:rsidP="00350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812" w:type="dxa"/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6" w:type="dxa"/>
            <w:vMerge w:val="restart"/>
            <w:shd w:val="clear" w:color="auto" w:fill="C0C0C0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12" w:type="dxa"/>
            <w:shd w:val="clear" w:color="auto" w:fill="auto"/>
          </w:tcPr>
          <w:p w:rsidR="00C87352" w:rsidRPr="00C87352" w:rsidRDefault="00EE5DC1" w:rsidP="00EE5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66" w:type="dxa"/>
            <w:vMerge/>
            <w:shd w:val="clear" w:color="auto" w:fill="C0C0C0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812" w:type="dxa"/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shd w:val="clear" w:color="auto" w:fill="C0C0C0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87352" w:rsidRPr="00C87352" w:rsidTr="00C87352">
        <w:trPr>
          <w:trHeight w:val="20"/>
        </w:trPr>
        <w:tc>
          <w:tcPr>
            <w:tcW w:w="2102" w:type="dxa"/>
            <w:vMerge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61" w:type="dxa"/>
            <w:gridSpan w:val="2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</w:tc>
        <w:tc>
          <w:tcPr>
            <w:tcW w:w="1812" w:type="dxa"/>
            <w:shd w:val="clear" w:color="auto" w:fill="auto"/>
          </w:tcPr>
          <w:p w:rsidR="00C87352" w:rsidRPr="00C87352" w:rsidRDefault="006B74B0" w:rsidP="003C2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3C2A1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58</w:t>
            </w:r>
          </w:p>
        </w:tc>
        <w:tc>
          <w:tcPr>
            <w:tcW w:w="1566" w:type="dxa"/>
            <w:vMerge/>
            <w:shd w:val="clear" w:color="auto" w:fill="C0C0C0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5E24F7" w:rsidRPr="00A40BD0" w:rsidRDefault="005E24F7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24F7" w:rsidRDefault="005E24F7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24F7" w:rsidRDefault="005E24F7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87352" w:rsidRPr="005E24F7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E24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единицах),наименования необходимых лабораторных работ и практических занятий (отдельно по каждому виду), контрольных работ, а также примерная тематика самостоятельной работы. Если предусмотрены курсовые работы (проекты) по дисциплине, описывается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C87352" w:rsidRPr="005E24F7" w:rsidRDefault="00C87352" w:rsidP="00C8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87352" w:rsidRPr="005E24F7" w:rsidRDefault="00C87352" w:rsidP="00C8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– ознакомительный (узнавание ранее изученных объектов, свойств); </w:t>
      </w:r>
    </w:p>
    <w:p w:rsidR="00C87352" w:rsidRPr="005E24F7" w:rsidRDefault="00C87352" w:rsidP="00C8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4F7">
        <w:rPr>
          <w:rFonts w:ascii="Times New Roman" w:eastAsia="Times New Roman" w:hAnsi="Times New Roman" w:cs="Times New Roman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C87352" w:rsidRPr="005E24F7" w:rsidRDefault="00C87352" w:rsidP="00C873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4F7">
        <w:rPr>
          <w:rFonts w:ascii="Times New Roman" w:eastAsia="Times New Roman" w:hAnsi="Times New Roman" w:cs="Times New Roman"/>
          <w:sz w:val="28"/>
          <w:szCs w:val="28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87352" w:rsidRPr="00C87352" w:rsidSect="00083063">
          <w:pgSz w:w="16840" w:h="11907" w:orient="landscape"/>
          <w:pgMar w:top="851" w:right="1134" w:bottom="142" w:left="992" w:header="709" w:footer="709" w:gutter="0"/>
          <w:cols w:space="720"/>
        </w:sectPr>
      </w:pPr>
    </w:p>
    <w:p w:rsidR="00C87352" w:rsidRPr="00C87352" w:rsidRDefault="00C87352" w:rsidP="00C873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русского языка и литературы.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посадочные места по количеству обучающихся, рабочее место преподавателя, комплект учебной литературы (учебники, хрестоматии), наглядные пособия и демонстрационный материал (альбомы, справочники, репродукции картин, портреты писателей, раздаточный материал и карточки).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компьютер с лицензионным программным обеспечением и мультимедиапроектор.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87352" w:rsidRPr="00C87352" w:rsidRDefault="00C87352" w:rsidP="00C873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F41FA" w:rsidRDefault="00EF41FA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D905C4" w:rsidRPr="00C87352" w:rsidRDefault="00D905C4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7352" w:rsidRPr="00C87352" w:rsidRDefault="00C87352" w:rsidP="00C87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Обернихина Г. Литература. Для студентов средних профессиональных учебных заведений.7 изд. стереотипное.-Академия, 2010.- 656 с.</w:t>
      </w:r>
    </w:p>
    <w:p w:rsidR="00C87352" w:rsidRPr="00C87352" w:rsidRDefault="00C87352" w:rsidP="00C87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Сахаров В.И., Зинин С.А. Литература 19 века. 10 класс: Учебник для общеобразовательных учреждений: В 2 ч. – 3-е изд. – М.: ООО «ТИД «Русское слово - РС», 2007. -336 с.</w:t>
      </w:r>
    </w:p>
    <w:p w:rsidR="00C87352" w:rsidRPr="00C87352" w:rsidRDefault="00C87352" w:rsidP="00C87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Сигов В. Литература. Для студентов средних специальных учебных заведений. 3 изд. стереотипное.- Дрофа, 2009. – 560с. </w:t>
      </w:r>
    </w:p>
    <w:p w:rsidR="00C87352" w:rsidRDefault="00C87352" w:rsidP="00C87352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Чалмаев В.А., Зинин С.А. Русская литература 20 века: Учебник для 11 класса: В 2 ч. – 3 изд., испр. и доп. – М.: «ТИД «Русское слово - РС», 2007. – 368 с.</w:t>
      </w:r>
    </w:p>
    <w:p w:rsidR="009F3E77" w:rsidRPr="009F3E77" w:rsidRDefault="009F3E77" w:rsidP="009F3E77">
      <w:pPr>
        <w:pStyle w:val="af8"/>
        <w:numPr>
          <w:ilvl w:val="0"/>
          <w:numId w:val="6"/>
        </w:numPr>
        <w:spacing w:before="225" w:after="180" w:line="240" w:lineRule="auto"/>
        <w:ind w:right="75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F3E7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Литература. 10 класс. Учебник в 2 ч.  </w:t>
      </w:r>
      <w:r w:rsidRPr="009F3E77">
        <w:rPr>
          <w:rFonts w:ascii="Times New Roman" w:eastAsia="Times New Roman" w:hAnsi="Times New Roman" w:cs="Times New Roman"/>
          <w:bCs/>
          <w:i/>
          <w:iCs/>
          <w:kern w:val="36"/>
          <w:sz w:val="28"/>
          <w:szCs w:val="28"/>
          <w:lang w:eastAsia="ru-RU"/>
        </w:rPr>
        <w:t>Лебедев Ю.В.</w:t>
      </w:r>
      <w:r w:rsidRPr="009F3E77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 xml:space="preserve"> 14-е изд. - М.:</w:t>
      </w:r>
      <w:r w:rsidRPr="009F3E7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 </w:t>
      </w:r>
      <w:r w:rsidRPr="009F3E77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2012.Ч.1 - 365с.; Ч.2 - 383с.</w:t>
      </w:r>
    </w:p>
    <w:p w:rsidR="009F3E77" w:rsidRPr="009F3E77" w:rsidRDefault="009F3E77" w:rsidP="009F3E77">
      <w:pPr>
        <w:pStyle w:val="af8"/>
        <w:numPr>
          <w:ilvl w:val="0"/>
          <w:numId w:val="6"/>
        </w:numPr>
        <w:spacing w:before="225" w:after="180" w:line="240" w:lineRule="auto"/>
        <w:ind w:right="75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9F3E7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Литература. 11 класс. Учебник в 2 ч.  </w:t>
      </w:r>
      <w:r w:rsidRPr="009F3E77">
        <w:rPr>
          <w:rFonts w:ascii="Times New Roman" w:eastAsia="Times New Roman" w:hAnsi="Times New Roman" w:cs="Times New Roman"/>
          <w:bCs/>
          <w:i/>
          <w:iCs/>
          <w:color w:val="000000"/>
          <w:kern w:val="36"/>
          <w:sz w:val="28"/>
          <w:szCs w:val="28"/>
          <w:lang w:eastAsia="ru-RU"/>
        </w:rPr>
        <w:t>Под ред. Журавлева В.П.</w:t>
      </w:r>
      <w:r w:rsidRPr="009F3E77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17-е изд. - М.: Просвещение, 2012.Ч.1 - 399с.; Ч.2 - 455с.</w:t>
      </w:r>
    </w:p>
    <w:p w:rsidR="009F3E77" w:rsidRDefault="009F3E77" w:rsidP="009F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05C4" w:rsidRPr="00C87352" w:rsidRDefault="00D905C4" w:rsidP="00D90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D905C4" w:rsidRPr="00C87352" w:rsidRDefault="00D905C4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7352" w:rsidRPr="00C87352" w:rsidRDefault="005E24F7" w:rsidP="00C8735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Красовский В.Е., </w:t>
      </w:r>
      <w:r w:rsidR="00C87352"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Леденев А.В. Литература. Для поступающих в вузы      и подготовки к ЕГЭ. Изд.:АСТ,Слово,2010. -736 с. </w:t>
      </w:r>
    </w:p>
    <w:p w:rsidR="00C87352" w:rsidRPr="00C87352" w:rsidRDefault="00C87352" w:rsidP="00C8735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Мацыяка Е., Обернихина Г. Литература. Книга для преподавателя. Изд.:Академия, 2008.- 552 с. </w:t>
      </w:r>
    </w:p>
    <w:p w:rsidR="00C87352" w:rsidRPr="00C87352" w:rsidRDefault="00C87352" w:rsidP="00C8735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Нестандартные уроки русской литературы.10-11 классы.Изд:Феникс, 2002.- 416 с.</w:t>
      </w:r>
    </w:p>
    <w:p w:rsidR="00C87352" w:rsidRPr="00C87352" w:rsidRDefault="00C87352" w:rsidP="00C8735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Обернихина Г., Антонова А. Литература. Практикум. Для студентов средних профессиональных учебных заведений. Изд.:Академия, 2009.- 272 с.</w:t>
      </w:r>
    </w:p>
    <w:p w:rsidR="00C87352" w:rsidRPr="00C87352" w:rsidRDefault="00C87352" w:rsidP="00C87352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Русские писатели, XIX век: биографический словарь.- М.: Просвещение, 2007. – 576с.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47463" w:rsidRDefault="00D47463" w:rsidP="00D4746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</w:t>
      </w:r>
      <w:hyperlink r:id="rId10" w:history="1">
        <w:r w:rsidRPr="00D47463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http://pedsovet.org/</w:t>
        </w:r>
      </w:hyperlink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D474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Педсовет.org.</w:t>
      </w:r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 Живое пространство образования. Интернет-ресурс содержит теоретические и практические материалы для проведения уроков, внеклассных мероприятий</w:t>
      </w:r>
    </w:p>
    <w:p w:rsidR="00D47463" w:rsidRPr="00D47463" w:rsidRDefault="00D47463" w:rsidP="00D4746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7</w:t>
      </w:r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1" w:history="1">
        <w:r w:rsidRPr="00D4746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http://festival.1september.ru/subjects/9/</w:t>
        </w:r>
      </w:hyperlink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D474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Фестиваль педагогических идей "Открытый урок"</w:t>
      </w:r>
      <w:r w:rsidRPr="00D47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Разработки уроков по литературе</w:t>
      </w:r>
    </w:p>
    <w:p w:rsidR="00D47463" w:rsidRPr="00D47463" w:rsidRDefault="00D47463" w:rsidP="00D47463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8</w:t>
      </w:r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12" w:history="1">
        <w:r w:rsidRPr="00D47463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http://som.fsio.ru/subject.asp?id=10000928</w:t>
        </w:r>
      </w:hyperlink>
      <w:r w:rsidRPr="00D4746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D474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Сетевое объединение методистов</w:t>
      </w:r>
      <w:r w:rsidRPr="00D47463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 </w:t>
      </w:r>
    </w:p>
    <w:p w:rsidR="00C87352" w:rsidRPr="00D47463" w:rsidRDefault="00C87352" w:rsidP="00C87352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87352" w:rsidRPr="00C87352" w:rsidRDefault="00C87352" w:rsidP="00C873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C8735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C87352" w:rsidRPr="00C87352" w:rsidRDefault="00C87352" w:rsidP="00C873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 оценка</w:t>
      </w:r>
      <w:r w:rsidRPr="00C87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C87352" w:rsidRPr="00C87352" w:rsidRDefault="00C87352" w:rsidP="00C87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C87352" w:rsidRPr="00C87352" w:rsidTr="00C873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52" w:rsidRPr="00C87352" w:rsidRDefault="00C87352" w:rsidP="00C87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C87352" w:rsidRPr="00C87352" w:rsidTr="00C873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результате освоения дисциплины студент </w:t>
            </w: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должен уметь</w:t>
            </w: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соотносить художественную литературу с общественной жизнью и культурой, используя сведения  по истории и теории литературы, выявлять сквозные темы и ключевые проблемы русской и мировой литературы;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соотносить произведение с литературным направлением эпохи, определять его род и жанр;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анализировать художественный текст, выявляя его подтекст и раскрывая позицию автора, выражая собственное отношение к сказанному;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выразительно читать, правильно расставляя словесные и логические ударения;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выделять и осмыслять изобразительно-выразительные средства языка в их единстве с композицией текста и авторской позицией;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конспектировать, аннотировать, реферировать статьи о литературе, кино, театральных спектаклях;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выступать с самостоятельно подготовленным докладом;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строить устные и письменные высказывания, владеть различными видами пересказа, участвовать в диалоге, понимать чужую точку зрения и аргументировано отстаивать свою;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 писать рецензии на прочитанные произведения и сочинения разных жанров на литературные темы;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создавать литературно-музыкальные композиции, предполагающие взаимосвязь литературы с другими видами искусств;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использовать приобретённые знания и умения в практической деятельности и повседневной жизни.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результате освоения дисциплины обучающийся </w:t>
            </w:r>
            <w:r w:rsidRPr="00C8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должен знать</w:t>
            </w: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содержание программных произведений, предназначенных для текстуального и обзорного изучения, а также чтения наизусть;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   основные факты жизни и творчества изучаемых писателей;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   творческую историю произведений, объяснять их современное значение;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   сходство и отличие литературных произведений от произведений других жанров и других авторов;</w:t>
            </w:r>
          </w:p>
          <w:p w:rsidR="00C87352" w:rsidRPr="00C87352" w:rsidRDefault="00C87352" w:rsidP="00C87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 основные историко-литературные сведения и теоретико-литературные понятия.</w:t>
            </w:r>
          </w:p>
          <w:p w:rsidR="00C87352" w:rsidRPr="00C87352" w:rsidRDefault="00C87352" w:rsidP="00C87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Текущий контроль: индивидуальный и фронтальный опрос в ходе аудиторных занятий, контроль выполнения индивидуальных и групповых заданий.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Презентация творчества одного из поэтов или писателей.    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Тестирование по изученным темам.       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Домашнее сочинение.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проектов, рефератов.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Контрольные работы.</w:t>
            </w:r>
          </w:p>
          <w:p w:rsidR="00C87352" w:rsidRPr="00C87352" w:rsidRDefault="00C87352" w:rsidP="00C873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C8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Контрольное тестирование.</w:t>
            </w:r>
          </w:p>
        </w:tc>
      </w:tr>
    </w:tbl>
    <w:p w:rsidR="00C87352" w:rsidRPr="00C87352" w:rsidRDefault="00C87352" w:rsidP="00C8735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87352" w:rsidRPr="00C87352" w:rsidRDefault="00C87352" w:rsidP="00C873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352" w:rsidRPr="00C87352" w:rsidRDefault="00C87352" w:rsidP="00C87352"/>
    <w:p w:rsidR="00D40D91" w:rsidRDefault="00D40D91"/>
    <w:sectPr w:rsidR="00D40D91" w:rsidSect="00C873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796" w:rsidRDefault="00DB3796">
      <w:pPr>
        <w:spacing w:after="0" w:line="240" w:lineRule="auto"/>
      </w:pPr>
      <w:r>
        <w:separator/>
      </w:r>
    </w:p>
  </w:endnote>
  <w:endnote w:type="continuationSeparator" w:id="1">
    <w:p w:rsidR="00DB3796" w:rsidRDefault="00DB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D4F" w:rsidRDefault="00B13D4F" w:rsidP="00C8735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13D4F" w:rsidRDefault="00B13D4F" w:rsidP="00C87352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D4F" w:rsidRDefault="00B13D4F" w:rsidP="00C87352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</w:t>
    </w:r>
    <w:r>
      <w:rPr>
        <w:rStyle w:val="af5"/>
      </w:rPr>
      <w:fldChar w:fldCharType="end"/>
    </w:r>
  </w:p>
  <w:p w:rsidR="00B13D4F" w:rsidRDefault="00B13D4F" w:rsidP="00C87352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796" w:rsidRDefault="00DB3796">
      <w:pPr>
        <w:spacing w:after="0" w:line="240" w:lineRule="auto"/>
      </w:pPr>
      <w:r>
        <w:separator/>
      </w:r>
    </w:p>
  </w:footnote>
  <w:footnote w:type="continuationSeparator" w:id="1">
    <w:p w:rsidR="00DB3796" w:rsidRDefault="00DB3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75244D"/>
    <w:multiLevelType w:val="hybridMultilevel"/>
    <w:tmpl w:val="B9C09E60"/>
    <w:lvl w:ilvl="0" w:tplc="3ADA1C8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156DDE"/>
    <w:multiLevelType w:val="hybridMultilevel"/>
    <w:tmpl w:val="79FE708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41A9"/>
    <w:rsid w:val="00010FD4"/>
    <w:rsid w:val="00014334"/>
    <w:rsid w:val="0003549C"/>
    <w:rsid w:val="00041149"/>
    <w:rsid w:val="00075C10"/>
    <w:rsid w:val="00083063"/>
    <w:rsid w:val="00092DBE"/>
    <w:rsid w:val="00094D97"/>
    <w:rsid w:val="00095CA2"/>
    <w:rsid w:val="00096BB3"/>
    <w:rsid w:val="000D1021"/>
    <w:rsid w:val="000D6370"/>
    <w:rsid w:val="000E01DA"/>
    <w:rsid w:val="000E052D"/>
    <w:rsid w:val="0010612B"/>
    <w:rsid w:val="0010661D"/>
    <w:rsid w:val="0013394C"/>
    <w:rsid w:val="00170270"/>
    <w:rsid w:val="001877AF"/>
    <w:rsid w:val="001A1731"/>
    <w:rsid w:val="001A3475"/>
    <w:rsid w:val="001E44C5"/>
    <w:rsid w:val="001F4013"/>
    <w:rsid w:val="00212350"/>
    <w:rsid w:val="00240BA1"/>
    <w:rsid w:val="0025512C"/>
    <w:rsid w:val="002740D9"/>
    <w:rsid w:val="002962EE"/>
    <w:rsid w:val="002C53BE"/>
    <w:rsid w:val="002E5A04"/>
    <w:rsid w:val="002F3B61"/>
    <w:rsid w:val="00350DA6"/>
    <w:rsid w:val="00374FA7"/>
    <w:rsid w:val="003B1425"/>
    <w:rsid w:val="003B5F4B"/>
    <w:rsid w:val="003B6E76"/>
    <w:rsid w:val="003C2A12"/>
    <w:rsid w:val="003E2ED4"/>
    <w:rsid w:val="00411654"/>
    <w:rsid w:val="0046114A"/>
    <w:rsid w:val="00466F21"/>
    <w:rsid w:val="004867C4"/>
    <w:rsid w:val="0049114C"/>
    <w:rsid w:val="004D133E"/>
    <w:rsid w:val="004D6508"/>
    <w:rsid w:val="004E56E1"/>
    <w:rsid w:val="00530D89"/>
    <w:rsid w:val="00535701"/>
    <w:rsid w:val="005454FF"/>
    <w:rsid w:val="00551C98"/>
    <w:rsid w:val="00573C3C"/>
    <w:rsid w:val="00577DA2"/>
    <w:rsid w:val="005C7E68"/>
    <w:rsid w:val="005E24F7"/>
    <w:rsid w:val="00600949"/>
    <w:rsid w:val="0061231C"/>
    <w:rsid w:val="0062119F"/>
    <w:rsid w:val="00670A9D"/>
    <w:rsid w:val="006A4D07"/>
    <w:rsid w:val="006B53D7"/>
    <w:rsid w:val="006B74B0"/>
    <w:rsid w:val="006C3232"/>
    <w:rsid w:val="006F6C75"/>
    <w:rsid w:val="00732960"/>
    <w:rsid w:val="007A072B"/>
    <w:rsid w:val="007E4513"/>
    <w:rsid w:val="00801BCF"/>
    <w:rsid w:val="00807657"/>
    <w:rsid w:val="008C2688"/>
    <w:rsid w:val="008F12CE"/>
    <w:rsid w:val="009151F2"/>
    <w:rsid w:val="009746F3"/>
    <w:rsid w:val="009C41A9"/>
    <w:rsid w:val="009C63F6"/>
    <w:rsid w:val="009F3E77"/>
    <w:rsid w:val="00A14764"/>
    <w:rsid w:val="00A40BD0"/>
    <w:rsid w:val="00AB138F"/>
    <w:rsid w:val="00AE5305"/>
    <w:rsid w:val="00B01F33"/>
    <w:rsid w:val="00B02ED4"/>
    <w:rsid w:val="00B030EE"/>
    <w:rsid w:val="00B13BD3"/>
    <w:rsid w:val="00B13D4F"/>
    <w:rsid w:val="00B13E65"/>
    <w:rsid w:val="00B470D5"/>
    <w:rsid w:val="00B6110B"/>
    <w:rsid w:val="00BB062D"/>
    <w:rsid w:val="00BC5349"/>
    <w:rsid w:val="00C108CC"/>
    <w:rsid w:val="00C340C4"/>
    <w:rsid w:val="00C82796"/>
    <w:rsid w:val="00C87019"/>
    <w:rsid w:val="00C87352"/>
    <w:rsid w:val="00CB7FFE"/>
    <w:rsid w:val="00CD05CD"/>
    <w:rsid w:val="00CE15C4"/>
    <w:rsid w:val="00D12332"/>
    <w:rsid w:val="00D3753F"/>
    <w:rsid w:val="00D40D91"/>
    <w:rsid w:val="00D47463"/>
    <w:rsid w:val="00D52A5F"/>
    <w:rsid w:val="00D567B7"/>
    <w:rsid w:val="00D63737"/>
    <w:rsid w:val="00D82ADF"/>
    <w:rsid w:val="00D905C4"/>
    <w:rsid w:val="00DB20A9"/>
    <w:rsid w:val="00DB3796"/>
    <w:rsid w:val="00DF1E56"/>
    <w:rsid w:val="00E2022C"/>
    <w:rsid w:val="00E84995"/>
    <w:rsid w:val="00E872ED"/>
    <w:rsid w:val="00ED2956"/>
    <w:rsid w:val="00EE5DC1"/>
    <w:rsid w:val="00EF41FA"/>
    <w:rsid w:val="00F02D17"/>
    <w:rsid w:val="00F87618"/>
    <w:rsid w:val="00F97AC3"/>
    <w:rsid w:val="00FB5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B7"/>
  </w:style>
  <w:style w:type="paragraph" w:styleId="1">
    <w:name w:val="heading 1"/>
    <w:basedOn w:val="a"/>
    <w:next w:val="a"/>
    <w:link w:val="10"/>
    <w:qFormat/>
    <w:rsid w:val="00C8735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C87352"/>
  </w:style>
  <w:style w:type="paragraph" w:styleId="a3">
    <w:name w:val="Normal (Web)"/>
    <w:basedOn w:val="a"/>
    <w:rsid w:val="00C87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C8735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C873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87352"/>
    <w:rPr>
      <w:b/>
      <w:bCs/>
    </w:rPr>
  </w:style>
  <w:style w:type="paragraph" w:styleId="a5">
    <w:name w:val="footnote text"/>
    <w:basedOn w:val="a"/>
    <w:link w:val="a6"/>
    <w:semiHidden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873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87352"/>
    <w:rPr>
      <w:vertAlign w:val="superscript"/>
    </w:rPr>
  </w:style>
  <w:style w:type="paragraph" w:styleId="a8">
    <w:name w:val="Balloon Text"/>
    <w:basedOn w:val="a"/>
    <w:link w:val="a9"/>
    <w:semiHidden/>
    <w:rsid w:val="00C873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C87352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C873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873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C87352"/>
    <w:rPr>
      <w:sz w:val="16"/>
      <w:szCs w:val="16"/>
    </w:rPr>
  </w:style>
  <w:style w:type="paragraph" w:styleId="ad">
    <w:name w:val="annotation text"/>
    <w:basedOn w:val="a"/>
    <w:link w:val="ae"/>
    <w:semiHidden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C873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C8735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873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C8735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C873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C87352"/>
  </w:style>
  <w:style w:type="paragraph" w:customStyle="1" w:styleId="24">
    <w:name w:val="Знак2"/>
    <w:basedOn w:val="a"/>
    <w:rsid w:val="00C8735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C873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9F3E77"/>
    <w:pPr>
      <w:ind w:left="720"/>
      <w:contextualSpacing/>
    </w:pPr>
  </w:style>
  <w:style w:type="character" w:customStyle="1" w:styleId="apple-converted-space">
    <w:name w:val="apple-converted-space"/>
    <w:basedOn w:val="a0"/>
    <w:rsid w:val="009F3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8735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C87352"/>
  </w:style>
  <w:style w:type="paragraph" w:styleId="a3">
    <w:name w:val="Normal (Web)"/>
    <w:basedOn w:val="a"/>
    <w:rsid w:val="00C87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C8735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C873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87352"/>
    <w:rPr>
      <w:b/>
      <w:bCs/>
    </w:rPr>
  </w:style>
  <w:style w:type="paragraph" w:styleId="a5">
    <w:name w:val="footnote text"/>
    <w:basedOn w:val="a"/>
    <w:link w:val="a6"/>
    <w:semiHidden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873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87352"/>
    <w:rPr>
      <w:vertAlign w:val="superscript"/>
    </w:rPr>
  </w:style>
  <w:style w:type="paragraph" w:styleId="a8">
    <w:name w:val="Balloon Text"/>
    <w:basedOn w:val="a"/>
    <w:link w:val="a9"/>
    <w:semiHidden/>
    <w:rsid w:val="00C873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C87352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C873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873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C87352"/>
    <w:rPr>
      <w:sz w:val="16"/>
      <w:szCs w:val="16"/>
    </w:rPr>
  </w:style>
  <w:style w:type="paragraph" w:styleId="ad">
    <w:name w:val="annotation text"/>
    <w:basedOn w:val="a"/>
    <w:link w:val="ae"/>
    <w:semiHidden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C873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C8735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C8735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C8735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C87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C873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C87352"/>
  </w:style>
  <w:style w:type="paragraph" w:customStyle="1" w:styleId="24">
    <w:name w:val="Знак2"/>
    <w:basedOn w:val="a"/>
    <w:rsid w:val="00C8735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C873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C87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9F3E77"/>
    <w:pPr>
      <w:ind w:left="720"/>
      <w:contextualSpacing/>
    </w:pPr>
  </w:style>
  <w:style w:type="character" w:customStyle="1" w:styleId="apple-converted-space">
    <w:name w:val="apple-converted-space"/>
    <w:basedOn w:val="a0"/>
    <w:rsid w:val="009F3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m.fsio.ru/subject.asp?id=100009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stival.1september.ru/subjects/9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pedsovet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1EDB6-A337-426E-9166-70303B9E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ХХХ</cp:lastModifiedBy>
  <cp:revision>16</cp:revision>
  <cp:lastPrinted>2017-12-19T21:27:00Z</cp:lastPrinted>
  <dcterms:created xsi:type="dcterms:W3CDTF">2014-12-02T16:27:00Z</dcterms:created>
  <dcterms:modified xsi:type="dcterms:W3CDTF">2017-12-19T21:28:00Z</dcterms:modified>
</cp:coreProperties>
</file>