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B08" w:rsidRPr="00722451" w:rsidRDefault="00825B08" w:rsidP="002E590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451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825B08" w:rsidRPr="00722451" w:rsidRDefault="00825B08" w:rsidP="002E590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451">
        <w:rPr>
          <w:rFonts w:ascii="Times New Roman" w:eastAsia="Times New Roman" w:hAnsi="Times New Roman" w:cs="Times New Roman"/>
          <w:b/>
          <w:sz w:val="28"/>
          <w:szCs w:val="28"/>
        </w:rPr>
        <w:t>средняя общеобразовательная школа № 20 пос. Зеленый</w:t>
      </w:r>
    </w:p>
    <w:p w:rsidR="00825B08" w:rsidRDefault="00825B08" w:rsidP="002E590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451">
        <w:rPr>
          <w:rFonts w:ascii="Times New Roman" w:eastAsia="Times New Roman" w:hAnsi="Times New Roman" w:cs="Times New Roman"/>
          <w:b/>
          <w:sz w:val="28"/>
          <w:szCs w:val="28"/>
        </w:rPr>
        <w:t>(МБОУ СОШ № 20 пос. Зеленый)</w:t>
      </w:r>
    </w:p>
    <w:p w:rsidR="00825B08" w:rsidRPr="002E5907" w:rsidRDefault="002E5907" w:rsidP="002E590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E5907">
        <w:rPr>
          <w:rFonts w:ascii="Times New Roman" w:eastAsia="Times New Roman" w:hAnsi="Times New Roman" w:cs="Times New Roman"/>
          <w:sz w:val="28"/>
          <w:szCs w:val="28"/>
        </w:rPr>
        <w:t xml:space="preserve">Адрес: </w:t>
      </w:r>
      <w:r w:rsidRPr="002E5907">
        <w:rPr>
          <w:rFonts w:ascii="Times New Roman" w:hAnsi="Times New Roman" w:cs="Times New Roman"/>
          <w:color w:val="333333"/>
          <w:sz w:val="28"/>
          <w:szCs w:val="28"/>
        </w:rPr>
        <w:t>142452,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2E5907">
        <w:rPr>
          <w:rFonts w:ascii="Times New Roman" w:hAnsi="Times New Roman" w:cs="Times New Roman"/>
          <w:color w:val="333333"/>
          <w:sz w:val="28"/>
          <w:szCs w:val="28"/>
        </w:rPr>
        <w:t xml:space="preserve">Московская </w:t>
      </w:r>
      <w:r>
        <w:rPr>
          <w:rFonts w:ascii="Times New Roman" w:hAnsi="Times New Roman" w:cs="Times New Roman"/>
          <w:color w:val="333333"/>
          <w:sz w:val="28"/>
          <w:szCs w:val="28"/>
        </w:rPr>
        <w:t>обл., Ногинский р-н, Зеленый пос.</w:t>
      </w:r>
      <w:r w:rsidRPr="002E5907">
        <w:rPr>
          <w:rFonts w:ascii="Times New Roman" w:hAnsi="Times New Roman" w:cs="Times New Roman"/>
          <w:color w:val="333333"/>
          <w:sz w:val="28"/>
          <w:szCs w:val="28"/>
        </w:rPr>
        <w:t>, д.4</w:t>
      </w:r>
    </w:p>
    <w:p w:rsidR="00825B08" w:rsidRPr="00722451" w:rsidRDefault="00825B08" w:rsidP="002E590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4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</w:p>
    <w:tbl>
      <w:tblPr>
        <w:tblW w:w="9730" w:type="dxa"/>
        <w:tblInd w:w="609" w:type="dxa"/>
        <w:tblLook w:val="04A0" w:firstRow="1" w:lastRow="0" w:firstColumn="1" w:lastColumn="0" w:noHBand="0" w:noVBand="1"/>
      </w:tblPr>
      <w:tblGrid>
        <w:gridCol w:w="4865"/>
        <w:gridCol w:w="4865"/>
      </w:tblGrid>
      <w:tr w:rsidR="00825B08" w:rsidRPr="00722451" w:rsidTr="002E5907">
        <w:trPr>
          <w:trHeight w:val="1980"/>
        </w:trPr>
        <w:tc>
          <w:tcPr>
            <w:tcW w:w="4865" w:type="dxa"/>
          </w:tcPr>
          <w:p w:rsidR="0078597A" w:rsidRDefault="0078597A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597A" w:rsidRDefault="0078597A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E5907" w:rsidRDefault="0078597A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</w:t>
            </w:r>
          </w:p>
          <w:p w:rsidR="002E5907" w:rsidRDefault="002E5907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E5907" w:rsidRDefault="002E5907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2E5907" w:rsidRDefault="002E5907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597A" w:rsidRPr="00722451" w:rsidRDefault="0078597A" w:rsidP="00825B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</w:tcPr>
          <w:p w:rsidR="00825B08" w:rsidRPr="00B15F98" w:rsidRDefault="00825B08" w:rsidP="00825B0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25B08" w:rsidRDefault="002E5907" w:rsidP="006F56A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Конкурсная работа методических разработок</w:t>
      </w:r>
      <w:r w:rsidR="00042B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F56AF" w:rsidRDefault="00A75A9D" w:rsidP="006F56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английскому языку для 7 класса</w:t>
      </w:r>
    </w:p>
    <w:p w:rsidR="00A75A9D" w:rsidRPr="00A75A9D" w:rsidRDefault="00A75A9D" w:rsidP="006F56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 УМК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5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 В. Вербицкой»</w:t>
      </w:r>
    </w:p>
    <w:p w:rsidR="00825B08" w:rsidRPr="00722451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24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Default="00825B08" w:rsidP="00825B08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Pr="00A75A9D" w:rsidRDefault="00A75A9D" w:rsidP="00A75A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825B08" w:rsidRPr="00A75A9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Разработчик  </w:t>
      </w:r>
      <w:r w:rsidRPr="00A75A9D">
        <w:rPr>
          <w:rFonts w:ascii="Times New Roman" w:eastAsia="Times New Roman" w:hAnsi="Times New Roman" w:cs="Times New Roman"/>
          <w:b/>
          <w:sz w:val="28"/>
          <w:szCs w:val="28"/>
        </w:rPr>
        <w:t>работы:</w:t>
      </w:r>
    </w:p>
    <w:p w:rsidR="00042BBF" w:rsidRPr="00A75A9D" w:rsidRDefault="00A75A9D" w:rsidP="00A75A9D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75A9D">
        <w:rPr>
          <w:rFonts w:ascii="Times New Roman" w:eastAsia="Times New Roman" w:hAnsi="Times New Roman" w:cs="Times New Roman"/>
          <w:sz w:val="28"/>
          <w:szCs w:val="28"/>
        </w:rPr>
        <w:t>читель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</w:rPr>
        <w:t xml:space="preserve"> английского языка</w:t>
      </w:r>
    </w:p>
    <w:p w:rsidR="00042BBF" w:rsidRPr="00A75A9D" w:rsidRDefault="00A75A9D" w:rsidP="00A75A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042BBF" w:rsidRPr="00A75A9D" w:rsidRDefault="00A75A9D" w:rsidP="00A75A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Коляда Ангелина Евгеньевна</w:t>
      </w:r>
    </w:p>
    <w:p w:rsidR="00042BBF" w:rsidRPr="00A75A9D" w:rsidRDefault="00A75A9D" w:rsidP="00A75A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</w:rPr>
        <w:t>Дата рождения: 08.01.1983 г.</w:t>
      </w:r>
    </w:p>
    <w:p w:rsidR="00042BBF" w:rsidRPr="00A75A9D" w:rsidRDefault="00A75A9D" w:rsidP="00A75A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FA5E4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6F56A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A5E45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Педагогический с</w:t>
      </w:r>
      <w:r w:rsidR="00042BBF" w:rsidRPr="00A75A9D">
        <w:rPr>
          <w:rFonts w:ascii="Times New Roman" w:eastAsia="Times New Roman" w:hAnsi="Times New Roman" w:cs="Times New Roman"/>
          <w:sz w:val="28"/>
          <w:szCs w:val="28"/>
        </w:rPr>
        <w:t xml:space="preserve">таж работы: </w:t>
      </w:r>
      <w:r w:rsidR="006F56AF">
        <w:rPr>
          <w:rFonts w:ascii="Times New Roman" w:eastAsia="Times New Roman" w:hAnsi="Times New Roman" w:cs="Times New Roman"/>
          <w:sz w:val="28"/>
          <w:szCs w:val="28"/>
        </w:rPr>
        <w:t>5 лет</w:t>
      </w:r>
    </w:p>
    <w:p w:rsidR="00A75A9D" w:rsidRPr="00A75A9D" w:rsidRDefault="00A75A9D" w:rsidP="00A75A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F5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5A9D">
        <w:rPr>
          <w:rFonts w:ascii="Times New Roman" w:eastAsia="Times New Roman" w:hAnsi="Times New Roman" w:cs="Times New Roman"/>
          <w:sz w:val="28"/>
          <w:szCs w:val="28"/>
        </w:rPr>
        <w:t xml:space="preserve">Адрес эл. почты: </w:t>
      </w:r>
      <w:r w:rsidRPr="00A75A9D">
        <w:rPr>
          <w:rFonts w:ascii="Times New Roman" w:eastAsia="Times New Roman" w:hAnsi="Times New Roman" w:cs="Times New Roman"/>
          <w:sz w:val="28"/>
          <w:szCs w:val="28"/>
          <w:lang w:val="en-US"/>
        </w:rPr>
        <w:t>kolangelina</w:t>
      </w:r>
      <w:r w:rsidRPr="00A75A9D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A75A9D"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r w:rsidRPr="00A75A9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75A9D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825B08" w:rsidRPr="00A75A9D" w:rsidRDefault="00825B08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Pr="00722451" w:rsidRDefault="00825B08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5B08" w:rsidRPr="00722451" w:rsidRDefault="00825B08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56AF" w:rsidRDefault="00FA5E45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6F56AF" w:rsidRDefault="006F56AF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5E45" w:rsidRPr="00722451" w:rsidRDefault="006F56AF" w:rsidP="00825B0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FA5E45">
        <w:rPr>
          <w:rFonts w:ascii="Times New Roman" w:eastAsia="Times New Roman" w:hAnsi="Times New Roman" w:cs="Times New Roman"/>
          <w:sz w:val="28"/>
          <w:szCs w:val="28"/>
        </w:rPr>
        <w:t xml:space="preserve">  2018 г.</w:t>
      </w:r>
    </w:p>
    <w:p w:rsidR="00825B08" w:rsidRPr="00096BD3" w:rsidRDefault="00825B08" w:rsidP="00096BD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56C9F" w:rsidRPr="00096BD3" w:rsidRDefault="00656C9F" w:rsidP="00096BD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«Английский  язык» составлена в соответствии с:                                                                                                                          </w:t>
      </w:r>
    </w:p>
    <w:p w:rsidR="00656C9F" w:rsidRPr="00096BD3" w:rsidRDefault="00656C9F" w:rsidP="00096BD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-  требованиями к результатам освоения основной образовательной программы  основного общего образования, утвержденными федеральным государственным образовательным стандартом основного общего образования (утвержден приказом  Минобрнауки  России</w:t>
      </w:r>
      <w:r w:rsidR="0082656F" w:rsidRPr="00096BD3">
        <w:rPr>
          <w:rFonts w:ascii="Times New Roman" w:hAnsi="Times New Roman" w:cs="Times New Roman"/>
          <w:sz w:val="28"/>
          <w:szCs w:val="28"/>
        </w:rPr>
        <w:t xml:space="preserve">  от  17 октября 2010 г. </w:t>
      </w:r>
      <w:r w:rsidRPr="00096BD3">
        <w:rPr>
          <w:rFonts w:ascii="Times New Roman" w:hAnsi="Times New Roman" w:cs="Times New Roman"/>
          <w:sz w:val="28"/>
          <w:szCs w:val="28"/>
        </w:rPr>
        <w:t>№1897) (ФГОС  ООО);</w:t>
      </w:r>
    </w:p>
    <w:p w:rsidR="00656C9F" w:rsidRPr="00096BD3" w:rsidRDefault="00656C9F" w:rsidP="00096BD3">
      <w:pPr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   -  основной образовательной программой МБОУ СОШ №20 пос. Зеленый;                                             </w:t>
      </w:r>
    </w:p>
    <w:p w:rsidR="00656C9F" w:rsidRPr="00096BD3" w:rsidRDefault="00656C9F" w:rsidP="00096BD3">
      <w:pPr>
        <w:suppressAutoHyphens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   -   учебного  плана  МБОУ СОШ №20 пос. Зеленый (на изучение предмета  отводится  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>102 часа (3 часа в неделю за счет обязательной части)</w:t>
      </w:r>
      <w:r w:rsidRPr="00096BD3">
        <w:rPr>
          <w:rFonts w:ascii="Times New Roman" w:hAnsi="Times New Roman" w:cs="Times New Roman"/>
          <w:sz w:val="28"/>
          <w:szCs w:val="28"/>
        </w:rPr>
        <w:t>;</w:t>
      </w:r>
    </w:p>
    <w:p w:rsidR="00656C9F" w:rsidRPr="00096BD3" w:rsidRDefault="00656C9F" w:rsidP="00096BD3">
      <w:pPr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  -  примерной основной программы по английскому языку для основного общего образования (одобрено Федеральным учебно-методическим объединением по общему образованию, протокол заседаний от 8 апреля 2015 г. № 1/15</w:t>
      </w:r>
      <w:r w:rsidR="0082656F" w:rsidRPr="00096BD3">
        <w:rPr>
          <w:rFonts w:ascii="Times New Roman" w:hAnsi="Times New Roman" w:cs="Times New Roman"/>
          <w:sz w:val="28"/>
          <w:szCs w:val="28"/>
        </w:rPr>
        <w:t>)</w:t>
      </w:r>
      <w:r w:rsidRPr="00096BD3">
        <w:rPr>
          <w:rFonts w:ascii="Times New Roman" w:hAnsi="Times New Roman" w:cs="Times New Roman"/>
          <w:sz w:val="28"/>
          <w:szCs w:val="28"/>
        </w:rPr>
        <w:t xml:space="preserve">;                     </w:t>
      </w:r>
    </w:p>
    <w:p w:rsidR="00656C9F" w:rsidRPr="00096BD3" w:rsidRDefault="00656C9F" w:rsidP="00096BD3">
      <w:pPr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  - федерального перечня учебников, утвержденного приказом Минобрнауки России на 2018-2019 учебный год;</w:t>
      </w:r>
    </w:p>
    <w:p w:rsidR="00656C9F" w:rsidRPr="00096BD3" w:rsidRDefault="00656C9F" w:rsidP="00096BD3">
      <w:pPr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  - авторской программы по учебному предмету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096BD3">
        <w:rPr>
          <w:rFonts w:ascii="Times New Roman" w:hAnsi="Times New Roman" w:cs="Times New Roman"/>
          <w:sz w:val="28"/>
          <w:szCs w:val="28"/>
        </w:rPr>
        <w:t xml:space="preserve"> «Английский язык» для 5 – 9 классов / М. В. Вербицкая. М.: Вентана граф, 2013.-(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096BD3">
        <w:rPr>
          <w:rFonts w:ascii="Times New Roman" w:hAnsi="Times New Roman" w:cs="Times New Roman"/>
          <w:sz w:val="28"/>
          <w:szCs w:val="28"/>
        </w:rPr>
        <w:t>).</w:t>
      </w:r>
    </w:p>
    <w:p w:rsidR="00077184" w:rsidRPr="00096BD3" w:rsidRDefault="00077184" w:rsidP="00096BD3">
      <w:pPr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При реализации рабочей программы используются следующие учебно-методические материалы:</w:t>
      </w:r>
    </w:p>
    <w:p w:rsidR="00077184" w:rsidRPr="00096BD3" w:rsidRDefault="00077184" w:rsidP="00096BD3">
      <w:pPr>
        <w:numPr>
          <w:ilvl w:val="0"/>
          <w:numId w:val="29"/>
        </w:num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учебник для учащихся общеобразовательных организаций: в 2ч.Ч.1/[М.В.Вербицкая, М. Гаярделли, П. Редли и др.] ; под ред. 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.-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2015. –104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077184" w:rsidRPr="00096BD3" w:rsidRDefault="00077184" w:rsidP="00096BD3">
      <w:pPr>
        <w:numPr>
          <w:ilvl w:val="0"/>
          <w:numId w:val="29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учебник для учащихся общеобразовательных организаций: в 2ч.Ч.2/[М.В.Вербицкая, М. Гаярделли, П. Редли и др.] ; под ред.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2015. –112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077184" w:rsidRPr="00096BD3" w:rsidRDefault="00077184" w:rsidP="00096BD3">
      <w:pPr>
        <w:numPr>
          <w:ilvl w:val="0"/>
          <w:numId w:val="29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рабочая тетрадь для учащихся общеобразовательных организаций/ [М.В.Вербицкая, М. Гаярделли, П. Редли и др.] ; под ред.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-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2017. –144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825B08" w:rsidRPr="00096BD3" w:rsidRDefault="00825B08" w:rsidP="00096BD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bCs/>
          <w:sz w:val="28"/>
          <w:szCs w:val="28"/>
        </w:rPr>
        <w:t>Компьютерные и информационно-коммуникационные средства</w:t>
      </w:r>
    </w:p>
    <w:p w:rsidR="00825B08" w:rsidRPr="00096BD3" w:rsidRDefault="00825B08" w:rsidP="00096BD3">
      <w:pPr>
        <w:pStyle w:val="a4"/>
        <w:numPr>
          <w:ilvl w:val="0"/>
          <w:numId w:val="3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Аудиоприложения </w:t>
      </w:r>
      <w:r w:rsidR="00077184" w:rsidRPr="00096BD3">
        <w:rPr>
          <w:rFonts w:ascii="Times New Roman" w:eastAsia="Times New Roman" w:hAnsi="Times New Roman" w:cs="Times New Roman"/>
          <w:sz w:val="28"/>
          <w:szCs w:val="28"/>
        </w:rPr>
        <w:t xml:space="preserve"> к УМК «Forward» для 7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 класса.</w:t>
      </w:r>
    </w:p>
    <w:p w:rsidR="00825B08" w:rsidRPr="00096BD3" w:rsidRDefault="00825B08" w:rsidP="00096BD3">
      <w:pPr>
        <w:rPr>
          <w:rFonts w:ascii="Times New Roman" w:eastAsia="Calibri" w:hAnsi="Times New Roman" w:cs="Times New Roman"/>
          <w:sz w:val="28"/>
          <w:szCs w:val="28"/>
        </w:rPr>
      </w:pPr>
      <w:r w:rsidRPr="00096BD3">
        <w:rPr>
          <w:rFonts w:ascii="Times New Roman" w:eastAsia="Calibri" w:hAnsi="Times New Roman" w:cs="Times New Roman"/>
          <w:sz w:val="28"/>
          <w:szCs w:val="28"/>
        </w:rPr>
        <w:t xml:space="preserve">При обучении английскому языку в 7 классе </w:t>
      </w:r>
      <w:r w:rsidRPr="00096BD3">
        <w:rPr>
          <w:rFonts w:ascii="Times New Roman" w:eastAsia="Calibri" w:hAnsi="Times New Roman" w:cs="Times New Roman"/>
          <w:b/>
          <w:sz w:val="28"/>
          <w:szCs w:val="28"/>
        </w:rPr>
        <w:t>основными формами работы</w:t>
      </w:r>
      <w:r w:rsidRPr="00096BD3">
        <w:rPr>
          <w:rFonts w:ascii="Times New Roman" w:eastAsia="Calibri" w:hAnsi="Times New Roman" w:cs="Times New Roman"/>
          <w:sz w:val="28"/>
          <w:szCs w:val="28"/>
        </w:rPr>
        <w:t xml:space="preserve"> являются: коллективная, групповая, индивидуальная. Использование игровых технологий, технологий личностно-ориентированного и проектного обучения, информационно-коммуникационных и здоровьесберегающих технологий способствует формированию основных компетенций учащихся, развитию их познавательной активности.</w:t>
      </w:r>
    </w:p>
    <w:p w:rsidR="00825B08" w:rsidRPr="00096BD3" w:rsidRDefault="00825B08" w:rsidP="00096BD3">
      <w:pPr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BD3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Количество контрольных работ за курс 7 класса – </w:t>
      </w:r>
      <w:r w:rsidR="001C11AE" w:rsidRPr="00096BD3">
        <w:rPr>
          <w:rStyle w:val="c5"/>
          <w:rFonts w:ascii="Times New Roman" w:hAnsi="Times New Roman" w:cs="Times New Roman"/>
          <w:color w:val="000000"/>
          <w:sz w:val="28"/>
          <w:szCs w:val="28"/>
        </w:rPr>
        <w:t>4</w:t>
      </w:r>
      <w:r w:rsidRPr="00096BD3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Формами промежуточного контроля являются лексико-грамматические тесты, </w:t>
      </w:r>
    </w:p>
    <w:p w:rsidR="00825B08" w:rsidRPr="00096BD3" w:rsidRDefault="00825B08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письменные проверочные работы, устные опросы, 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выполнение заданий в рабочей тетради. </w:t>
      </w:r>
    </w:p>
    <w:p w:rsidR="00825B08" w:rsidRPr="00096BD3" w:rsidRDefault="003D660F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825B08" w:rsidRPr="00096BD3">
        <w:rPr>
          <w:rFonts w:ascii="Times New Roman" w:eastAsia="Times New Roman" w:hAnsi="Times New Roman" w:cs="Times New Roman"/>
          <w:b/>
          <w:sz w:val="28"/>
          <w:szCs w:val="28"/>
        </w:rPr>
        <w:t>ланируемые результаты освоения предмета  «Английский язык» в 7 классе</w:t>
      </w:r>
    </w:p>
    <w:p w:rsidR="00825B08" w:rsidRPr="00096BD3" w:rsidRDefault="00825B08" w:rsidP="00096BD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ПРЕДМЕТНЫЕ РЕЗУЛЬТАТЫ: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Говорение. Диалогическая речь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вести диалог этикетного характера: начинать, поддерживать и заканчивать разговор; поздравлять, выражать пожелания и реагировать на них; выражать благодарность; вежливо переспрашивать, отказываться, соглашаться;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вести диалог-расспрос: запрашивать и сообщать фактическую информацию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(кто? что? как? где? куда? когда? с кем? почему?), переходя с позиции спрашивающего на позицию отвечающего; 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вести диалог — побуждение к действию: обращаться с просьбой и выражать готовность/отказ её выполнить; давать совет и принимать/не принимать его; приглашать к действию /взаимодействию и соглашаться/не соглашаться принять в нём участие; делать предложение и выражать согласие/несогласие принять его;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вести комбинированный диалог в стандартных ситуациях неофициального общения, соблюдая нормы речевого этикета, принятые в англоязычных странах;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вести диалог — обмен мнениями: 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целенаправленно расспрашивать; брать и давать интервью на английском языке;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вести комбинированный диалог, включающий элементы указанных видов диалогов, для решения сложных коммуникативных задач.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Говорение. Монологическая речь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рассказывать о себе, своей семье, друзьях, школе, своих интересах, планах на будущее с опорой на зрительную наглядность и/или вербальные опоры (ключевые слова, план, вопросы);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рассказывать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делать краткие сообщения, описывать события с опорой на зрительную наглядность и/или вербальные опоры (ключевые слова, план, вопросы);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давать краткую характеристику реальных людей и литературных персонажей;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выражать своё отношение к прочитанному/услышанному;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передавать основное содержание прочитанного т</w:t>
      </w:r>
      <w:r w:rsidR="003D660F">
        <w:rPr>
          <w:rFonts w:ascii="Times New Roman" w:hAnsi="Times New Roman" w:cs="Times New Roman"/>
          <w:sz w:val="28"/>
          <w:szCs w:val="28"/>
        </w:rPr>
        <w:t xml:space="preserve">екста с опорой или без опоры на </w:t>
      </w:r>
      <w:r w:rsidRPr="00096BD3">
        <w:rPr>
          <w:rFonts w:ascii="Times New Roman" w:hAnsi="Times New Roman" w:cs="Times New Roman"/>
          <w:sz w:val="28"/>
          <w:szCs w:val="28"/>
        </w:rPr>
        <w:t>текст/ключевые слова/план/вопросы;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делать сообщение на заданную тему на основе прочитанного материала.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комментировать факты из прочитанного/прослушанного текста, аргументировать своё отношение к прочитанному/прослушанному;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кратко излагать результаты выполненной проектной работы.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Аудирование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определять тему звучащего текста.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выделять основную мысль в воспринимаемом на слух тексте;</w:t>
      </w:r>
    </w:p>
    <w:p w:rsidR="00825B08" w:rsidRPr="00096BD3" w:rsidRDefault="003D660F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825B08" w:rsidRPr="00096BD3">
        <w:rPr>
          <w:rFonts w:ascii="Times New Roman" w:hAnsi="Times New Roman" w:cs="Times New Roman"/>
          <w:iCs/>
          <w:sz w:val="28"/>
          <w:szCs w:val="28"/>
        </w:rPr>
        <w:t>отделять в тексте, воспринимаемом на слух, главные факты от второстепенных;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825B08" w:rsidRPr="00096BD3" w:rsidRDefault="003D660F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825B08" w:rsidRPr="00096BD3">
        <w:rPr>
          <w:rFonts w:ascii="Times New Roman" w:hAnsi="Times New Roman" w:cs="Times New Roman"/>
          <w:iCs/>
          <w:sz w:val="28"/>
          <w:szCs w:val="28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3D660F" w:rsidRDefault="003D660F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Чтение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определять тему (в том числе по заголовку), выделять основную мысль;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выделять главные факты, опуская второстепенные;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устанавливать логическую последовательность основных фактов текста;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использовать различные приёмы смысловой переработки текста: языковую догадку, анализ;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оценивать полученную информацию, выражать своё мнение.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игнорировать в процессе чтения незнакомые слова, не мешающие пониманию основного содержания текста;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пользоваться сносками и лингвострановедческим справочником.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Письменная речь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заполнять анкеты и формуляры в соответствии с нормами, принятыми в стране изучаемого языка;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писать личное письмо по образцу;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писать личное письмо в ответ на письмо-стимул с употреблением формул речевого этикета, принятых в стране изучаемого языка;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 личном письме расспрашивать адресата о его жизни и делах, сообщать то же о себе, выражать просьбу;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в личном письме выражать благодарность, просьбу;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писать короткие поздравления (с днём рождения, с другими праздниками) с соответствующими пожеланиями.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делать краткие выписки из текста с целью их использования в собственных устных высказываниях;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составлять план/тезисы устного или письменного сообщения;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кратко излагать в письменном виде результаты своей проектной деятельности; писать небольшие письменные высказывания с опорой на образец.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ЯЗЫКОВЫЕ ЗНАНИЯ И НАВЫКИ ОПЕРИРОВАНИЯ ИМИ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Фонетическая сторона речи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соблюдать правильное ударение в изученных словах;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различать коммуникативные типы предложения по интонации;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выражать модальные значения, чувства и эмоции с помощью интонации;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различать на слух британский и американский варианты английского языка.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Орфография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Обучающийся научится </w:t>
      </w:r>
      <w:r w:rsidRPr="00096BD3">
        <w:rPr>
          <w:rFonts w:ascii="Times New Roman" w:hAnsi="Times New Roman" w:cs="Times New Roman"/>
          <w:sz w:val="28"/>
          <w:szCs w:val="28"/>
        </w:rPr>
        <w:t>правильно писать изученные слова.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 </w:t>
      </w:r>
      <w:r w:rsidRPr="00096BD3">
        <w:rPr>
          <w:rFonts w:ascii="Times New Roman" w:hAnsi="Times New Roman" w:cs="Times New Roman"/>
          <w:iCs/>
          <w:sz w:val="28"/>
          <w:szCs w:val="28"/>
        </w:rPr>
        <w:t>сравнивать и анализировать буквосочетания английского языка и их транскрипцию.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Лексическая сторона речи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соблюдать существующие в английском языке нормы лексической сочетаемости;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употреблять в речи в нескольких значениях многозначные слова, изученные в пределах тематики основной школы;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находить различия между явлениями синонимии и антонимии;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распознавать принадлежность слов к частям речи по определённым признакам (артиклям, аффиксам и др.);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Cs/>
          <w:iCs/>
          <w:sz w:val="28"/>
          <w:szCs w:val="28"/>
        </w:rPr>
        <w:t>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Грамматическая</w:t>
      </w:r>
      <w:r w:rsidRPr="00096B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сторона речи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распознавать и употреблять в речи:</w:t>
      </w:r>
    </w:p>
    <w:p w:rsidR="00825B08" w:rsidRPr="003D660F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</w:t>
      </w:r>
      <w:r w:rsidR="003D660F">
        <w:rPr>
          <w:rFonts w:ascii="Times New Roman" w:hAnsi="Times New Roman" w:cs="Times New Roman"/>
          <w:sz w:val="28"/>
          <w:szCs w:val="28"/>
        </w:rPr>
        <w:t xml:space="preserve">тельной и отрицательной форме); </w:t>
      </w:r>
      <w:r w:rsidRPr="00096BD3">
        <w:rPr>
          <w:rFonts w:ascii="Times New Roman" w:hAnsi="Times New Roman" w:cs="Times New Roman"/>
          <w:sz w:val="28"/>
          <w:szCs w:val="28"/>
        </w:rPr>
        <w:t>распространённые простые предложения</w:t>
      </w:r>
      <w:r w:rsidR="003D660F">
        <w:rPr>
          <w:rFonts w:ascii="Times New Roman" w:hAnsi="Times New Roman" w:cs="Times New Roman"/>
          <w:sz w:val="28"/>
          <w:szCs w:val="28"/>
        </w:rPr>
        <w:t>, в том числе с несколькими об</w:t>
      </w:r>
      <w:r w:rsidRPr="00096BD3">
        <w:rPr>
          <w:rFonts w:ascii="Times New Roman" w:hAnsi="Times New Roman" w:cs="Times New Roman"/>
          <w:sz w:val="28"/>
          <w:szCs w:val="28"/>
        </w:rPr>
        <w:t>стоятельствами, следующими в определённом порядке (We mo</w:t>
      </w:r>
      <w:r w:rsidR="003D660F">
        <w:rPr>
          <w:rFonts w:ascii="Times New Roman" w:hAnsi="Times New Roman" w:cs="Times New Roman"/>
          <w:sz w:val="28"/>
          <w:szCs w:val="28"/>
        </w:rPr>
        <w:t xml:space="preserve">ved to a new house last year); </w:t>
      </w:r>
      <w:r w:rsidRPr="00096BD3">
        <w:rPr>
          <w:rFonts w:ascii="Times New Roman" w:hAnsi="Times New Roman" w:cs="Times New Roman"/>
          <w:sz w:val="28"/>
          <w:szCs w:val="28"/>
        </w:rPr>
        <w:t xml:space="preserve">предложения с начальным «It» (It’s cold.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It’s five o’clock. It’s interesting. It</w:t>
      </w:r>
      <w:r w:rsidRPr="003D660F">
        <w:rPr>
          <w:rFonts w:ascii="Times New Roman" w:hAnsi="Times New Roman" w:cs="Times New Roman"/>
          <w:sz w:val="28"/>
          <w:szCs w:val="28"/>
        </w:rPr>
        <w:t>’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winter</w:t>
      </w:r>
      <w:r w:rsidRPr="003D660F">
        <w:rPr>
          <w:rFonts w:ascii="Times New Roman" w:hAnsi="Times New Roman" w:cs="Times New Roman"/>
          <w:sz w:val="28"/>
          <w:szCs w:val="28"/>
        </w:rPr>
        <w:t>.);</w:t>
      </w:r>
      <w:r w:rsidR="003D660F"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предложения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начальным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3D660F">
        <w:rPr>
          <w:rFonts w:ascii="Times New Roman" w:hAnsi="Times New Roman" w:cs="Times New Roman"/>
          <w:sz w:val="28"/>
          <w:szCs w:val="28"/>
        </w:rPr>
        <w:t xml:space="preserve"> +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3D660F">
        <w:rPr>
          <w:rFonts w:ascii="Times New Roman" w:hAnsi="Times New Roman" w:cs="Times New Roman"/>
          <w:sz w:val="28"/>
          <w:szCs w:val="28"/>
        </w:rPr>
        <w:t xml:space="preserve"> (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lot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trees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park</w:t>
      </w:r>
      <w:r w:rsidRPr="003D660F">
        <w:rPr>
          <w:rFonts w:ascii="Times New Roman" w:hAnsi="Times New Roman" w:cs="Times New Roman"/>
          <w:sz w:val="28"/>
          <w:szCs w:val="28"/>
        </w:rPr>
        <w:t>.);</w:t>
      </w:r>
      <w:r w:rsidR="003D660F"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сложносочинённые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предложения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сочинительными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союзами</w:t>
      </w:r>
      <w:r w:rsidR="003D660F"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="003D660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3D660F"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="003D660F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="003D660F"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="003D660F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3D660F" w:rsidRPr="003D660F">
        <w:rPr>
          <w:rFonts w:ascii="Times New Roman" w:hAnsi="Times New Roman" w:cs="Times New Roman"/>
          <w:sz w:val="28"/>
          <w:szCs w:val="28"/>
        </w:rPr>
        <w:t>;</w:t>
      </w:r>
      <w:r w:rsid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косвенную речь в утвердительных и вопросительных предложениях в настоящем и прошедшем времени;</w:t>
      </w:r>
      <w:r w:rsid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 xml:space="preserve">имена существительные в единственном и множественном числе, образованные по </w:t>
      </w:r>
      <w:r w:rsidR="003D660F">
        <w:rPr>
          <w:rFonts w:ascii="Times New Roman" w:hAnsi="Times New Roman" w:cs="Times New Roman"/>
          <w:sz w:val="28"/>
          <w:szCs w:val="28"/>
        </w:rPr>
        <w:t xml:space="preserve">правилу и исключения; имена существительные с </w:t>
      </w:r>
      <w:r w:rsidRPr="00096BD3">
        <w:rPr>
          <w:rFonts w:ascii="Times New Roman" w:hAnsi="Times New Roman" w:cs="Times New Roman"/>
          <w:sz w:val="28"/>
          <w:szCs w:val="28"/>
        </w:rPr>
        <w:t>определённым/н</w:t>
      </w:r>
      <w:r w:rsidR="003D660F">
        <w:rPr>
          <w:rFonts w:ascii="Times New Roman" w:hAnsi="Times New Roman" w:cs="Times New Roman"/>
          <w:sz w:val="28"/>
          <w:szCs w:val="28"/>
        </w:rPr>
        <w:t xml:space="preserve">еопределённым/нулевым артиклем;  </w:t>
      </w:r>
      <w:r w:rsidRPr="00096BD3">
        <w:rPr>
          <w:rFonts w:ascii="Times New Roman" w:hAnsi="Times New Roman" w:cs="Times New Roman"/>
          <w:sz w:val="28"/>
          <w:szCs w:val="28"/>
        </w:rPr>
        <w:t>личные, притяжательные, указательные, неопределённые, относительн</w:t>
      </w:r>
      <w:r w:rsidR="003D660F">
        <w:rPr>
          <w:rFonts w:ascii="Times New Roman" w:hAnsi="Times New Roman" w:cs="Times New Roman"/>
          <w:sz w:val="28"/>
          <w:szCs w:val="28"/>
        </w:rPr>
        <w:t xml:space="preserve">ые, вопросительные местоимения; </w:t>
      </w:r>
      <w:r w:rsidRPr="00096BD3">
        <w:rPr>
          <w:rFonts w:ascii="Times New Roman" w:hAnsi="Times New Roman" w:cs="Times New Roman"/>
          <w:sz w:val="28"/>
          <w:szCs w:val="28"/>
        </w:rPr>
        <w:t xml:space="preserve">имена прилагательные в положительной, сравнительной и превосходной степени, образованные по правилу и исключения; а также наречия, выражающие количество (many/much,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few</w:t>
      </w:r>
      <w:r w:rsidRPr="00096BD3">
        <w:rPr>
          <w:rFonts w:ascii="Times New Roman" w:hAnsi="Times New Roman" w:cs="Times New Roman"/>
          <w:sz w:val="28"/>
          <w:szCs w:val="28"/>
        </w:rPr>
        <w:t xml:space="preserve">/а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few</w:t>
      </w:r>
      <w:r w:rsidRPr="00096BD3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little</w:t>
      </w:r>
      <w:r w:rsidRPr="00096BD3">
        <w:rPr>
          <w:rFonts w:ascii="Times New Roman" w:hAnsi="Times New Roman" w:cs="Times New Roman"/>
          <w:sz w:val="28"/>
          <w:szCs w:val="28"/>
        </w:rPr>
        <w:t>/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6BD3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little</w:t>
      </w:r>
      <w:r w:rsidR="003D660F">
        <w:rPr>
          <w:rFonts w:ascii="Times New Roman" w:hAnsi="Times New Roman" w:cs="Times New Roman"/>
          <w:sz w:val="28"/>
          <w:szCs w:val="28"/>
        </w:rPr>
        <w:t xml:space="preserve">); </w:t>
      </w:r>
      <w:r w:rsidRPr="00096BD3">
        <w:rPr>
          <w:rFonts w:ascii="Times New Roman" w:hAnsi="Times New Roman" w:cs="Times New Roman"/>
          <w:sz w:val="28"/>
          <w:szCs w:val="28"/>
        </w:rPr>
        <w:t>количественные и порядковые числительные; глаголы в наиболее употребительных временных</w:t>
      </w:r>
      <w:r w:rsidR="003D660F">
        <w:rPr>
          <w:rFonts w:ascii="Times New Roman" w:hAnsi="Times New Roman" w:cs="Times New Roman"/>
          <w:sz w:val="28"/>
          <w:szCs w:val="28"/>
        </w:rPr>
        <w:t xml:space="preserve"> формах действительного залога: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и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и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3D660F">
        <w:rPr>
          <w:rFonts w:ascii="Times New Roman" w:hAnsi="Times New Roman" w:cs="Times New Roman"/>
          <w:sz w:val="28"/>
          <w:szCs w:val="28"/>
        </w:rPr>
        <w:t xml:space="preserve">; </w:t>
      </w:r>
      <w:r w:rsidRPr="00096BD3">
        <w:rPr>
          <w:rFonts w:ascii="Times New Roman" w:hAnsi="Times New Roman" w:cs="Times New Roman"/>
          <w:sz w:val="28"/>
          <w:szCs w:val="28"/>
        </w:rPr>
        <w:t>глаголы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следующих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формах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страдательного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залога</w:t>
      </w:r>
      <w:r w:rsidRPr="003D660F">
        <w:rPr>
          <w:rFonts w:ascii="Times New Roman" w:hAnsi="Times New Roman" w:cs="Times New Roman"/>
          <w:sz w:val="28"/>
          <w:szCs w:val="28"/>
        </w:rPr>
        <w:t xml:space="preserve">: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3D660F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3D660F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3D660F">
        <w:rPr>
          <w:rFonts w:ascii="Times New Roman" w:hAnsi="Times New Roman" w:cs="Times New Roman"/>
          <w:sz w:val="28"/>
          <w:szCs w:val="28"/>
        </w:rPr>
        <w:t>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различные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грамматические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средства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для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выражения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будущего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времени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: Future Simple Tense, to be going to, Present Continuous Tense;</w:t>
      </w:r>
      <w:r w:rsidR="003D660F" w:rsidRPr="003D66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условные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предложения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реального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характера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Conditional I (If I see Jim, I’ll invite him to our school party.); </w:t>
      </w:r>
      <w:r w:rsidRPr="00096BD3">
        <w:rPr>
          <w:rFonts w:ascii="Times New Roman" w:hAnsi="Times New Roman" w:cs="Times New Roman"/>
          <w:sz w:val="28"/>
          <w:szCs w:val="28"/>
        </w:rPr>
        <w:t>модальные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глаголы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и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их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</w:rPr>
        <w:t>эквиваленты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 (may, can, be able to, must, have to, should, could).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распознавать сложноподчинённые предложения с придаточными: времени с союзами for, since, during; цели с союзом so that; условия с союзом unless; определительными с союзами who,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which</w:t>
      </w:r>
      <w:r w:rsidRPr="00096BD3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096BD3">
        <w:rPr>
          <w:rFonts w:ascii="Times New Roman" w:hAnsi="Times New Roman" w:cs="Times New Roman"/>
          <w:sz w:val="28"/>
          <w:szCs w:val="28"/>
        </w:rPr>
        <w:t xml:space="preserve">; </w:t>
      </w:r>
      <w:r w:rsidRPr="00096BD3">
        <w:rPr>
          <w:rFonts w:ascii="Times New Roman" w:hAnsi="Times New Roman" w:cs="Times New Roman"/>
          <w:iCs/>
          <w:sz w:val="28"/>
          <w:szCs w:val="28"/>
        </w:rPr>
        <w:t xml:space="preserve">распознавать в речи предложения с конструкциями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096BD3">
        <w:rPr>
          <w:rFonts w:ascii="Times New Roman" w:hAnsi="Times New Roman" w:cs="Times New Roman"/>
          <w:sz w:val="28"/>
          <w:szCs w:val="28"/>
        </w:rPr>
        <w:t xml:space="preserve">...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096BD3">
        <w:rPr>
          <w:rFonts w:ascii="Times New Roman" w:hAnsi="Times New Roman" w:cs="Times New Roman"/>
          <w:sz w:val="28"/>
          <w:szCs w:val="28"/>
        </w:rPr>
        <w:t xml:space="preserve">;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096BD3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96BD3">
        <w:rPr>
          <w:rFonts w:ascii="Times New Roman" w:hAnsi="Times New Roman" w:cs="Times New Roman"/>
          <w:sz w:val="28"/>
          <w:szCs w:val="28"/>
        </w:rPr>
        <w:t xml:space="preserve">...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096BD3">
        <w:rPr>
          <w:rFonts w:ascii="Times New Roman" w:hAnsi="Times New Roman" w:cs="Times New Roman"/>
          <w:sz w:val="28"/>
          <w:szCs w:val="28"/>
        </w:rPr>
        <w:t xml:space="preserve">;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either</w:t>
      </w:r>
      <w:r w:rsidRPr="00096BD3">
        <w:rPr>
          <w:rFonts w:ascii="Times New Roman" w:hAnsi="Times New Roman" w:cs="Times New Roman"/>
          <w:sz w:val="28"/>
          <w:szCs w:val="28"/>
        </w:rPr>
        <w:t xml:space="preserve">...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096BD3">
        <w:rPr>
          <w:rFonts w:ascii="Times New Roman" w:hAnsi="Times New Roman" w:cs="Times New Roman"/>
          <w:sz w:val="28"/>
          <w:szCs w:val="28"/>
        </w:rPr>
        <w:t>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  <w:lang w:val="en-US"/>
        </w:rPr>
        <w:t>neither... nor;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распознавать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речи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условные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предложения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нереального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характера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Conditional II (If I were you, I would start learning French.);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использовать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речи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глаголы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во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временных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формах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действительного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залога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Past Perfect Tense, Present Perfect Continuous Tense, Future-in-the-Past Tense;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употреблять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речи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глаголы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в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формах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страдательного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096BD3">
        <w:rPr>
          <w:rFonts w:ascii="Times New Roman" w:hAnsi="Times New Roman" w:cs="Times New Roman"/>
          <w:iCs/>
          <w:sz w:val="28"/>
          <w:szCs w:val="28"/>
        </w:rPr>
        <w:t>залога</w:t>
      </w:r>
      <w:r w:rsidRPr="00096BD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Future Simple Passive, Present Perfect Passive;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 xml:space="preserve">распознавать и употреблять в речи модальные глаголы </w:t>
      </w:r>
      <w:r w:rsidRPr="00096BD3">
        <w:rPr>
          <w:rFonts w:ascii="Times New Roman" w:hAnsi="Times New Roman" w:cs="Times New Roman"/>
          <w:sz w:val="28"/>
          <w:szCs w:val="28"/>
        </w:rPr>
        <w:t>need, shall, might, would.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СОЦИОКУЛЬТУРНЫЕ ЗНАНИЯ И УМЕНИЯ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осуществлять межличностное и межкультурное общение с применением знаний о национально-культурных особенностях своей страны и англоязычных стран, полученных на уроках иностранного языка и в процессе изучения других предметов;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представлять родную культуру на английском языке;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находить сходство и различия в традициях своей страны и англоязычных стран;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(реплики-клише, наиболее распространённую оценочную лексику).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распознавать принадлежность слов к фоновой лексике и реалиям страны изучаемого языка (в том числе традициям в проведении выходных дней, основных национальных праздников и т. п.);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распознавать распространённые образцы фольклора (скороговорки</w:t>
      </w:r>
      <w:r w:rsidRPr="00096BD3">
        <w:rPr>
          <w:rFonts w:ascii="Times New Roman" w:hAnsi="Times New Roman" w:cs="Times New Roman"/>
          <w:sz w:val="28"/>
          <w:szCs w:val="28"/>
        </w:rPr>
        <w:t xml:space="preserve">, </w:t>
      </w:r>
      <w:r w:rsidRPr="00096BD3">
        <w:rPr>
          <w:rFonts w:ascii="Times New Roman" w:hAnsi="Times New Roman" w:cs="Times New Roman"/>
          <w:iCs/>
          <w:sz w:val="28"/>
          <w:szCs w:val="28"/>
        </w:rPr>
        <w:t>поговорки, пословицы);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оказывать помощь зарубежным гостям в нашей стране в ситуациях повседневного общения;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оперировать в процессе устного и письменного общения сведениями о со-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циокультурном портрете англоговорящих стран, их символике и культурном наследии;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оперировать в процессе устного и письменного общения сведениями об особенностях образа жизни, быта, культуры (всемирно известных достопримечательностях, выдающихся людях и их вкладе в мировую культуру) англоговорящих стран; о некоторых произведениях художественной литературы на английском языке.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КОМПЕНСАТОРНЫЕ УМЕНИЯ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 xml:space="preserve">Выпускник научится: 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уметь выходить из положения при дефиците языковых средств;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пользоваться языковой и контекстуальной догадкой, прогнозировать содержание текста при чтении и аудировании на основе заголовка, предварительно поставленных вопросов;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>• использовать перифраз, синонимичные средства, антонимы при дефиците языковых средств; переспрашивать, просить повторить, уточняя значение незнакомых слов</w:t>
      </w:r>
      <w:r w:rsidRPr="00096BD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>использовать в качестве опоры при формулировании собственных высказываний ключевые слова, план к тексту, тематический словарь и т. д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• </w:t>
      </w:r>
      <w:r w:rsidRPr="00096BD3">
        <w:rPr>
          <w:rFonts w:ascii="Times New Roman" w:hAnsi="Times New Roman" w:cs="Times New Roman"/>
          <w:iCs/>
          <w:sz w:val="28"/>
          <w:szCs w:val="28"/>
        </w:rPr>
        <w:t xml:space="preserve">догадываться о значении незнакомых слов по используемым собеседником жестам и мимике. 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ОБЩЕУЧЕБНЫЕ УМЕНИЯ И УНИВЕРСАЛЬНЫЕ СПОСОБЫ ДЕЯТЕЛЬНОСТИ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извлекать основную, запрашиваемую/нужную, полную и точную информацию из прослушанного/прочитанного текста;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сокращать, расширять устную и письменную информацию, заполнять таблицы;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работать с разными источниками на иностранном языке: справочными материалами, словарями;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самостоятельно работать, рационально организовывая свой труд в классе и дома;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планировать и осуществлять учебно-исследовательскую работу: выбирать тему исследования, составлять план работы, анализировать полученные данные и интерпретировать их;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разрабатывать краткосрочный проект;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выступать с устной презентацией проекта с аргументацией, отвечать на вопросы по проекту;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взаимодействовать в группе с другими участниками проектной деятельности.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работать с разными источниками на английском языке: интернет- ресурсами, литературой;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сокращать, расширять устную и письменную информацию, создавать второй текст по аналогии;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участвовать в работе над долгосрочным проектом;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пользоваться исследовательскими методами (наблюдение, анкетирование, интервьюирование).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>СПЕЦИАЛЬНЫЕ УЧЕБНЫЕ УМЕНИЯ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научится: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находить ключевые слова и социокультурные реалии при работе с текстом;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семантизировать слова на основе языковой догадки;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096BD3">
        <w:rPr>
          <w:rFonts w:ascii="Times New Roman" w:hAnsi="Times New Roman" w:cs="Times New Roman"/>
          <w:iCs/>
          <w:sz w:val="28"/>
          <w:szCs w:val="28"/>
        </w:rPr>
        <w:t>• пользоваться двуязычным и толковым словарями.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96BD3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r w:rsidRPr="00096B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получит возможность научиться:</w:t>
      </w:r>
    </w:p>
    <w:p w:rsidR="00825B08" w:rsidRPr="00096BD3" w:rsidRDefault="00825B08" w:rsidP="00096BD3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iCs/>
          <w:sz w:val="28"/>
          <w:szCs w:val="28"/>
        </w:rPr>
      </w:pPr>
      <w:r w:rsidRPr="00096BD3">
        <w:rPr>
          <w:iCs/>
          <w:sz w:val="28"/>
          <w:szCs w:val="28"/>
        </w:rPr>
        <w:t>осуществлять словообразовательный анализ;</w:t>
      </w:r>
    </w:p>
    <w:p w:rsidR="00825B08" w:rsidRPr="00096BD3" w:rsidRDefault="00825B08" w:rsidP="00096BD3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iCs/>
          <w:sz w:val="28"/>
          <w:szCs w:val="28"/>
        </w:rPr>
      </w:pPr>
      <w:r w:rsidRPr="00096BD3">
        <w:rPr>
          <w:iCs/>
          <w:sz w:val="28"/>
          <w:szCs w:val="28"/>
        </w:rPr>
        <w:t>выборочно использовать перевод;</w:t>
      </w:r>
    </w:p>
    <w:p w:rsidR="00825B08" w:rsidRPr="00096BD3" w:rsidRDefault="00825B08" w:rsidP="00096BD3">
      <w:pPr>
        <w:pStyle w:val="a5"/>
        <w:numPr>
          <w:ilvl w:val="0"/>
          <w:numId w:val="24"/>
        </w:numPr>
        <w:shd w:val="clear" w:color="auto" w:fill="FFFFFF"/>
        <w:spacing w:after="0" w:line="360" w:lineRule="auto"/>
        <w:rPr>
          <w:color w:val="000000"/>
          <w:sz w:val="28"/>
          <w:szCs w:val="28"/>
        </w:rPr>
      </w:pPr>
      <w:r w:rsidRPr="00096BD3">
        <w:rPr>
          <w:iCs/>
          <w:sz w:val="28"/>
          <w:szCs w:val="28"/>
        </w:rPr>
        <w:t>участвовать в проектной деятельности межпредметного характера.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25B08" w:rsidRPr="00096BD3" w:rsidRDefault="00825B08" w:rsidP="00096BD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Метапредметные результаты 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>в данном курсе достигаются главным образом благодаря развивающему аспекту иноязычного образования.</w:t>
      </w:r>
    </w:p>
    <w:p w:rsidR="00825B08" w:rsidRPr="00096BD3" w:rsidRDefault="00825B08" w:rsidP="00096BD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sz w:val="28"/>
          <w:szCs w:val="28"/>
        </w:rPr>
        <w:t>Регулятивные:</w:t>
      </w:r>
    </w:p>
    <w:p w:rsidR="00825B08" w:rsidRPr="00096BD3" w:rsidRDefault="00825B08" w:rsidP="00096BD3">
      <w:pPr>
        <w:pStyle w:val="a5"/>
        <w:numPr>
          <w:ilvl w:val="0"/>
          <w:numId w:val="27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постановка учебной задачи на основе соотнесения того, что уже известно и усвоено учащимся, и того, что еще неизвестно</w:t>
      </w:r>
    </w:p>
    <w:p w:rsidR="00825B08" w:rsidRPr="00096BD3" w:rsidRDefault="00825B08" w:rsidP="00096BD3">
      <w:pPr>
        <w:pStyle w:val="a5"/>
        <w:numPr>
          <w:ilvl w:val="0"/>
          <w:numId w:val="27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преобразование практической задачи в познавательную</w:t>
      </w:r>
    </w:p>
    <w:p w:rsidR="00825B08" w:rsidRPr="00096BD3" w:rsidRDefault="00825B08" w:rsidP="00096BD3">
      <w:pPr>
        <w:pStyle w:val="a5"/>
        <w:numPr>
          <w:ilvl w:val="0"/>
          <w:numId w:val="27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выбор действия в соответствии с поставленной задачей и условиями её реализации</w:t>
      </w:r>
    </w:p>
    <w:p w:rsidR="00825B08" w:rsidRPr="00096BD3" w:rsidRDefault="00825B08" w:rsidP="00096BD3">
      <w:pPr>
        <w:pStyle w:val="a5"/>
        <w:numPr>
          <w:ilvl w:val="0"/>
          <w:numId w:val="27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составлять план и последовательность действий</w:t>
      </w:r>
    </w:p>
    <w:p w:rsidR="00825B08" w:rsidRPr="00096BD3" w:rsidRDefault="00825B08" w:rsidP="00096BD3">
      <w:pPr>
        <w:pStyle w:val="a5"/>
        <w:numPr>
          <w:ilvl w:val="0"/>
          <w:numId w:val="27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осуществлять итоговый и пошаговый контроль по результату</w:t>
      </w:r>
    </w:p>
    <w:p w:rsidR="00825B08" w:rsidRPr="00096BD3" w:rsidRDefault="00825B08" w:rsidP="00F8521C">
      <w:pPr>
        <w:pStyle w:val="a5"/>
        <w:numPr>
          <w:ilvl w:val="0"/>
          <w:numId w:val="27"/>
        </w:numPr>
        <w:snapToGrid w:val="0"/>
        <w:spacing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умение сличать результат с заданным эталоном</w:t>
      </w:r>
      <w:r w:rsidRPr="00096BD3">
        <w:rPr>
          <w:sz w:val="28"/>
          <w:szCs w:val="28"/>
        </w:rPr>
        <w:tab/>
      </w:r>
    </w:p>
    <w:p w:rsidR="00825B08" w:rsidRPr="00096BD3" w:rsidRDefault="00825B08" w:rsidP="00096BD3">
      <w:pPr>
        <w:pStyle w:val="a5"/>
        <w:numPr>
          <w:ilvl w:val="0"/>
          <w:numId w:val="28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выделение и осознание учащимся того, что уже усвоено и что еще подлежит усвоению</w:t>
      </w:r>
    </w:p>
    <w:p w:rsidR="00825B08" w:rsidRPr="00096BD3" w:rsidRDefault="00825B08" w:rsidP="00096BD3">
      <w:pPr>
        <w:pStyle w:val="a5"/>
        <w:numPr>
          <w:ilvl w:val="0"/>
          <w:numId w:val="28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адекватно воспринимать предложения учителей, товарищей по исправлению допущенных ошибок</w:t>
      </w:r>
    </w:p>
    <w:p w:rsidR="00825B08" w:rsidRPr="00096BD3" w:rsidRDefault="00825B08" w:rsidP="00096BD3">
      <w:pPr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sz w:val="28"/>
          <w:szCs w:val="28"/>
        </w:rPr>
        <w:t>Познавательные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tabs>
          <w:tab w:val="left" w:pos="5385"/>
        </w:tabs>
        <w:spacing w:after="0" w:line="360" w:lineRule="auto"/>
        <w:rPr>
          <w:color w:val="000000"/>
          <w:sz w:val="28"/>
          <w:szCs w:val="28"/>
          <w:lang w:eastAsia="ar-SA"/>
        </w:rPr>
      </w:pPr>
      <w:r w:rsidRPr="00096BD3">
        <w:rPr>
          <w:color w:val="000000"/>
          <w:sz w:val="28"/>
          <w:szCs w:val="28"/>
          <w:lang w:eastAsia="ar-SA"/>
        </w:rPr>
        <w:t>постановка и формулировка проблемы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tabs>
          <w:tab w:val="left" w:pos="5385"/>
        </w:tabs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поиск и выделение необходимой информации из различных источников в разных формах (рисунок)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установление соответствий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сравнение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осознанное и произвольное построение сообщения в устной форме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интерпретация информации (перевод прослушанного текста в устный рассказ)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умение ориентироваться в разнообразии способов решения задач</w:t>
      </w:r>
    </w:p>
    <w:p w:rsidR="00825B08" w:rsidRPr="00096BD3" w:rsidRDefault="00825B08" w:rsidP="00096BD3">
      <w:pPr>
        <w:pStyle w:val="a5"/>
        <w:numPr>
          <w:ilvl w:val="0"/>
          <w:numId w:val="26"/>
        </w:numPr>
        <w:snapToGrid w:val="0"/>
        <w:spacing w:after="0" w:line="360" w:lineRule="auto"/>
        <w:rPr>
          <w:sz w:val="28"/>
          <w:szCs w:val="28"/>
        </w:rPr>
      </w:pPr>
      <w:r w:rsidRPr="00096BD3">
        <w:rPr>
          <w:sz w:val="28"/>
          <w:szCs w:val="28"/>
        </w:rPr>
        <w:t>рефлексия способов и условий действия, контроль и оценка процесса и результатов деятельности</w:t>
      </w:r>
    </w:p>
    <w:p w:rsidR="00825B08" w:rsidRPr="00096BD3" w:rsidRDefault="00825B08" w:rsidP="00096BD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Коммуникативные: 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napToGrid w:val="0"/>
        <w:spacing w:after="0" w:line="360" w:lineRule="auto"/>
        <w:rPr>
          <w:kern w:val="1"/>
          <w:sz w:val="28"/>
          <w:szCs w:val="28"/>
          <w:lang w:eastAsia="hi-IN" w:bidi="hi-IN"/>
        </w:rPr>
      </w:pPr>
      <w:r w:rsidRPr="00096BD3">
        <w:rPr>
          <w:bCs/>
          <w:kern w:val="1"/>
          <w:sz w:val="28"/>
          <w:szCs w:val="28"/>
          <w:lang w:eastAsia="hi-IN" w:bidi="hi-IN"/>
        </w:rPr>
        <w:t>определение целей, функций участников, способов взаимодействия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napToGrid w:val="0"/>
        <w:spacing w:after="0" w:line="360" w:lineRule="auto"/>
        <w:rPr>
          <w:kern w:val="1"/>
          <w:sz w:val="28"/>
          <w:szCs w:val="28"/>
          <w:lang w:eastAsia="hi-IN" w:bidi="hi-IN"/>
        </w:rPr>
      </w:pPr>
      <w:r w:rsidRPr="00096BD3">
        <w:rPr>
          <w:color w:val="000000"/>
          <w:kern w:val="1"/>
          <w:sz w:val="28"/>
          <w:szCs w:val="28"/>
          <w:lang w:eastAsia="ar-SA"/>
        </w:rPr>
        <w:t xml:space="preserve">активное использование речевых средств  </w:t>
      </w:r>
      <w:r w:rsidRPr="00096BD3">
        <w:rPr>
          <w:kern w:val="1"/>
          <w:sz w:val="28"/>
          <w:szCs w:val="28"/>
          <w:lang w:eastAsia="hi-IN" w:bidi="hi-IN"/>
        </w:rPr>
        <w:t>для решения коммуникативных и познавательных задач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rPr>
          <w:rFonts w:cs="Tahoma"/>
          <w:bCs/>
          <w:sz w:val="28"/>
          <w:szCs w:val="28"/>
          <w:lang w:eastAsia="hi-IN" w:bidi="hi-IN"/>
        </w:rPr>
      </w:pPr>
      <w:r w:rsidRPr="00096BD3">
        <w:rPr>
          <w:rFonts w:cs="Tahoma"/>
          <w:bCs/>
          <w:sz w:val="28"/>
          <w:szCs w:val="28"/>
          <w:lang w:eastAsia="hi-IN" w:bidi="hi-IN"/>
        </w:rPr>
        <w:t xml:space="preserve">строить понятные для партнёра высказывания; 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rPr>
          <w:rFonts w:cs="Tahoma"/>
          <w:bCs/>
          <w:sz w:val="28"/>
          <w:szCs w:val="28"/>
          <w:lang w:eastAsia="hi-IN" w:bidi="hi-IN"/>
        </w:rPr>
      </w:pPr>
      <w:r w:rsidRPr="00096BD3">
        <w:rPr>
          <w:rFonts w:cs="Tahoma"/>
          <w:bCs/>
          <w:sz w:val="28"/>
          <w:szCs w:val="28"/>
          <w:lang w:eastAsia="hi-IN" w:bidi="hi-IN"/>
        </w:rPr>
        <w:t>готовность слушать собеседника и вести диалог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rPr>
          <w:bCs/>
          <w:sz w:val="28"/>
          <w:szCs w:val="28"/>
          <w:lang w:eastAsia="hi-IN" w:bidi="hi-IN"/>
        </w:rPr>
      </w:pPr>
      <w:r w:rsidRPr="00096BD3">
        <w:rPr>
          <w:rFonts w:cs="Tahoma"/>
          <w:bCs/>
          <w:sz w:val="28"/>
          <w:szCs w:val="28"/>
          <w:lang w:eastAsia="hi-IN" w:bidi="hi-IN"/>
        </w:rPr>
        <w:t>умение договариваться о распределении функций и ролей в совместной деятельности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rPr>
          <w:bCs/>
          <w:sz w:val="28"/>
          <w:szCs w:val="28"/>
          <w:lang w:eastAsia="hi-IN" w:bidi="hi-IN"/>
        </w:rPr>
      </w:pPr>
      <w:r w:rsidRPr="00096BD3">
        <w:rPr>
          <w:bCs/>
          <w:sz w:val="28"/>
          <w:szCs w:val="28"/>
          <w:lang w:eastAsia="hi-IN" w:bidi="hi-IN"/>
        </w:rPr>
        <w:t xml:space="preserve">умение обращаться за помощью и предлагать помощь </w:t>
      </w:r>
    </w:p>
    <w:p w:rsidR="00825B08" w:rsidRPr="00096BD3" w:rsidRDefault="00825B08" w:rsidP="00096BD3">
      <w:pPr>
        <w:pStyle w:val="a5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rPr>
          <w:bCs/>
          <w:sz w:val="28"/>
          <w:szCs w:val="28"/>
          <w:lang w:eastAsia="hi-IN" w:bidi="hi-IN"/>
        </w:rPr>
      </w:pPr>
      <w:r w:rsidRPr="00096BD3">
        <w:rPr>
          <w:bCs/>
          <w:sz w:val="28"/>
          <w:szCs w:val="28"/>
          <w:lang w:eastAsia="hi-IN" w:bidi="hi-IN"/>
        </w:rPr>
        <w:t>умение осуществлять взаимный контроль</w:t>
      </w:r>
    </w:p>
    <w:p w:rsidR="00825B08" w:rsidRPr="00096BD3" w:rsidRDefault="00825B08" w:rsidP="00096BD3">
      <w:pPr>
        <w:pStyle w:val="c42"/>
        <w:shd w:val="clear" w:color="auto" w:fill="FFFFFF"/>
        <w:spacing w:before="0" w:beforeAutospacing="0" w:after="0" w:afterAutospacing="0" w:line="360" w:lineRule="auto"/>
        <w:jc w:val="center"/>
        <w:rPr>
          <w:rStyle w:val="c39"/>
          <w:b/>
          <w:bCs/>
          <w:color w:val="000000"/>
          <w:sz w:val="28"/>
          <w:szCs w:val="28"/>
        </w:rPr>
      </w:pPr>
      <w:r w:rsidRPr="00096BD3">
        <w:rPr>
          <w:rStyle w:val="c39"/>
          <w:b/>
          <w:bCs/>
          <w:color w:val="000000"/>
          <w:sz w:val="28"/>
          <w:szCs w:val="28"/>
        </w:rPr>
        <w:t>Личностные результаты: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20"/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20"/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 xml:space="preserve">осознание возможностей самореализации средствами иностранного языка; стремление к совершенствованию собственной речевой культуры в целом; 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20"/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>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20"/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20"/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825B08" w:rsidRPr="00096BD3" w:rsidRDefault="00825B08" w:rsidP="00096BD3">
      <w:pPr>
        <w:pStyle w:val="c4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96BD3">
        <w:rPr>
          <w:rStyle w:val="c20"/>
          <w:color w:val="000000"/>
          <w:sz w:val="28"/>
          <w:szCs w:val="28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sz w:val="28"/>
          <w:szCs w:val="28"/>
        </w:rPr>
        <w:t>Во время изучения предмета  обучающиеся получат возможность выполнить проект, продуктом которого может являться: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096BD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письменная работа 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>(эссе, реферат, аналитические материалы, обзорные материалы, отчёты о проведённых исследованиях, стендовый доклад и др.);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096BD3">
        <w:rPr>
          <w:rFonts w:ascii="Times New Roman" w:eastAsia="Times New Roman" w:hAnsi="Times New Roman" w:cs="Times New Roman"/>
          <w:i/>
          <w:iCs/>
          <w:sz w:val="28"/>
          <w:szCs w:val="28"/>
        </w:rPr>
        <w:t>отчётные материалы по социальному проекту</w:t>
      </w:r>
      <w:r w:rsidRPr="00096BD3">
        <w:rPr>
          <w:rFonts w:ascii="Times New Roman" w:eastAsia="Times New Roman" w:hAnsi="Times New Roman" w:cs="Times New Roman"/>
          <w:sz w:val="28"/>
          <w:szCs w:val="28"/>
        </w:rPr>
        <w:t xml:space="preserve">, которые могут включать как тексты, так и мультимедийные продукты). </w:t>
      </w:r>
      <w:r w:rsidRPr="00096BD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825B08" w:rsidRPr="00096BD3" w:rsidRDefault="00825B08" w:rsidP="00096BD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B08" w:rsidRDefault="00825B08" w:rsidP="00825B0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825B08" w:rsidSect="00C01050">
          <w:footerReference w:type="default" r:id="rId8"/>
          <w:type w:val="continuous"/>
          <w:pgSz w:w="11906" w:h="16838" w:code="9"/>
          <w:pgMar w:top="1134" w:right="851" w:bottom="1134" w:left="1701" w:header="709" w:footer="709" w:gutter="0"/>
          <w:pgNumType w:start="0" w:chapStyle="1"/>
          <w:cols w:space="708"/>
          <w:titlePg/>
          <w:docGrid w:linePitch="360"/>
        </w:sectPr>
      </w:pPr>
    </w:p>
    <w:p w:rsidR="00825B08" w:rsidRPr="003D660F" w:rsidRDefault="00825B08" w:rsidP="003D66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660F">
        <w:rPr>
          <w:rFonts w:ascii="Times New Roman" w:eastAsia="Times New Roman" w:hAnsi="Times New Roman" w:cs="Times New Roman"/>
          <w:b/>
          <w:sz w:val="28"/>
          <w:szCs w:val="28"/>
        </w:rPr>
        <w:t>Содержание  учебного предмета «Английский язык» в 7 классе</w:t>
      </w:r>
    </w:p>
    <w:p w:rsidR="00825B08" w:rsidRPr="003D660F" w:rsidRDefault="00825B08" w:rsidP="003D66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142"/>
        <w:gridCol w:w="7657"/>
      </w:tblGrid>
      <w:tr w:rsidR="00825B08" w:rsidRPr="003D660F" w:rsidTr="00825B08">
        <w:trPr>
          <w:trHeight w:val="796"/>
        </w:trPr>
        <w:tc>
          <w:tcPr>
            <w:tcW w:w="6487" w:type="dxa"/>
            <w:gridSpan w:val="2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 темы/курса</w:t>
            </w: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 виды учебной деятельности</w:t>
            </w:r>
          </w:p>
          <w:p w:rsidR="00825B08" w:rsidRPr="003D660F" w:rsidRDefault="00825B08" w:rsidP="003D6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sz w:val="28"/>
                <w:szCs w:val="28"/>
              </w:rPr>
              <w:t>(характеристика основных видов деятельности ученика)</w:t>
            </w:r>
          </w:p>
        </w:tc>
      </w:tr>
      <w:tr w:rsidR="00825B08" w:rsidRPr="003D660F" w:rsidTr="00825B08">
        <w:trPr>
          <w:trHeight w:val="526"/>
        </w:trPr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Тема №1. «Comparing schools in different countries».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«Школы в разных странах» (6 часов)</w:t>
            </w:r>
          </w:p>
        </w:tc>
      </w:tr>
      <w:tr w:rsidR="00825B08" w:rsidRPr="003D660F" w:rsidTr="006F56AF">
        <w:trPr>
          <w:trHeight w:val="2399"/>
        </w:trPr>
        <w:tc>
          <w:tcPr>
            <w:tcW w:w="6487" w:type="dxa"/>
            <w:gridSpan w:val="2"/>
            <w:shd w:val="clear" w:color="auto" w:fill="auto"/>
          </w:tcPr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Интервью о школе. Развитие навыков аудирования. Активизация  прилагательных.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уроке. Тренировка употребления сравнительной степени прилагательных.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Сравнительные конструкции. Развитие навыков чтения и говорения.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в интернете. Введение новой лексики. Практика чтения.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 в России. Тренировка чтения и говорения.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 в Британии. Практика чтения и говорения.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1. Ознакомление с новой лексикой по темам «Школа», "Образование".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8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sz w:val="28"/>
                <w:szCs w:val="28"/>
              </w:rPr>
              <w:t>3. Воспринимать на слух и понимать основное содержание несложных текстов, относящихся к разным коммуникативным типам речи (сообщение/рассказ/интервью);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hAnsi="Times New Roman" w:cs="Times New Roman"/>
                <w:sz w:val="28"/>
                <w:szCs w:val="28"/>
              </w:rPr>
              <w:t>4.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5.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6.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7. Обучение монологической речи (построение высказывания на основе прочитанного текста, составление рассказов по темам «Система образования в разных странах», «Школа»).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Степени сравнения прилагательных, сравнительный оборот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as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as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Тема №2. «The best way to get to school».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«Лучший способ добраться до школы» (5 часов)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Виды транспорта. Активизация конструкции to go/get to … by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Отработка превосходной степени прилагательных.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Знакомство с условными предложениями  реального характера.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История транспорта. Практика чтения и аудирования.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Езда на велосипеде. Тренировка аудирования и диалогической речи.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 по темам «Транспорт».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. Воспринимать на слух и понимать основное содержание несложных текстов, относящихся к разным коммуникативным типам речи (сообщение/рассказ/интервью);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Превосходная степень прилагательных.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Условные предложения реального характера.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№3. «Talking about old times».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«Поговорим о прошлом» (6 часов)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056C0F" w:rsidRPr="003D660F" w:rsidRDefault="00056C0F" w:rsidP="003D660F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Разговор с долгожителем.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Знакомство с конструкцией used to.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Письма из прошлого. Практика чтения и говорения.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Степени сравнения наречий. Практика произношения.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Свободное время. Развитие навыков чтения и говорения.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Знаменитые люди. Практика чтения и говорения.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Жизнь в прошлом. Тренировка чтения и говорения.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Закрепление изученных лексических единиц.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3.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4.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5.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6. Обучение диалогической речи: развитие навыка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7. 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8. Оборот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used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to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Употребление в речи.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Тема №4. «Animal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Q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uiz».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«Викторина о животных» (</w:t>
            </w:r>
            <w:r w:rsidR="00B9728A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5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Дикие животные. Активизация лексики и числительных.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Дикий голубь. Практика чтения. Отработка вопросов с how.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Спасите нашу планету. Обучение навыкам письма. Употребление апострофа.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Экологические проблемы. Активизация лексики. Тренировка аудирования.</w:t>
            </w:r>
          </w:p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Московский зоопарк. Практика чтения и говорения.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 по темам «Животные».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. Past Simple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или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 Present Simple. 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Повторение числительных.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8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Употребление апострофа.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9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Употребление вопросов с "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How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"</w:t>
            </w:r>
            <w:r w:rsidR="00A616A5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№5. 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School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activities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«Мероприятия в школе» 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9</w:t>
            </w:r>
            <w:r w:rsidR="00B9728A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часов)</w:t>
            </w:r>
          </w:p>
        </w:tc>
      </w:tr>
      <w:tr w:rsidR="00825B08" w:rsidRPr="003D660F" w:rsidTr="003D660F">
        <w:trPr>
          <w:trHeight w:val="840"/>
        </w:trPr>
        <w:tc>
          <w:tcPr>
            <w:tcW w:w="6487" w:type="dxa"/>
            <w:gridSpan w:val="2"/>
            <w:shd w:val="clear" w:color="auto" w:fill="auto"/>
          </w:tcPr>
          <w:p w:rsidR="00056C0F" w:rsidRPr="003D660F" w:rsidRDefault="00056C0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Футбольный матч. Развитие аудитивных навыков. Расширение словарного запаса.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Школьные кружки. Практика чтения и говорения.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Великий Новгород. Употребление артикля с личными именами.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Употребление модального глагола must/mustn’t в значении обязательства/запрета.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Школьный проект. Практика чтения и говорения.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Подготовка к к/р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Контрольная работа №1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Повторение и обобщение изученного материала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Диалог культур.</w:t>
            </w:r>
          </w:p>
          <w:p w:rsidR="00B9728A" w:rsidRPr="003D660F" w:rsidRDefault="00B9728A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 по темам «Увлечения», "Школьные кружки".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2.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3.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F8521C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F8521C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Past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Simple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: специальные вопросы.</w:t>
            </w:r>
          </w:p>
          <w:p w:rsidR="00825B08" w:rsidRPr="003D660F" w:rsidRDefault="00F8521C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Употребление артикля с именами собственными</w:t>
            </w:r>
          </w:p>
          <w:p w:rsidR="00825B08" w:rsidRPr="003D660F" w:rsidRDefault="00F8521C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7.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Модальный глагол must/mustn’t в значении обязательства/запрета.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25B08" w:rsidRPr="003D660F" w:rsidTr="00825B08">
        <w:trPr>
          <w:trHeight w:val="555"/>
        </w:trPr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№6. «The American experience».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Опыт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Америки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» (</w:t>
            </w:r>
            <w:r w:rsidR="00B9728A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7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часов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)</w:t>
            </w:r>
          </w:p>
        </w:tc>
      </w:tr>
      <w:tr w:rsidR="00825B08" w:rsidRPr="003D660F" w:rsidTr="00825B08">
        <w:trPr>
          <w:trHeight w:val="3864"/>
        </w:trPr>
        <w:tc>
          <w:tcPr>
            <w:tcW w:w="6487" w:type="dxa"/>
            <w:gridSpan w:val="2"/>
            <w:shd w:val="clear" w:color="auto" w:fill="auto"/>
          </w:tcPr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Дневник Роберта. Развитие навыков чтения и аудирования.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Активизация употребления настоящего завершенного времени.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Клуб путешественников. Отработка простого прошедшего времени и настоящего завершенного времени.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Практика употребления  модальных глаголов should и must.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США. Практика чтения. Работа над проектом.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География США. Развитие языковой догадки.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Практика написания рекламы.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Закрепить изученную ранее лексику, уметь употреблять лексические единицы в речи.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3.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4.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5.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6. Past Simple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или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 Present Perfect. 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7. Активизация в речи модальных глаголов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should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must</w:t>
            </w:r>
            <w:r w:rsidR="00B9728A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  <w:r w:rsidR="00B9728A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ab/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 7. «Pocket money».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«Карманные деньги» 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9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Карманные деньги. Практика чтения и говорения.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Обязанности по дому. Модальные глаголы.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Вежливые просьбы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Разговор о возможных событиях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Блюз карманных денег.</w:t>
            </w:r>
            <w:r w:rsidR="00A616A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Плюсы и минусы карманных денег. 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Повторение и закрепление  лексико- грамматического материала.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Контрольная работа №2.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Анализ контрольной работы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Диалог культур.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Закрепить изученную ранее лексику, уметь употреблять лексические единицы в речи.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A616A5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A616A5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чтения с полным пониманием прочитанного.</w:t>
            </w:r>
          </w:p>
          <w:p w:rsidR="00825B08" w:rsidRPr="003D660F" w:rsidRDefault="00A616A5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A616A5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Обучение письму- высказывание с опорой на образец, употребляя формулы речевого этикета, принятые в стране изучаемого языка;</w:t>
            </w:r>
          </w:p>
          <w:p w:rsidR="00825B08" w:rsidRPr="003D660F" w:rsidRDefault="00A616A5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Повторение условных предложений реального характера, модальных глаголов.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 8. 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Amazing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mysteries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«Удивительные тайны» 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5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825B08">
        <w:trPr>
          <w:trHeight w:val="2208"/>
        </w:trPr>
        <w:tc>
          <w:tcPr>
            <w:tcW w:w="6487" w:type="dxa"/>
            <w:gridSpan w:val="2"/>
            <w:shd w:val="clear" w:color="auto" w:fill="auto"/>
          </w:tcPr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Ужасы. Развитие навыков чтения и аудирования.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Знакомство с прошедшим длительным временем. Чтение текста Кентерберийское привидение (часть 1).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Кентерберийское привидение. Практика чтения (часть 2).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Кентерберийское привидение Практика чтения (часть 3).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Кентерберийское привидение. Работа с текстом (часть 4).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1. Воспринимать на слух и выборочно понимать с опорой на языковую догадку, контекст краткие несложные тексты, выделяя необходимую информацию;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2.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3. Развитие навыков чтения с полным пониманием прочитанного.</w:t>
            </w:r>
          </w:p>
          <w:p w:rsidR="00825B08" w:rsidRPr="00E526D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4. </w:t>
            </w:r>
            <w:r w:rsidR="00E526DF">
              <w:rPr>
                <w:rFonts w:ascii="Times New Roman" w:eastAsia="Times New Roman" w:hAnsi="Times New Roman" w:cs="Times New Roman"/>
                <w:sz w:val="28"/>
                <w:szCs w:val="24"/>
              </w:rPr>
              <w:t>Прошедшее продолженное время.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5. Порядок слов в предложении.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№9. «Free time».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«Свободное время» (4 часа)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Личное письмо. Изучение правила написания писем.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Планы на выходные. Активизация лексики и  конструкции to be going to.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Внеклассная занятость. Практика чтения и говорения.</w:t>
            </w:r>
          </w:p>
          <w:p w:rsidR="003C497D" w:rsidRPr="003D660F" w:rsidRDefault="003C497D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Особенные дни. Развитие навыков чтения и говорения.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Закрепить изученную ранее лексику, уметь употреблять лексические единицы в речи.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3. Обучение написанию личного письма с опорой на образец, употребляя формулы речевого этикета, принятые в стране изучаемого языка;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4.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5. Оборот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"be going to".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№ 10. «Discovering Australia».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Изучая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Австралию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»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5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825B08">
        <w:tc>
          <w:tcPr>
            <w:tcW w:w="6487" w:type="dxa"/>
            <w:gridSpan w:val="2"/>
            <w:shd w:val="clear" w:color="auto" w:fill="auto"/>
          </w:tcPr>
          <w:p w:rsidR="00631DBF" w:rsidRPr="003D660F" w:rsidRDefault="00631DB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Викторина об Австралии. Развитие языковой догадки.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Факты об Австралии. Развитие навыков чтения.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Проблемы в Австралии. Практика аудирования и говорения.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Будущие предсказания. Употребление будущего простого времени.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Русские исследователи: Миклухо  Маклай. Развитие навыков чтения и говорения.</w:t>
            </w:r>
          </w:p>
          <w:p w:rsidR="00B9728A" w:rsidRPr="003D660F" w:rsidRDefault="00B9728A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лексикой, развитие  навыка употреблять в речи.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3. Воспринимать на слух и понимать основное содержание несложных текстов, относящихся к разным коммуникативным типам речи;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4.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5.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6. Обучение диалогической речи: развитие навыка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7.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8. Будущее простое время.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 11. 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Work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experience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«Опыт работы» 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7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B9728A">
        <w:trPr>
          <w:trHeight w:val="982"/>
        </w:trPr>
        <w:tc>
          <w:tcPr>
            <w:tcW w:w="6487" w:type="dxa"/>
            <w:gridSpan w:val="2"/>
            <w:shd w:val="clear" w:color="auto" w:fill="auto"/>
          </w:tcPr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Профессии. Введение лексики по теме. 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Оформление делового письма.</w:t>
            </w:r>
          </w:p>
          <w:p w:rsidR="00BD074C" w:rsidRPr="003D660F" w:rsidRDefault="00E526DF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Активизация способов </w:t>
            </w:r>
            <w:r w:rsidR="00BD074C"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выражения будущего действия.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Работа для подростков. Отработка лексики по теме.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Проблемы трудоустройства. Практика чтения и говорения.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Будущая работа. Употребление настоящего длительного времени.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Работа для подростков: за и против. Практика письменной речи.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472047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 по темам "Профес</w:t>
            </w:r>
            <w:r w:rsidR="00472047">
              <w:rPr>
                <w:rFonts w:ascii="Times New Roman" w:eastAsia="Times New Roman" w:hAnsi="Times New Roman" w:cs="Times New Roman"/>
                <w:sz w:val="28"/>
                <w:szCs w:val="24"/>
              </w:rPr>
              <w:t>сии", Трудоустройство".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чтения с полным пониманием прочитанного.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Активизация способов  </w:t>
            </w:r>
            <w:r w:rsidR="00E526D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выражения будущего действия.  </w:t>
            </w:r>
          </w:p>
          <w:p w:rsidR="00825B08" w:rsidRPr="003D660F" w:rsidRDefault="00472047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 Обучение написанию письма делового характера с опорой на образец, употребляя формулы речевого этикета, принятые в стране изучаемого языка, сочинение- рассуждение.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8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Present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Continious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в контексте будущего времени.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 12. «Social issues».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«Социальные проблемы» (</w:t>
            </w:r>
            <w:r w:rsidR="006A0748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10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825B08">
        <w:tc>
          <w:tcPr>
            <w:tcW w:w="6345" w:type="dxa"/>
            <w:shd w:val="clear" w:color="auto" w:fill="auto"/>
          </w:tcPr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Обеспокоенность людей. Практика чтения и говорения.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Активизация сложноподчиненных предложений с придаточными</w:t>
            </w:r>
            <w:r w:rsidR="00E526DF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3D660F">
              <w:rPr>
                <w:rFonts w:ascii="Times New Roman" w:hAnsi="Times New Roman"/>
                <w:color w:val="000000"/>
                <w:sz w:val="28"/>
              </w:rPr>
              <w:t xml:space="preserve"> времени.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Социальные вопросы: вчера и сегодня. Практика чтения и словообразования.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Уроки истории: детский труд. Чтение с извлечением конкретной информации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Волонтеры в Сочи. Отработка разделительных вопросов.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Возможности для подростков. Монологическая речь по теме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Повторение и закрепление  лексико- грамматического материала.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Контрольная работа №3.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Диалог культур.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3D660F">
              <w:rPr>
                <w:rFonts w:ascii="Times New Roman" w:hAnsi="Times New Roman"/>
                <w:color w:val="000000"/>
                <w:sz w:val="28"/>
              </w:rPr>
              <w:t>Повторение и обобщение изученного материала.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799" w:type="dxa"/>
            <w:gridSpan w:val="2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1.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Воспринимать на слух и полностью понимать речь учителя, одноклассников.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2.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3.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4. Обучение диалогической речи: развитие навыка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5.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6. Воспринимать на слух и понимать основное содержание несложных текстов, относящихся к разным коммуникативным типам речи (сообщение/рассказ/интервью);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7. Воспринимать на слух и выборочно понимать с опорой на языковую догадку, контекст краткие несложные тексты, выделяя необходимую информацию.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8. Разделительные вопросы.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9. Сложно-подчиненные предложения с придаточными времени.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№13. «A letter from the USA».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«Письмо из США» (5 часов)</w:t>
            </w:r>
          </w:p>
        </w:tc>
      </w:tr>
      <w:tr w:rsidR="00825B08" w:rsidRPr="003D660F" w:rsidTr="00C27BF0">
        <w:trPr>
          <w:trHeight w:val="841"/>
        </w:trPr>
        <w:tc>
          <w:tcPr>
            <w:tcW w:w="6487" w:type="dxa"/>
            <w:gridSpan w:val="2"/>
            <w:shd w:val="clear" w:color="auto" w:fill="auto"/>
          </w:tcPr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Новости из Орландо. Практика чтения и говорения.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Активизация настоящего завершенного длительного времени.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Клуб путешественников. Практика чтения. Отработка грамматики.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Отработка неопределенных местоимений.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Практика чтения. Активизация наречных выражений too much/not enough.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2.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3. Обучение диалогической речи: развитие навыка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4.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5. Неопределенные местоимения. </w:t>
            </w:r>
          </w:p>
          <w:p w:rsidR="00825B08" w:rsidRPr="00E526D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6. </w:t>
            </w:r>
            <w:r w:rsidR="00E526DF">
              <w:rPr>
                <w:rFonts w:ascii="Times New Roman" w:eastAsia="Times New Roman" w:hAnsi="Times New Roman" w:cs="Times New Roman"/>
                <w:sz w:val="28"/>
                <w:szCs w:val="24"/>
              </w:rPr>
              <w:t>Настоящее совершенное время.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7.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Наречные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выражения</w:t>
            </w: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 xml:space="preserve">  too much/not enough. 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№14. «World wise».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«Понимание мира» (</w:t>
            </w:r>
            <w:r w:rsidR="0058336C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6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472047">
        <w:trPr>
          <w:trHeight w:val="840"/>
        </w:trPr>
        <w:tc>
          <w:tcPr>
            <w:tcW w:w="6487" w:type="dxa"/>
            <w:gridSpan w:val="2"/>
            <w:shd w:val="clear" w:color="auto" w:fill="auto"/>
          </w:tcPr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Страны и языки. Развитие навыков чтения и говорения.</w:t>
            </w:r>
            <w:r w:rsidR="0047204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Британский английский и</w:t>
            </w:r>
            <w:r w:rsidR="0047204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американский английский.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Отработка лексики и произношения.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Загадочные места.  Практика чтения. Отработка лексики.</w:t>
            </w:r>
            <w:r w:rsidR="0047204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Изучение причастия настоящего и прошедшего времени. Развитие навыков письм. речи. Отработка конструкции «I wish…»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Великобритания и США. Развитие навыков чтения. Активизация лексики.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лексикой, развитие  навыка употреблять в речи.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2. Развитие произносительных навыков.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3. Развитие навыков изучающего, поискового чтения и выполнения вопр</w:t>
            </w:r>
            <w:r w:rsidR="00472047">
              <w:rPr>
                <w:rFonts w:ascii="Times New Roman" w:eastAsia="Times New Roman" w:hAnsi="Times New Roman" w:cs="Times New Roman"/>
                <w:sz w:val="28"/>
                <w:szCs w:val="24"/>
              </w:rPr>
              <w:t>осно-ответной работы по тексту.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Обучение монологической речи (построение высказывания на основе прочитанного текста, составление рассказа).</w:t>
            </w:r>
          </w:p>
          <w:p w:rsidR="00472047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Причастия, употребление в речи.   </w:t>
            </w:r>
          </w:p>
          <w:p w:rsidR="00825B08" w:rsidRPr="003D660F" w:rsidRDefault="00472047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Оборот "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I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wish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"....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№ 15. «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Describing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personality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».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«Характер человека» (4 часа)</w:t>
            </w:r>
          </w:p>
        </w:tc>
      </w:tr>
      <w:tr w:rsidR="00825B08" w:rsidRPr="003D660F" w:rsidTr="00280144">
        <w:trPr>
          <w:trHeight w:val="1833"/>
        </w:trPr>
        <w:tc>
          <w:tcPr>
            <w:tcW w:w="6487" w:type="dxa"/>
            <w:gridSpan w:val="2"/>
            <w:shd w:val="clear" w:color="auto" w:fill="auto"/>
          </w:tcPr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Качественные прилагательные. Введение и отработка лексики по теме.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Прямая и Косвенная речь. Активизация употребления.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«Каменотёс». Развитие навыков чтения.</w:t>
            </w:r>
          </w:p>
          <w:p w:rsidR="00BD074C" w:rsidRPr="003D660F" w:rsidRDefault="00BD074C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Знаменитости прошлого. Практика чтения и говорения.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1. Ознакомление с новой лексикой по теме "Прилагательные", развитие  навыка употреблять в речи.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2. Развитие произносительных навыков.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3.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4. Развитие навыков чтения с полным пониманием прочитанного.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5. Обучение диалогической речи: развитие навыка </w:t>
            </w: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825B08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sz w:val="28"/>
                <w:szCs w:val="24"/>
              </w:rPr>
              <w:t>6. Косвенная речь.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825B08" w:rsidRPr="003D660F" w:rsidTr="00825B08">
        <w:tc>
          <w:tcPr>
            <w:tcW w:w="14144" w:type="dxa"/>
            <w:gridSpan w:val="3"/>
            <w:shd w:val="clear" w:color="auto" w:fill="auto"/>
          </w:tcPr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 xml:space="preserve"> № 16. «How good a friend are you»?</w:t>
            </w:r>
          </w:p>
          <w:p w:rsidR="00825B08" w:rsidRPr="003D660F" w:rsidRDefault="00825B08" w:rsidP="003D660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«Какой ты друг»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?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(</w:t>
            </w:r>
            <w:r w:rsidR="0058336C"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9</w:t>
            </w:r>
            <w:r w:rsidRPr="003D660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часов)</w:t>
            </w:r>
          </w:p>
        </w:tc>
      </w:tr>
      <w:tr w:rsidR="00825B08" w:rsidRPr="003D660F" w:rsidTr="00A616A5">
        <w:trPr>
          <w:trHeight w:val="273"/>
        </w:trPr>
        <w:tc>
          <w:tcPr>
            <w:tcW w:w="6487" w:type="dxa"/>
            <w:gridSpan w:val="2"/>
            <w:shd w:val="clear" w:color="auto" w:fill="auto"/>
          </w:tcPr>
          <w:p w:rsidR="003C4507" w:rsidRPr="003D660F" w:rsidRDefault="00BD074C" w:rsidP="00F852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Лучший друг. Развитие аудитивных навыков. Отработка косвенной речи.</w:t>
            </w:r>
            <w:r w:rsidR="00F8521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Планы на будущее. Практика чтения. Отработка модального глагола should.</w:t>
            </w:r>
            <w:r w:rsidR="00F8521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3C4507"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Письмо от друга. Повелительное наклонение.</w:t>
            </w:r>
          </w:p>
          <w:p w:rsidR="003C4507" w:rsidRPr="003D660F" w:rsidRDefault="003C4507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Интервью. Практика говорения.</w:t>
            </w:r>
          </w:p>
          <w:p w:rsidR="003C4507" w:rsidRPr="003D660F" w:rsidRDefault="003C4507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Идеальная семья? Контроль чтения.</w:t>
            </w:r>
          </w:p>
          <w:p w:rsidR="003C4507" w:rsidRPr="003D660F" w:rsidRDefault="003C4507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Повторение и закрепление  лексико - грамматического материала.</w:t>
            </w:r>
          </w:p>
          <w:p w:rsidR="003C4507" w:rsidRPr="003D660F" w:rsidRDefault="003C4507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Контрольная работа № 4 (итоговая)</w:t>
            </w:r>
          </w:p>
          <w:p w:rsidR="003C4507" w:rsidRPr="003D660F" w:rsidRDefault="003C4507" w:rsidP="003D66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Анализ итоговой контрольной работы. Диалог культур.</w:t>
            </w:r>
            <w:r w:rsidR="00F8521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3D66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Подведение итогов 1-3 триместров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57" w:type="dxa"/>
            <w:shd w:val="clear" w:color="auto" w:fill="auto"/>
          </w:tcPr>
          <w:p w:rsidR="00825B08" w:rsidRPr="003D660F" w:rsidRDefault="00A616A5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. Воспринимать на слух и понимать основное содержание несложных текстов, относящихся к разным коммуникативным типам речи;</w:t>
            </w:r>
          </w:p>
          <w:p w:rsidR="00825B08" w:rsidRPr="003D660F" w:rsidRDefault="00F8521C" w:rsidP="003D660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>. Развитие навыков изучающего, поискового чтения и выполнения вопросно-ответной работы по тексту.</w:t>
            </w:r>
          </w:p>
          <w:p w:rsidR="00825B08" w:rsidRPr="003D660F" w:rsidRDefault="00F8521C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Обучение диалогической речи: развитие навыка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расспрашивать собеседника и отвечать на его вопросы, высказывая своё мнение.</w:t>
            </w:r>
          </w:p>
          <w:p w:rsidR="00825B08" w:rsidRPr="003D660F" w:rsidRDefault="00F8521C" w:rsidP="003D660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825B08" w:rsidRPr="003D660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825B08" w:rsidRPr="003D660F">
              <w:rPr>
                <w:rFonts w:ascii="Times New Roman" w:hAnsi="Times New Roman" w:cs="Times New Roman"/>
                <w:sz w:val="28"/>
                <w:szCs w:val="24"/>
              </w:rPr>
              <w:t>Обучение написанию личного письма с опорой на образец, употребляя формулы речевого этикета, принятые в стране изучаемого языка.</w:t>
            </w:r>
          </w:p>
          <w:p w:rsidR="00825B08" w:rsidRPr="003D660F" w:rsidRDefault="00825B08" w:rsidP="003D660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825B08" w:rsidRPr="003D660F" w:rsidRDefault="00825B08" w:rsidP="003D66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sectPr w:rsidR="00825B08" w:rsidRPr="003D660F" w:rsidSect="00825B08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331D1C" w:rsidRPr="00D005A0" w:rsidRDefault="00331D1C" w:rsidP="00E526DF">
      <w:pPr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331D1C" w:rsidRDefault="00331D1C" w:rsidP="00E526DF">
      <w:pPr>
        <w:numPr>
          <w:ilvl w:val="0"/>
          <w:numId w:val="31"/>
        </w:numPr>
        <w:spacing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основного общего образования (утвержден приказом  Минобрнауки  России  от  17 октября 2010 г. №1897) (ФГОС  ООО);</w:t>
      </w:r>
    </w:p>
    <w:p w:rsidR="00331D1C" w:rsidRDefault="00331D1C" w:rsidP="00E526DF">
      <w:pPr>
        <w:numPr>
          <w:ilvl w:val="0"/>
          <w:numId w:val="31"/>
        </w:numPr>
        <w:spacing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образовательная программа МБОУ СОШ №20 пос. Зеленый;</w:t>
      </w:r>
    </w:p>
    <w:p w:rsidR="00331D1C" w:rsidRDefault="00331D1C" w:rsidP="00E526DF">
      <w:pPr>
        <w:numPr>
          <w:ilvl w:val="0"/>
          <w:numId w:val="31"/>
        </w:num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 план  МБОУ СОШ №20 пос. Зеленый (на изучение предмета  отводится  </w:t>
      </w:r>
      <w:r>
        <w:rPr>
          <w:rFonts w:ascii="Times New Roman" w:eastAsia="Times New Roman" w:hAnsi="Times New Roman"/>
          <w:sz w:val="28"/>
          <w:szCs w:val="28"/>
        </w:rPr>
        <w:t>102 часа (3 часа в неделю за счет обязательной части)</w:t>
      </w:r>
      <w:r>
        <w:rPr>
          <w:rFonts w:ascii="Times New Roman" w:hAnsi="Times New Roman"/>
          <w:sz w:val="28"/>
          <w:szCs w:val="28"/>
        </w:rPr>
        <w:t>;</w:t>
      </w:r>
    </w:p>
    <w:p w:rsidR="00331D1C" w:rsidRPr="00D005A0" w:rsidRDefault="00331D1C" w:rsidP="00E526DF">
      <w:pPr>
        <w:numPr>
          <w:ilvl w:val="0"/>
          <w:numId w:val="31"/>
        </w:numPr>
        <w:spacing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примерная основная программа по английскому языку для основного </w:t>
      </w:r>
      <w:r w:rsidRPr="00D005A0">
        <w:rPr>
          <w:rFonts w:ascii="Times New Roman" w:hAnsi="Times New Roman"/>
          <w:sz w:val="28"/>
          <w:szCs w:val="28"/>
        </w:rPr>
        <w:t xml:space="preserve">общего образования (одобрено Федеральным учебно-методическим объединением по общему образованию, протокол заседаний от 8 апреля 2015 г. № 1/15);                     </w:t>
      </w:r>
    </w:p>
    <w:p w:rsidR="00331D1C" w:rsidRDefault="00331D1C" w:rsidP="00E526DF">
      <w:pPr>
        <w:numPr>
          <w:ilvl w:val="0"/>
          <w:numId w:val="31"/>
        </w:numPr>
        <w:spacing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перечень учебников, утвержденный приказом </w:t>
      </w:r>
    </w:p>
    <w:p w:rsidR="00331D1C" w:rsidRDefault="00331D1C" w:rsidP="00E526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616A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Минобрнауки России на 2018-2019 учебный год;</w:t>
      </w:r>
    </w:p>
    <w:p w:rsidR="00331D1C" w:rsidRDefault="00331D1C" w:rsidP="00E526DF">
      <w:pPr>
        <w:numPr>
          <w:ilvl w:val="0"/>
          <w:numId w:val="31"/>
        </w:numPr>
        <w:spacing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авторская программа по учебному предмету </w:t>
      </w:r>
      <w:r>
        <w:rPr>
          <w:rFonts w:ascii="Times New Roman" w:hAnsi="Times New Roman"/>
          <w:sz w:val="28"/>
          <w:szCs w:val="28"/>
          <w:lang w:val="en-US"/>
        </w:rPr>
        <w:t>Forward</w:t>
      </w:r>
      <w:r>
        <w:rPr>
          <w:rFonts w:ascii="Times New Roman" w:hAnsi="Times New Roman"/>
          <w:sz w:val="28"/>
          <w:szCs w:val="28"/>
        </w:rPr>
        <w:t xml:space="preserve"> «Английский </w:t>
      </w:r>
    </w:p>
    <w:p w:rsidR="00331D1C" w:rsidRDefault="00331D1C" w:rsidP="00E526DF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язык» для 5 – 9 классов / М. В. Вербицкая. М.: Вентана граф, 2013.-(</w:t>
      </w:r>
      <w:r>
        <w:rPr>
          <w:rFonts w:ascii="Times New Roman" w:hAnsi="Times New Roman"/>
          <w:sz w:val="28"/>
          <w:szCs w:val="28"/>
          <w:lang w:val="en-US"/>
        </w:rPr>
        <w:t>Forward</w:t>
      </w:r>
      <w:r>
        <w:rPr>
          <w:rFonts w:ascii="Times New Roman" w:hAnsi="Times New Roman"/>
          <w:sz w:val="28"/>
          <w:szCs w:val="28"/>
        </w:rPr>
        <w:t>).</w:t>
      </w:r>
    </w:p>
    <w:p w:rsidR="00331D1C" w:rsidRPr="00F51493" w:rsidRDefault="00331D1C" w:rsidP="00E526DF">
      <w:pPr>
        <w:numPr>
          <w:ilvl w:val="0"/>
          <w:numId w:val="31"/>
        </w:num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у</w:t>
      </w:r>
      <w:r w:rsidRPr="00F51493">
        <w:rPr>
          <w:rFonts w:ascii="Times New Roman" w:hAnsi="Times New Roman"/>
          <w:sz w:val="28"/>
          <w:szCs w:val="28"/>
        </w:rPr>
        <w:t xml:space="preserve">чебник для учащихся </w:t>
      </w:r>
      <w:r>
        <w:rPr>
          <w:rFonts w:ascii="Times New Roman" w:hAnsi="Times New Roman"/>
          <w:sz w:val="28"/>
          <w:szCs w:val="28"/>
        </w:rPr>
        <w:t xml:space="preserve">7-го класса </w:t>
      </w:r>
      <w:r w:rsidRPr="00F51493">
        <w:rPr>
          <w:rFonts w:ascii="Times New Roman" w:hAnsi="Times New Roman"/>
          <w:sz w:val="28"/>
          <w:szCs w:val="28"/>
        </w:rPr>
        <w:t>общеобразовательных организаций: в 2ч.Ч.1/[М.В.Вербицкая, М. Гаярделли, П. Редли и др.] ; под ред.  М</w:t>
      </w:r>
      <w:r w:rsidRPr="00F51493">
        <w:rPr>
          <w:rFonts w:ascii="Times New Roman" w:hAnsi="Times New Roman"/>
          <w:sz w:val="28"/>
          <w:szCs w:val="28"/>
          <w:lang w:val="en-US"/>
        </w:rPr>
        <w:t>.</w:t>
      </w:r>
      <w:r w:rsidRPr="00F51493">
        <w:rPr>
          <w:rFonts w:ascii="Times New Roman" w:hAnsi="Times New Roman"/>
          <w:sz w:val="28"/>
          <w:szCs w:val="28"/>
        </w:rPr>
        <w:t>В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F51493">
        <w:rPr>
          <w:rFonts w:ascii="Times New Roman" w:hAnsi="Times New Roman"/>
          <w:sz w:val="28"/>
          <w:szCs w:val="28"/>
        </w:rPr>
        <w:t>Вербицкой</w:t>
      </w:r>
      <w:r w:rsidRPr="00F51493">
        <w:rPr>
          <w:rFonts w:ascii="Times New Roman" w:hAnsi="Times New Roman"/>
          <w:sz w:val="28"/>
          <w:szCs w:val="28"/>
          <w:lang w:val="en-US"/>
        </w:rPr>
        <w:t>.-</w:t>
      </w:r>
      <w:r w:rsidRPr="00F51493">
        <w:rPr>
          <w:rFonts w:ascii="Times New Roman" w:hAnsi="Times New Roman"/>
          <w:sz w:val="28"/>
          <w:szCs w:val="28"/>
        </w:rPr>
        <w:t>М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Вентана</w:t>
      </w:r>
      <w:r w:rsidRPr="00F51493">
        <w:rPr>
          <w:rFonts w:ascii="Times New Roman" w:hAnsi="Times New Roman"/>
          <w:sz w:val="28"/>
          <w:szCs w:val="28"/>
          <w:lang w:val="en-US"/>
        </w:rPr>
        <w:t>-</w:t>
      </w:r>
      <w:r w:rsidRPr="00F51493">
        <w:rPr>
          <w:rFonts w:ascii="Times New Roman" w:hAnsi="Times New Roman"/>
          <w:sz w:val="28"/>
          <w:szCs w:val="28"/>
        </w:rPr>
        <w:t>Граф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: Pearson Education Limited, 2015. –104 </w:t>
      </w:r>
      <w:r w:rsidRPr="00F51493">
        <w:rPr>
          <w:rFonts w:ascii="Times New Roman" w:hAnsi="Times New Roman"/>
          <w:sz w:val="28"/>
          <w:szCs w:val="28"/>
        </w:rPr>
        <w:t>с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ил</w:t>
      </w:r>
      <w:r w:rsidRPr="00F51493">
        <w:rPr>
          <w:rFonts w:ascii="Times New Roman" w:hAnsi="Times New Roman"/>
          <w:sz w:val="28"/>
          <w:szCs w:val="28"/>
          <w:lang w:val="en-US"/>
        </w:rPr>
        <w:t>. – (Forward).</w:t>
      </w:r>
    </w:p>
    <w:p w:rsidR="00331D1C" w:rsidRDefault="00331D1C" w:rsidP="00E526DF">
      <w:pPr>
        <w:numPr>
          <w:ilvl w:val="0"/>
          <w:numId w:val="31"/>
        </w:numPr>
        <w:shd w:val="clear" w:color="auto" w:fill="FFFFFF"/>
        <w:spacing w:after="200"/>
        <w:rPr>
          <w:rFonts w:ascii="Times New Roman" w:hAnsi="Times New Roman"/>
          <w:sz w:val="28"/>
          <w:szCs w:val="28"/>
          <w:lang w:val="en-US"/>
        </w:rPr>
      </w:pPr>
      <w:r w:rsidRPr="00F51493">
        <w:rPr>
          <w:rFonts w:ascii="Times New Roman" w:hAnsi="Times New Roman"/>
          <w:sz w:val="28"/>
          <w:szCs w:val="28"/>
        </w:rPr>
        <w:t xml:space="preserve">учебник для учащихся </w:t>
      </w:r>
      <w:r>
        <w:rPr>
          <w:rFonts w:ascii="Times New Roman" w:hAnsi="Times New Roman"/>
          <w:sz w:val="28"/>
          <w:szCs w:val="28"/>
        </w:rPr>
        <w:t xml:space="preserve">7-го класса </w:t>
      </w:r>
      <w:r w:rsidRPr="00F51493">
        <w:rPr>
          <w:rFonts w:ascii="Times New Roman" w:hAnsi="Times New Roman"/>
          <w:sz w:val="28"/>
          <w:szCs w:val="28"/>
        </w:rPr>
        <w:t>общеобразовательных организаций: в 2ч.Ч.2/[М.В.Вербицкая, М. Гаярделли, П. Редли и др.] ; под ред. М</w:t>
      </w:r>
      <w:r w:rsidRPr="00F51493">
        <w:rPr>
          <w:rFonts w:ascii="Times New Roman" w:hAnsi="Times New Roman"/>
          <w:sz w:val="28"/>
          <w:szCs w:val="28"/>
          <w:lang w:val="en-US"/>
        </w:rPr>
        <w:t>.</w:t>
      </w:r>
      <w:r w:rsidRPr="00F51493">
        <w:rPr>
          <w:rFonts w:ascii="Times New Roman" w:hAnsi="Times New Roman"/>
          <w:sz w:val="28"/>
          <w:szCs w:val="28"/>
        </w:rPr>
        <w:t>В</w:t>
      </w:r>
      <w:r w:rsidRPr="00F51493">
        <w:rPr>
          <w:rFonts w:ascii="Times New Roman" w:hAnsi="Times New Roman"/>
          <w:sz w:val="28"/>
          <w:szCs w:val="28"/>
          <w:lang w:val="en-US"/>
        </w:rPr>
        <w:t>.</w:t>
      </w:r>
      <w:r w:rsidRPr="00F51493">
        <w:rPr>
          <w:rFonts w:ascii="Times New Roman" w:hAnsi="Times New Roman"/>
          <w:sz w:val="28"/>
          <w:szCs w:val="28"/>
        </w:rPr>
        <w:t>Вербицкой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F51493">
        <w:rPr>
          <w:rFonts w:ascii="Times New Roman" w:hAnsi="Times New Roman"/>
          <w:sz w:val="28"/>
          <w:szCs w:val="28"/>
        </w:rPr>
        <w:t>М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Вентана</w:t>
      </w:r>
      <w:r w:rsidRPr="00F51493">
        <w:rPr>
          <w:rFonts w:ascii="Times New Roman" w:hAnsi="Times New Roman"/>
          <w:sz w:val="28"/>
          <w:szCs w:val="28"/>
          <w:lang w:val="en-US"/>
        </w:rPr>
        <w:t>-</w:t>
      </w:r>
      <w:r w:rsidRPr="00F51493">
        <w:rPr>
          <w:rFonts w:ascii="Times New Roman" w:hAnsi="Times New Roman"/>
          <w:sz w:val="28"/>
          <w:szCs w:val="28"/>
        </w:rPr>
        <w:t>Граф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: Pearson Education Limited, 2015. –112 </w:t>
      </w:r>
      <w:r w:rsidRPr="00F51493">
        <w:rPr>
          <w:rFonts w:ascii="Times New Roman" w:hAnsi="Times New Roman"/>
          <w:sz w:val="28"/>
          <w:szCs w:val="28"/>
        </w:rPr>
        <w:t>с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ил</w:t>
      </w:r>
      <w:r w:rsidRPr="00F51493">
        <w:rPr>
          <w:rFonts w:ascii="Times New Roman" w:hAnsi="Times New Roman"/>
          <w:sz w:val="28"/>
          <w:szCs w:val="28"/>
          <w:lang w:val="en-US"/>
        </w:rPr>
        <w:t>. – (Forward).</w:t>
      </w:r>
    </w:p>
    <w:p w:rsidR="00331D1C" w:rsidRPr="00D005A0" w:rsidRDefault="00331D1C" w:rsidP="00E526DF">
      <w:pPr>
        <w:numPr>
          <w:ilvl w:val="0"/>
          <w:numId w:val="31"/>
        </w:numPr>
        <w:suppressAutoHyphens/>
        <w:rPr>
          <w:rFonts w:ascii="Times New Roman" w:eastAsia="Times New Roman" w:hAnsi="Times New Roman"/>
          <w:sz w:val="28"/>
          <w:szCs w:val="28"/>
          <w:lang w:val="en-US"/>
        </w:rPr>
      </w:pPr>
      <w:r w:rsidRPr="00F51493">
        <w:rPr>
          <w:rFonts w:ascii="Times New Roman" w:hAnsi="Times New Roman"/>
          <w:sz w:val="28"/>
          <w:szCs w:val="28"/>
        </w:rPr>
        <w:t xml:space="preserve">рабочая тетрадь для учащихся </w:t>
      </w:r>
      <w:r>
        <w:rPr>
          <w:rFonts w:ascii="Times New Roman" w:hAnsi="Times New Roman"/>
          <w:sz w:val="28"/>
          <w:szCs w:val="28"/>
        </w:rPr>
        <w:t xml:space="preserve">7-го класса </w:t>
      </w:r>
      <w:r w:rsidRPr="00F51493">
        <w:rPr>
          <w:rFonts w:ascii="Times New Roman" w:hAnsi="Times New Roman"/>
          <w:sz w:val="28"/>
          <w:szCs w:val="28"/>
        </w:rPr>
        <w:t>общеобразовательных организаций/ [М.В.Вербицкая, М. Гаярделли, П. Редли и др.] ; под ред. М</w:t>
      </w:r>
      <w:r w:rsidRPr="00F51493">
        <w:rPr>
          <w:rFonts w:ascii="Times New Roman" w:hAnsi="Times New Roman"/>
          <w:sz w:val="28"/>
          <w:szCs w:val="28"/>
          <w:lang w:val="en-US"/>
        </w:rPr>
        <w:t>.</w:t>
      </w:r>
      <w:r w:rsidRPr="00F51493">
        <w:rPr>
          <w:rFonts w:ascii="Times New Roman" w:hAnsi="Times New Roman"/>
          <w:sz w:val="28"/>
          <w:szCs w:val="28"/>
        </w:rPr>
        <w:t>В</w:t>
      </w:r>
      <w:r w:rsidRPr="00F51493">
        <w:rPr>
          <w:rFonts w:ascii="Times New Roman" w:hAnsi="Times New Roman"/>
          <w:sz w:val="28"/>
          <w:szCs w:val="28"/>
          <w:lang w:val="en-US"/>
        </w:rPr>
        <w:t>.</w:t>
      </w:r>
      <w:r w:rsidRPr="00F51493">
        <w:rPr>
          <w:rFonts w:ascii="Times New Roman" w:hAnsi="Times New Roman"/>
          <w:sz w:val="28"/>
          <w:szCs w:val="28"/>
        </w:rPr>
        <w:t>Вербицкой</w:t>
      </w:r>
      <w:r w:rsidRPr="00F51493">
        <w:rPr>
          <w:rFonts w:ascii="Times New Roman" w:hAnsi="Times New Roman"/>
          <w:sz w:val="28"/>
          <w:szCs w:val="28"/>
          <w:lang w:val="en-US"/>
        </w:rPr>
        <w:t>. -</w:t>
      </w:r>
      <w:r w:rsidRPr="00F51493">
        <w:rPr>
          <w:rFonts w:ascii="Times New Roman" w:hAnsi="Times New Roman"/>
          <w:sz w:val="28"/>
          <w:szCs w:val="28"/>
        </w:rPr>
        <w:t>М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Вентана</w:t>
      </w:r>
      <w:r w:rsidRPr="00F51493">
        <w:rPr>
          <w:rFonts w:ascii="Times New Roman" w:hAnsi="Times New Roman"/>
          <w:sz w:val="28"/>
          <w:szCs w:val="28"/>
          <w:lang w:val="en-US"/>
        </w:rPr>
        <w:t>-</w:t>
      </w:r>
      <w:r w:rsidRPr="00F51493">
        <w:rPr>
          <w:rFonts w:ascii="Times New Roman" w:hAnsi="Times New Roman"/>
          <w:sz w:val="28"/>
          <w:szCs w:val="28"/>
        </w:rPr>
        <w:t>Граф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: Pearson Education Limited, 2017. –144 </w:t>
      </w:r>
      <w:r w:rsidRPr="00F51493">
        <w:rPr>
          <w:rFonts w:ascii="Times New Roman" w:hAnsi="Times New Roman"/>
          <w:sz w:val="28"/>
          <w:szCs w:val="28"/>
        </w:rPr>
        <w:t>с</w:t>
      </w:r>
      <w:r w:rsidRPr="00F51493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F51493">
        <w:rPr>
          <w:rFonts w:ascii="Times New Roman" w:hAnsi="Times New Roman"/>
          <w:sz w:val="28"/>
          <w:szCs w:val="28"/>
        </w:rPr>
        <w:t>ил</w:t>
      </w:r>
      <w:r w:rsidRPr="00F51493">
        <w:rPr>
          <w:rFonts w:ascii="Times New Roman" w:hAnsi="Times New Roman"/>
          <w:sz w:val="28"/>
          <w:szCs w:val="28"/>
          <w:lang w:val="en-US"/>
        </w:rPr>
        <w:t>. – (Forward).</w:t>
      </w:r>
    </w:p>
    <w:p w:rsidR="00A616A5" w:rsidRDefault="00A616A5" w:rsidP="00F8521C">
      <w:pPr>
        <w:pStyle w:val="a5"/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</w:t>
      </w:r>
      <w:r w:rsidR="00331D1C" w:rsidRPr="00096BD3">
        <w:rPr>
          <w:b/>
          <w:sz w:val="28"/>
          <w:szCs w:val="28"/>
        </w:rPr>
        <w:t xml:space="preserve">ннотация к </w:t>
      </w:r>
      <w:r w:rsidR="00331D1C" w:rsidRPr="00096BD3">
        <w:rPr>
          <w:b/>
          <w:sz w:val="28"/>
          <w:szCs w:val="28"/>
        </w:rPr>
        <w:t>рабочей программе</w:t>
      </w:r>
      <w:r w:rsidR="00331D1C" w:rsidRPr="00096BD3">
        <w:rPr>
          <w:b/>
          <w:sz w:val="28"/>
          <w:szCs w:val="28"/>
        </w:rPr>
        <w:t xml:space="preserve"> по предмету «Английский язык», </w:t>
      </w:r>
    </w:p>
    <w:p w:rsidR="00331D1C" w:rsidRPr="00A616A5" w:rsidRDefault="00331D1C" w:rsidP="00A616A5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096BD3">
        <w:rPr>
          <w:b/>
          <w:sz w:val="28"/>
          <w:szCs w:val="28"/>
        </w:rPr>
        <w:t>7 класс</w:t>
      </w:r>
    </w:p>
    <w:p w:rsidR="00331D1C" w:rsidRPr="00096BD3" w:rsidRDefault="00331D1C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1. Р</w:t>
      </w:r>
      <w:r w:rsidRPr="00096BD3">
        <w:rPr>
          <w:rFonts w:ascii="Times New Roman" w:hAnsi="Times New Roman" w:cs="Times New Roman"/>
          <w:b/>
          <w:color w:val="000000"/>
          <w:sz w:val="28"/>
          <w:szCs w:val="28"/>
        </w:rPr>
        <w:t>абочая программа</w:t>
      </w:r>
      <w:r w:rsidRPr="00096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предмету «Английский язык» </w:t>
      </w:r>
      <w:r w:rsidRPr="00096BD3">
        <w:rPr>
          <w:rFonts w:ascii="Times New Roman" w:hAnsi="Times New Roman" w:cs="Times New Roman"/>
          <w:b/>
          <w:color w:val="000000"/>
          <w:sz w:val="28"/>
          <w:szCs w:val="28"/>
        </w:rPr>
        <w:t>составлена</w:t>
      </w:r>
      <w:r w:rsidRPr="00096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основе  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Авторской программы курса английского языка к УМК «FORWARD» для 5-9 классов, разработанная М.В. Вербицкой:</w:t>
      </w:r>
    </w:p>
    <w:p w:rsidR="00331D1C" w:rsidRPr="00096BD3" w:rsidRDefault="00331D1C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>- Английский язык: программа: 5-9 классы/ М.В.Вербицкая.-2-е изд., испр.-М.:Вентана-Граф,2015.-80 с.-(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Forward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31D1C" w:rsidRPr="00096BD3" w:rsidRDefault="00331D1C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разработана в рамках федерального государственного образовательного стандарта основного общего образования (2010 г.) с учётом его требований и планируемых результатов основного общего образования.</w:t>
      </w:r>
    </w:p>
    <w:p w:rsidR="00331D1C" w:rsidRPr="00096BD3" w:rsidRDefault="00331D1C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720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для основной школы предусматривает дальнейшее развитие всех основных представленных в программах начального общего образования видов деятельности обучающихся.</w:t>
      </w:r>
    </w:p>
    <w:p w:rsidR="00331D1C" w:rsidRPr="00096BD3" w:rsidRDefault="00331D1C" w:rsidP="00096BD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BD3">
        <w:rPr>
          <w:rFonts w:ascii="Times New Roman" w:hAnsi="Times New Roman" w:cs="Times New Roman"/>
          <w:sz w:val="28"/>
          <w:szCs w:val="28"/>
        </w:rPr>
        <w:t xml:space="preserve">      </w:t>
      </w:r>
      <w:r w:rsidRPr="0009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Английский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Все это повышает статус предмета «иностранный язык» как учебной дисциплины.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 </w:t>
      </w:r>
    </w:p>
    <w:p w:rsidR="00331D1C" w:rsidRPr="00096BD3" w:rsidRDefault="00331D1C" w:rsidP="00096BD3">
      <w:pPr>
        <w:rPr>
          <w:rFonts w:ascii="Times New Roman" w:hAnsi="Times New Roman" w:cs="Times New Roman"/>
          <w:b/>
          <w:sz w:val="28"/>
          <w:szCs w:val="28"/>
        </w:rPr>
      </w:pPr>
      <w:r w:rsidRPr="00096BD3">
        <w:rPr>
          <w:rFonts w:ascii="Times New Roman" w:hAnsi="Times New Roman" w:cs="Times New Roman"/>
          <w:b/>
          <w:sz w:val="28"/>
          <w:szCs w:val="28"/>
        </w:rPr>
        <w:t xml:space="preserve">2. Место предмета/дисциплины в учебном плане школы, количество часов на изучение. </w:t>
      </w:r>
      <w:r w:rsidRPr="00096BD3">
        <w:rPr>
          <w:rFonts w:ascii="Times New Roman" w:hAnsi="Times New Roman" w:cs="Times New Roman"/>
          <w:sz w:val="28"/>
          <w:szCs w:val="28"/>
        </w:rPr>
        <w:t>Согласно школьному учебному плану МБОУ СОШ №20 пос. Зеленый на изучение предмета в 5-9 классах отводится по 3 часа в неделю.</w:t>
      </w:r>
      <w:r w:rsidRPr="00096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 образом, рабочая программа рассчитана на 102 часа.</w:t>
      </w:r>
      <w:r w:rsidRPr="00096BD3">
        <w:rPr>
          <w:rFonts w:ascii="Times New Roman" w:hAnsi="Times New Roman" w:cs="Times New Roman"/>
          <w:sz w:val="28"/>
          <w:szCs w:val="28"/>
        </w:rPr>
        <w:t xml:space="preserve"> </w:t>
      </w:r>
      <w:r w:rsidRPr="00096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Продолжительность учебного года в </w:t>
      </w:r>
      <w:r w:rsidRPr="00096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классе</w:t>
      </w:r>
      <w:r w:rsidRPr="00096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34 учебных недели.</w:t>
      </w:r>
    </w:p>
    <w:p w:rsidR="00331D1C" w:rsidRPr="00096BD3" w:rsidRDefault="00331D1C" w:rsidP="00096BD3">
      <w:pPr>
        <w:rPr>
          <w:rFonts w:ascii="Times New Roman" w:hAnsi="Times New Roman" w:cs="Times New Roman"/>
          <w:b/>
          <w:sz w:val="28"/>
          <w:szCs w:val="28"/>
        </w:rPr>
      </w:pPr>
      <w:r w:rsidRPr="00096BD3">
        <w:rPr>
          <w:rFonts w:ascii="Times New Roman" w:hAnsi="Times New Roman" w:cs="Times New Roman"/>
          <w:b/>
          <w:sz w:val="28"/>
          <w:szCs w:val="28"/>
        </w:rPr>
        <w:t>3. Структура рабочей программы</w:t>
      </w:r>
    </w:p>
    <w:p w:rsidR="00331D1C" w:rsidRPr="00096BD3" w:rsidRDefault="00331D1C" w:rsidP="00096BD3">
      <w:pPr>
        <w:pStyle w:val="20"/>
        <w:spacing w:after="0" w:line="360" w:lineRule="auto"/>
        <w:jc w:val="both"/>
        <w:rPr>
          <w:sz w:val="28"/>
          <w:szCs w:val="28"/>
        </w:rPr>
      </w:pPr>
      <w:r w:rsidRPr="00096BD3">
        <w:rPr>
          <w:sz w:val="28"/>
          <w:szCs w:val="28"/>
        </w:rPr>
        <w:t>Структурными элементами рабочей программы учебного предмета «Английский язык» являются:</w:t>
      </w:r>
    </w:p>
    <w:p w:rsidR="00331D1C" w:rsidRPr="00096BD3" w:rsidRDefault="00331D1C" w:rsidP="00096BD3">
      <w:pPr>
        <w:pStyle w:val="20"/>
        <w:spacing w:after="0" w:line="360" w:lineRule="auto"/>
        <w:jc w:val="both"/>
        <w:rPr>
          <w:sz w:val="28"/>
          <w:szCs w:val="28"/>
          <w:lang w:val="ru-RU"/>
        </w:rPr>
      </w:pPr>
      <w:r w:rsidRPr="00096BD3">
        <w:rPr>
          <w:sz w:val="28"/>
          <w:szCs w:val="28"/>
        </w:rPr>
        <w:t>Титульный лист, введение (содержащее планируемые  результаты освоения  учебного предмета, курса: предметные, метапредметные и личностные результаты; информация о проектной деятельности по предмету), содержание учебного предмета, курса  (включает название темы и количество часов, толкование  каждой темы, курса,  основных видов учебной деятельности); календарно-тематическое планирование (содержащее сквозную, почетвертную или полугодовую  нумерацию уроков, темы  уроков, планируемые сроки прохождения в соответствии с учебным планом и годовым графиком работы школы, темы контрольных и практических работ, диктантов, сочинений, изложений и др. видов контроля, графу – фактические сроки, примечание коррекцией программы), Лист корректировки (печатается на каждый учебный час предмета)</w:t>
      </w:r>
      <w:r w:rsidRPr="00096BD3">
        <w:rPr>
          <w:sz w:val="28"/>
          <w:szCs w:val="28"/>
          <w:lang w:val="ru-RU"/>
        </w:rPr>
        <w:t>.</w:t>
      </w:r>
    </w:p>
    <w:p w:rsidR="00331D1C" w:rsidRPr="00096BD3" w:rsidRDefault="00331D1C" w:rsidP="00096BD3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096BD3">
        <w:rPr>
          <w:rFonts w:ascii="Times New Roman" w:hAnsi="Times New Roman" w:cs="Times New Roman"/>
          <w:b/>
          <w:sz w:val="28"/>
          <w:szCs w:val="28"/>
        </w:rPr>
        <w:t xml:space="preserve">4. Учебно-методический комплект (учебники, рабочие тетради, аудиоприложения), по английскому языку для 5-9 классов </w:t>
      </w:r>
      <w:r w:rsidRPr="00096BD3">
        <w:rPr>
          <w:rFonts w:ascii="Times New Roman" w:hAnsi="Times New Roman" w:cs="Times New Roman"/>
          <w:sz w:val="28"/>
          <w:szCs w:val="28"/>
        </w:rPr>
        <w:t xml:space="preserve">серии 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096BD3">
        <w:rPr>
          <w:rFonts w:ascii="Times New Roman" w:hAnsi="Times New Roman" w:cs="Times New Roman"/>
          <w:sz w:val="28"/>
          <w:szCs w:val="28"/>
        </w:rPr>
        <w:t>, являющиеся частью системы учебно-методических комплектов «Алгоритм успеха»</w:t>
      </w:r>
    </w:p>
    <w:p w:rsidR="00331D1C" w:rsidRPr="00096BD3" w:rsidRDefault="00331D1C" w:rsidP="00096BD3">
      <w:pPr>
        <w:pStyle w:val="a4"/>
        <w:ind w:left="643"/>
        <w:rPr>
          <w:rFonts w:ascii="Times New Roman" w:hAnsi="Times New Roman" w:cs="Times New Roman"/>
          <w:b/>
          <w:sz w:val="28"/>
          <w:szCs w:val="28"/>
        </w:rPr>
      </w:pPr>
      <w:r w:rsidRPr="00096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BD3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096BD3">
        <w:rPr>
          <w:rFonts w:ascii="Times New Roman" w:hAnsi="Times New Roman" w:cs="Times New Roman"/>
          <w:b/>
          <w:sz w:val="28"/>
          <w:szCs w:val="28"/>
        </w:rPr>
        <w:t>класс:</w:t>
      </w:r>
    </w:p>
    <w:p w:rsidR="00331D1C" w:rsidRPr="00096BD3" w:rsidRDefault="00331D1C" w:rsidP="00096BD3">
      <w:pPr>
        <w:numPr>
          <w:ilvl w:val="0"/>
          <w:numId w:val="29"/>
        </w:numPr>
        <w:shd w:val="clear" w:color="auto" w:fill="FFFFFF"/>
        <w:spacing w:after="200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рабочая тетрадь для учащихся общеобразовательных организаций/ [М.В.Вербицкая, М. Гаярделли, П. Редли и др.] ; под ред.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-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2017. –144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331D1C" w:rsidRPr="00096BD3" w:rsidRDefault="00331D1C" w:rsidP="00096BD3">
      <w:pPr>
        <w:numPr>
          <w:ilvl w:val="0"/>
          <w:numId w:val="29"/>
        </w:numPr>
        <w:shd w:val="clear" w:color="auto" w:fill="FFFFFF"/>
        <w:spacing w:after="200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учебник для учащихся общеобразовательных организаций: в 2ч.Ч.1/[М.В.Вербицкая, М. Гаярделли, П. Редли и др.] ; под ред. 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.-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2015. –104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331D1C" w:rsidRPr="00096BD3" w:rsidRDefault="00331D1C" w:rsidP="00096BD3">
      <w:pPr>
        <w:numPr>
          <w:ilvl w:val="0"/>
          <w:numId w:val="29"/>
        </w:numPr>
        <w:shd w:val="clear" w:color="auto" w:fill="FFFFFF"/>
        <w:spacing w:after="200"/>
        <w:ind w:left="714" w:hanging="357"/>
        <w:rPr>
          <w:rFonts w:ascii="Times New Roman" w:hAnsi="Times New Roman" w:cs="Times New Roman"/>
          <w:sz w:val="28"/>
          <w:szCs w:val="28"/>
          <w:lang w:val="en-US"/>
        </w:rPr>
      </w:pPr>
      <w:r w:rsidRPr="00096BD3">
        <w:rPr>
          <w:rFonts w:ascii="Times New Roman" w:hAnsi="Times New Roman" w:cs="Times New Roman"/>
          <w:sz w:val="28"/>
          <w:szCs w:val="28"/>
        </w:rPr>
        <w:t>Вербицкая М.В. Английский язык: 7 класс: учебник для учащихся общеобразовательных организаций: в 2ч.Ч.2/[М.В.Вербицкая, М. Гаярделли, П. Редли и др.] ; под ред. 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96BD3">
        <w:rPr>
          <w:rFonts w:ascii="Times New Roman" w:hAnsi="Times New Roman" w:cs="Times New Roman"/>
          <w:sz w:val="28"/>
          <w:szCs w:val="28"/>
        </w:rPr>
        <w:t>Вербицкой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096BD3">
        <w:rPr>
          <w:rFonts w:ascii="Times New Roman" w:hAnsi="Times New Roman" w:cs="Times New Roman"/>
          <w:sz w:val="28"/>
          <w:szCs w:val="28"/>
        </w:rPr>
        <w:t>М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Вентана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096BD3">
        <w:rPr>
          <w:rFonts w:ascii="Times New Roman" w:hAnsi="Times New Roman" w:cs="Times New Roman"/>
          <w:sz w:val="28"/>
          <w:szCs w:val="28"/>
        </w:rPr>
        <w:t>Граф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: Pearson Education Limited, 2015. –112 </w:t>
      </w:r>
      <w:r w:rsidRPr="00096BD3">
        <w:rPr>
          <w:rFonts w:ascii="Times New Roman" w:hAnsi="Times New Roman" w:cs="Times New Roman"/>
          <w:sz w:val="28"/>
          <w:szCs w:val="28"/>
        </w:rPr>
        <w:t>с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096BD3">
        <w:rPr>
          <w:rFonts w:ascii="Times New Roman" w:hAnsi="Times New Roman" w:cs="Times New Roman"/>
          <w:sz w:val="28"/>
          <w:szCs w:val="28"/>
        </w:rPr>
        <w:t>ил</w:t>
      </w:r>
      <w:r w:rsidRPr="00096BD3">
        <w:rPr>
          <w:rFonts w:ascii="Times New Roman" w:hAnsi="Times New Roman" w:cs="Times New Roman"/>
          <w:sz w:val="28"/>
          <w:szCs w:val="28"/>
          <w:lang w:val="en-US"/>
        </w:rPr>
        <w:t>. – (Forward).</w:t>
      </w:r>
    </w:p>
    <w:p w:rsidR="00331D1C" w:rsidRPr="00096BD3" w:rsidRDefault="00331D1C" w:rsidP="00096BD3">
      <w:pPr>
        <w:pStyle w:val="a5"/>
        <w:numPr>
          <w:ilvl w:val="0"/>
          <w:numId w:val="29"/>
        </w:numPr>
        <w:shd w:val="clear" w:color="auto" w:fill="FFFFFF"/>
        <w:spacing w:before="0" w:beforeAutospacing="0" w:line="360" w:lineRule="auto"/>
        <w:ind w:left="714" w:hanging="357"/>
        <w:rPr>
          <w:sz w:val="28"/>
          <w:szCs w:val="28"/>
        </w:rPr>
      </w:pPr>
      <w:r w:rsidRPr="00096BD3">
        <w:rPr>
          <w:sz w:val="28"/>
          <w:szCs w:val="28"/>
        </w:rPr>
        <w:t>Аудиоприложения  к УМК «Forward» для  7  класса.</w:t>
      </w:r>
    </w:p>
    <w:p w:rsidR="00331D1C" w:rsidRPr="00096BD3" w:rsidRDefault="00331D1C" w:rsidP="00096B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331D1C" w:rsidRPr="00096BD3" w:rsidRDefault="00331D1C" w:rsidP="00096B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sectPr w:rsidR="00331D1C" w:rsidRPr="00096BD3" w:rsidSect="0047204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21C" w:rsidRDefault="00F8521C" w:rsidP="00F8521C">
      <w:pPr>
        <w:spacing w:line="240" w:lineRule="auto"/>
      </w:pPr>
      <w:r>
        <w:separator/>
      </w:r>
    </w:p>
  </w:endnote>
  <w:endnote w:type="continuationSeparator" w:id="0">
    <w:p w:rsidR="00F8521C" w:rsidRDefault="00F8521C" w:rsidP="00F85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9778"/>
      <w:docPartObj>
        <w:docPartGallery w:val="Page Numbers (Bottom of Page)"/>
        <w:docPartUnique/>
      </w:docPartObj>
    </w:sdtPr>
    <w:sdtContent>
      <w:p w:rsidR="00C01050" w:rsidRDefault="00C0105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144">
          <w:rPr>
            <w:noProof/>
          </w:rPr>
          <w:t>31</w:t>
        </w:r>
        <w:r>
          <w:fldChar w:fldCharType="end"/>
        </w:r>
      </w:p>
    </w:sdtContent>
  </w:sdt>
  <w:p w:rsidR="00F8521C" w:rsidRDefault="00F8521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21C" w:rsidRDefault="00F8521C" w:rsidP="00F8521C">
      <w:pPr>
        <w:spacing w:line="240" w:lineRule="auto"/>
      </w:pPr>
      <w:r>
        <w:separator/>
      </w:r>
    </w:p>
  </w:footnote>
  <w:footnote w:type="continuationSeparator" w:id="0">
    <w:p w:rsidR="00F8521C" w:rsidRDefault="00F8521C" w:rsidP="00F852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01B1D"/>
    <w:multiLevelType w:val="hybridMultilevel"/>
    <w:tmpl w:val="B1FEF64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AAE6998"/>
    <w:multiLevelType w:val="hybridMultilevel"/>
    <w:tmpl w:val="96E20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10E58"/>
    <w:multiLevelType w:val="hybridMultilevel"/>
    <w:tmpl w:val="D8A6F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4292B"/>
    <w:multiLevelType w:val="hybridMultilevel"/>
    <w:tmpl w:val="2AE6295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 w15:restartNumberingAfterBreak="0">
    <w:nsid w:val="0ECD743F"/>
    <w:multiLevelType w:val="hybridMultilevel"/>
    <w:tmpl w:val="D58E46E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3B544F8"/>
    <w:multiLevelType w:val="hybridMultilevel"/>
    <w:tmpl w:val="396415B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1E997F64"/>
    <w:multiLevelType w:val="hybridMultilevel"/>
    <w:tmpl w:val="C33E9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6C7E"/>
    <w:multiLevelType w:val="hybridMultilevel"/>
    <w:tmpl w:val="B2A62FAC"/>
    <w:lvl w:ilvl="0" w:tplc="BB067194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996D88"/>
    <w:multiLevelType w:val="hybridMultilevel"/>
    <w:tmpl w:val="B500414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33057357"/>
    <w:multiLevelType w:val="hybridMultilevel"/>
    <w:tmpl w:val="4AB68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018F"/>
    <w:multiLevelType w:val="hybridMultilevel"/>
    <w:tmpl w:val="02ACC0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3560B9"/>
    <w:multiLevelType w:val="hybridMultilevel"/>
    <w:tmpl w:val="647074E2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7D46BDF"/>
    <w:multiLevelType w:val="multilevel"/>
    <w:tmpl w:val="3AFC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B22B35"/>
    <w:multiLevelType w:val="hybridMultilevel"/>
    <w:tmpl w:val="B3AC44A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3A807FA8"/>
    <w:multiLevelType w:val="hybridMultilevel"/>
    <w:tmpl w:val="B1742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C42EC"/>
    <w:multiLevelType w:val="hybridMultilevel"/>
    <w:tmpl w:val="2EF0334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41075FEA"/>
    <w:multiLevelType w:val="hybridMultilevel"/>
    <w:tmpl w:val="C19C1E4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41146479"/>
    <w:multiLevelType w:val="hybridMultilevel"/>
    <w:tmpl w:val="ABE4C91A"/>
    <w:lvl w:ilvl="0" w:tplc="21D2E09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B065A7A">
      <w:numFmt w:val="bullet"/>
      <w:lvlText w:val="·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266113E"/>
    <w:multiLevelType w:val="hybridMultilevel"/>
    <w:tmpl w:val="3E604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B702A"/>
    <w:multiLevelType w:val="hybridMultilevel"/>
    <w:tmpl w:val="AAF4E742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EA7168F"/>
    <w:multiLevelType w:val="hybridMultilevel"/>
    <w:tmpl w:val="E4D2D7C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 w15:restartNumberingAfterBreak="0">
    <w:nsid w:val="4FB64DA3"/>
    <w:multiLevelType w:val="hybridMultilevel"/>
    <w:tmpl w:val="46F0D35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 w15:restartNumberingAfterBreak="0">
    <w:nsid w:val="4FE840E5"/>
    <w:multiLevelType w:val="hybridMultilevel"/>
    <w:tmpl w:val="978C5ED0"/>
    <w:lvl w:ilvl="0" w:tplc="21D2E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B7A75"/>
    <w:multiLevelType w:val="hybridMultilevel"/>
    <w:tmpl w:val="7EB8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E34AE"/>
    <w:multiLevelType w:val="hybridMultilevel"/>
    <w:tmpl w:val="06E84BDA"/>
    <w:lvl w:ilvl="0" w:tplc="7FE4F45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A15D8D"/>
    <w:multiLevelType w:val="hybridMultilevel"/>
    <w:tmpl w:val="E5EC3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34FA7"/>
    <w:multiLevelType w:val="hybridMultilevel"/>
    <w:tmpl w:val="F33C0432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690A7E63"/>
    <w:multiLevelType w:val="hybridMultilevel"/>
    <w:tmpl w:val="D2BC3626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 w15:restartNumberingAfterBreak="0">
    <w:nsid w:val="6F5E4672"/>
    <w:multiLevelType w:val="hybridMultilevel"/>
    <w:tmpl w:val="677A5012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70180EC0"/>
    <w:multiLevelType w:val="hybridMultilevel"/>
    <w:tmpl w:val="1818A1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7D15714"/>
    <w:multiLevelType w:val="hybridMultilevel"/>
    <w:tmpl w:val="AE988C2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 w15:restartNumberingAfterBreak="0">
    <w:nsid w:val="786A59AC"/>
    <w:multiLevelType w:val="hybridMultilevel"/>
    <w:tmpl w:val="BF06E43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2" w15:restartNumberingAfterBreak="0">
    <w:nsid w:val="7C8D0507"/>
    <w:multiLevelType w:val="hybridMultilevel"/>
    <w:tmpl w:val="5E2ADFAE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18"/>
  </w:num>
  <w:num w:numId="5">
    <w:abstractNumId w:val="4"/>
  </w:num>
  <w:num w:numId="6">
    <w:abstractNumId w:val="28"/>
  </w:num>
  <w:num w:numId="7">
    <w:abstractNumId w:val="13"/>
  </w:num>
  <w:num w:numId="8">
    <w:abstractNumId w:val="16"/>
  </w:num>
  <w:num w:numId="9">
    <w:abstractNumId w:val="20"/>
  </w:num>
  <w:num w:numId="10">
    <w:abstractNumId w:val="3"/>
  </w:num>
  <w:num w:numId="11">
    <w:abstractNumId w:val="0"/>
  </w:num>
  <w:num w:numId="12">
    <w:abstractNumId w:val="5"/>
  </w:num>
  <w:num w:numId="13">
    <w:abstractNumId w:val="11"/>
  </w:num>
  <w:num w:numId="14">
    <w:abstractNumId w:val="27"/>
  </w:num>
  <w:num w:numId="15">
    <w:abstractNumId w:val="15"/>
  </w:num>
  <w:num w:numId="16">
    <w:abstractNumId w:val="32"/>
  </w:num>
  <w:num w:numId="17">
    <w:abstractNumId w:val="21"/>
  </w:num>
  <w:num w:numId="18">
    <w:abstractNumId w:val="26"/>
  </w:num>
  <w:num w:numId="19">
    <w:abstractNumId w:val="30"/>
  </w:num>
  <w:num w:numId="20">
    <w:abstractNumId w:val="31"/>
  </w:num>
  <w:num w:numId="21">
    <w:abstractNumId w:val="10"/>
  </w:num>
  <w:num w:numId="22">
    <w:abstractNumId w:val="2"/>
  </w:num>
  <w:num w:numId="23">
    <w:abstractNumId w:val="22"/>
  </w:num>
  <w:num w:numId="24">
    <w:abstractNumId w:val="17"/>
  </w:num>
  <w:num w:numId="25">
    <w:abstractNumId w:val="1"/>
  </w:num>
  <w:num w:numId="26">
    <w:abstractNumId w:val="25"/>
  </w:num>
  <w:num w:numId="27">
    <w:abstractNumId w:val="14"/>
  </w:num>
  <w:num w:numId="28">
    <w:abstractNumId w:val="29"/>
  </w:num>
  <w:num w:numId="29">
    <w:abstractNumId w:val="6"/>
  </w:num>
  <w:num w:numId="30">
    <w:abstractNumId w:val="23"/>
  </w:num>
  <w:num w:numId="31">
    <w:abstractNumId w:val="12"/>
  </w:num>
  <w:num w:numId="32">
    <w:abstractNumId w:val="7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B74"/>
    <w:rsid w:val="00042BBF"/>
    <w:rsid w:val="00050506"/>
    <w:rsid w:val="00056C0F"/>
    <w:rsid w:val="00077184"/>
    <w:rsid w:val="00096BD3"/>
    <w:rsid w:val="0014361C"/>
    <w:rsid w:val="00174784"/>
    <w:rsid w:val="001A7B74"/>
    <w:rsid w:val="001C11AE"/>
    <w:rsid w:val="002345A3"/>
    <w:rsid w:val="00240431"/>
    <w:rsid w:val="00280144"/>
    <w:rsid w:val="002E5907"/>
    <w:rsid w:val="00331D1C"/>
    <w:rsid w:val="00374E71"/>
    <w:rsid w:val="003B5A35"/>
    <w:rsid w:val="003C4507"/>
    <w:rsid w:val="003C497D"/>
    <w:rsid w:val="003D660F"/>
    <w:rsid w:val="0041492C"/>
    <w:rsid w:val="00415E67"/>
    <w:rsid w:val="00472047"/>
    <w:rsid w:val="0058336C"/>
    <w:rsid w:val="00631DBF"/>
    <w:rsid w:val="00651A07"/>
    <w:rsid w:val="00656C9F"/>
    <w:rsid w:val="00663958"/>
    <w:rsid w:val="00687172"/>
    <w:rsid w:val="006A0748"/>
    <w:rsid w:val="006F56AF"/>
    <w:rsid w:val="007644B5"/>
    <w:rsid w:val="0078597A"/>
    <w:rsid w:val="007B55A6"/>
    <w:rsid w:val="007C76E7"/>
    <w:rsid w:val="00825B08"/>
    <w:rsid w:val="0082656F"/>
    <w:rsid w:val="00842A65"/>
    <w:rsid w:val="00900DB9"/>
    <w:rsid w:val="00911627"/>
    <w:rsid w:val="00986623"/>
    <w:rsid w:val="009B0EEA"/>
    <w:rsid w:val="00A616A5"/>
    <w:rsid w:val="00A75A9D"/>
    <w:rsid w:val="00AE0E00"/>
    <w:rsid w:val="00AF4215"/>
    <w:rsid w:val="00B9728A"/>
    <w:rsid w:val="00BD074C"/>
    <w:rsid w:val="00C01050"/>
    <w:rsid w:val="00C27BF0"/>
    <w:rsid w:val="00C372EC"/>
    <w:rsid w:val="00C717D9"/>
    <w:rsid w:val="00C876F9"/>
    <w:rsid w:val="00DD12B8"/>
    <w:rsid w:val="00E02F04"/>
    <w:rsid w:val="00E526DF"/>
    <w:rsid w:val="00EA06BD"/>
    <w:rsid w:val="00F320B3"/>
    <w:rsid w:val="00F8521C"/>
    <w:rsid w:val="00FA5E45"/>
    <w:rsid w:val="00FE1266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04E49"/>
  <w15:docId w15:val="{E5145A1A-55BD-41D8-B159-44BFA1AE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нана"/>
    <w:qFormat/>
    <w:rsid w:val="00825B08"/>
    <w:rPr>
      <w:rFonts w:eastAsiaTheme="minorEastAsia"/>
      <w:lang w:val="ru-RU" w:eastAsia="ru-RU"/>
    </w:rPr>
  </w:style>
  <w:style w:type="paragraph" w:styleId="3">
    <w:name w:val="heading 3"/>
    <w:basedOn w:val="a"/>
    <w:link w:val="30"/>
    <w:uiPriority w:val="9"/>
    <w:qFormat/>
    <w:rsid w:val="00825B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5B08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rsid w:val="00825B08"/>
    <w:pPr>
      <w:spacing w:line="240" w:lineRule="auto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5B0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5B08"/>
  </w:style>
  <w:style w:type="paragraph" w:styleId="a6">
    <w:name w:val="No Spacing"/>
    <w:link w:val="a7"/>
    <w:uiPriority w:val="1"/>
    <w:qFormat/>
    <w:rsid w:val="00825B08"/>
    <w:pPr>
      <w:spacing w:line="240" w:lineRule="auto"/>
      <w:jc w:val="left"/>
    </w:pPr>
    <w:rPr>
      <w:rFonts w:eastAsiaTheme="minorEastAsia"/>
      <w:lang w:val="ru-RU" w:eastAsia="ru-RU"/>
    </w:rPr>
  </w:style>
  <w:style w:type="character" w:customStyle="1" w:styleId="a7">
    <w:name w:val="Без интервала Знак"/>
    <w:basedOn w:val="a0"/>
    <w:link w:val="a6"/>
    <w:uiPriority w:val="1"/>
    <w:rsid w:val="00825B08"/>
    <w:rPr>
      <w:rFonts w:eastAsiaTheme="minorEastAsia"/>
      <w:lang w:val="ru-RU" w:eastAsia="ru-RU"/>
    </w:rPr>
  </w:style>
  <w:style w:type="character" w:styleId="a8">
    <w:name w:val="Hyperlink"/>
    <w:basedOn w:val="a0"/>
    <w:uiPriority w:val="99"/>
    <w:unhideWhenUsed/>
    <w:rsid w:val="00825B08"/>
    <w:rPr>
      <w:color w:val="0000FF"/>
      <w:u w:val="single"/>
    </w:rPr>
  </w:style>
  <w:style w:type="character" w:customStyle="1" w:styleId="fileinfo">
    <w:name w:val="fileinfo"/>
    <w:basedOn w:val="a0"/>
    <w:rsid w:val="00825B08"/>
  </w:style>
  <w:style w:type="paragraph" w:customStyle="1" w:styleId="c32">
    <w:name w:val="c32"/>
    <w:basedOn w:val="a"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25B08"/>
  </w:style>
  <w:style w:type="character" w:customStyle="1" w:styleId="c30">
    <w:name w:val="c30"/>
    <w:basedOn w:val="a0"/>
    <w:rsid w:val="00825B08"/>
  </w:style>
  <w:style w:type="paragraph" w:customStyle="1" w:styleId="c1">
    <w:name w:val="c1"/>
    <w:basedOn w:val="a"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25B08"/>
  </w:style>
  <w:style w:type="character" w:customStyle="1" w:styleId="c17">
    <w:name w:val="c17"/>
    <w:basedOn w:val="a0"/>
    <w:rsid w:val="00825B08"/>
  </w:style>
  <w:style w:type="paragraph" w:customStyle="1" w:styleId="c12">
    <w:name w:val="c12"/>
    <w:basedOn w:val="a"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825B08"/>
  </w:style>
  <w:style w:type="paragraph" w:customStyle="1" w:styleId="c8">
    <w:name w:val="c8"/>
    <w:basedOn w:val="a"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82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825B08"/>
  </w:style>
  <w:style w:type="character" w:customStyle="1" w:styleId="c20">
    <w:name w:val="c20"/>
    <w:basedOn w:val="a0"/>
    <w:rsid w:val="00825B08"/>
  </w:style>
  <w:style w:type="paragraph" w:styleId="a9">
    <w:name w:val="header"/>
    <w:basedOn w:val="a"/>
    <w:link w:val="aa"/>
    <w:unhideWhenUsed/>
    <w:rsid w:val="00825B08"/>
    <w:pPr>
      <w:tabs>
        <w:tab w:val="center" w:pos="4677"/>
        <w:tab w:val="right" w:pos="9355"/>
      </w:tabs>
      <w:spacing w:line="240" w:lineRule="auto"/>
    </w:pPr>
    <w:rPr>
      <w:rFonts w:ascii="Bookman Old Style" w:eastAsia="Calibri" w:hAnsi="Bookman Old Style" w:cs="Bookman Old Style"/>
      <w:sz w:val="28"/>
      <w:szCs w:val="28"/>
    </w:rPr>
  </w:style>
  <w:style w:type="character" w:customStyle="1" w:styleId="aa">
    <w:name w:val="Верхний колонтитул Знак"/>
    <w:basedOn w:val="a0"/>
    <w:link w:val="a9"/>
    <w:rsid w:val="00825B08"/>
    <w:rPr>
      <w:rFonts w:ascii="Bookman Old Style" w:eastAsia="Calibri" w:hAnsi="Bookman Old Style" w:cs="Bookman Old Style"/>
      <w:sz w:val="28"/>
      <w:szCs w:val="28"/>
      <w:lang w:val="ru-RU" w:eastAsia="ru-RU"/>
    </w:rPr>
  </w:style>
  <w:style w:type="paragraph" w:customStyle="1" w:styleId="ab">
    <w:name w:val="Текст обычный"/>
    <w:basedOn w:val="a"/>
    <w:qFormat/>
    <w:rsid w:val="00825B08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Calibri" w:hAnsi="Times New Roman" w:cs="Calibri"/>
      <w:color w:val="231F20"/>
      <w:sz w:val="24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825B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25B08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2">
    <w:name w:val="Основной текст (2)_"/>
    <w:link w:val="20"/>
    <w:rsid w:val="00331D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1D1C"/>
    <w:pPr>
      <w:widowControl w:val="0"/>
      <w:shd w:val="clear" w:color="auto" w:fill="FFFFFF"/>
      <w:spacing w:after="540" w:line="211" w:lineRule="exact"/>
      <w:jc w:val="left"/>
    </w:pPr>
    <w:rPr>
      <w:rFonts w:ascii="Times New Roman" w:eastAsia="Times New Roman" w:hAnsi="Times New Roman" w:cs="Times New Roman"/>
      <w:lang w:val="uk-UA" w:eastAsia="en-US"/>
    </w:rPr>
  </w:style>
  <w:style w:type="paragraph" w:styleId="ae">
    <w:name w:val="Body Text"/>
    <w:basedOn w:val="a"/>
    <w:link w:val="af"/>
    <w:rsid w:val="00331D1C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Основной текст Знак"/>
    <w:basedOn w:val="a0"/>
    <w:link w:val="ae"/>
    <w:rsid w:val="00331D1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F8521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8521C"/>
    <w:rPr>
      <w:rFonts w:eastAsiaTheme="minorEastAsia"/>
      <w:lang w:val="ru-RU" w:eastAsia="ru-RU"/>
    </w:rPr>
  </w:style>
  <w:style w:type="character" w:styleId="af2">
    <w:name w:val="annotation reference"/>
    <w:basedOn w:val="a0"/>
    <w:uiPriority w:val="99"/>
    <w:semiHidden/>
    <w:unhideWhenUsed/>
    <w:rsid w:val="00C876F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876F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876F9"/>
    <w:rPr>
      <w:rFonts w:eastAsiaTheme="minorEastAsia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876F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876F9"/>
    <w:rPr>
      <w:rFonts w:eastAsiaTheme="minorEastAsia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04BFF-91BC-4B1D-82AE-CBCA3244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6404</Words>
  <Characters>36507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меня зовут настя</dc:creator>
  <cp:lastModifiedBy>Ангелина Астахова</cp:lastModifiedBy>
  <cp:revision>3</cp:revision>
  <cp:lastPrinted>2018-09-28T13:22:00Z</cp:lastPrinted>
  <dcterms:created xsi:type="dcterms:W3CDTF">2019-01-20T12:18:00Z</dcterms:created>
  <dcterms:modified xsi:type="dcterms:W3CDTF">2019-01-20T12:34:00Z</dcterms:modified>
</cp:coreProperties>
</file>