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3EC" w:rsidRPr="002D1DF8" w:rsidRDefault="00C313EC" w:rsidP="00C313EC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DF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униципальное </w:t>
      </w:r>
      <w:r w:rsidRPr="002D1DF8">
        <w:rPr>
          <w:rFonts w:ascii="Times New Roman" w:hAnsi="Times New Roman" w:cs="Times New Roman"/>
          <w:sz w:val="28"/>
          <w:szCs w:val="28"/>
        </w:rPr>
        <w:t xml:space="preserve">бюджетное общеобразовательное учреждение </w:t>
      </w:r>
    </w:p>
    <w:p w:rsidR="00C313EC" w:rsidRPr="002D1DF8" w:rsidRDefault="00C313EC" w:rsidP="00C313EC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DF8">
        <w:rPr>
          <w:rFonts w:ascii="Times New Roman" w:hAnsi="Times New Roman" w:cs="Times New Roman"/>
          <w:sz w:val="28"/>
          <w:szCs w:val="28"/>
        </w:rPr>
        <w:t xml:space="preserve">«Средняя общеобразовательная школа </w:t>
      </w:r>
      <w:proofErr w:type="spellStart"/>
      <w:r w:rsidRPr="002D1DF8">
        <w:rPr>
          <w:rFonts w:ascii="Times New Roman" w:hAnsi="Times New Roman" w:cs="Times New Roman"/>
          <w:sz w:val="28"/>
          <w:szCs w:val="28"/>
        </w:rPr>
        <w:t>г.Среднеколымска</w:t>
      </w:r>
      <w:proofErr w:type="spellEnd"/>
      <w:r w:rsidRPr="002D1DF8">
        <w:rPr>
          <w:rFonts w:ascii="Times New Roman" w:hAnsi="Times New Roman" w:cs="Times New Roman"/>
          <w:sz w:val="28"/>
          <w:szCs w:val="28"/>
        </w:rPr>
        <w:t>»</w:t>
      </w:r>
    </w:p>
    <w:p w:rsidR="00C313EC" w:rsidRDefault="00C313EC" w:rsidP="00C313EC">
      <w:pPr>
        <w:spacing w:after="0" w:line="480" w:lineRule="auto"/>
        <w:rPr>
          <w:rFonts w:ascii="Monotype Corsiva" w:hAnsi="Monotype Corsiva" w:cs="Times New Roman"/>
          <w:sz w:val="24"/>
          <w:szCs w:val="24"/>
        </w:rPr>
      </w:pPr>
    </w:p>
    <w:p w:rsidR="00C313EC" w:rsidRDefault="00C313EC" w:rsidP="00C313EC">
      <w:pPr>
        <w:spacing w:after="0" w:line="480" w:lineRule="auto"/>
        <w:rPr>
          <w:rFonts w:ascii="Monotype Corsiva" w:hAnsi="Monotype Corsiva" w:cs="Times New Roman"/>
          <w:sz w:val="24"/>
          <w:szCs w:val="24"/>
        </w:rPr>
      </w:pPr>
    </w:p>
    <w:p w:rsidR="00C313EC" w:rsidRDefault="00C313EC" w:rsidP="00C313EC">
      <w:pPr>
        <w:spacing w:after="0" w:line="480" w:lineRule="auto"/>
        <w:rPr>
          <w:rFonts w:ascii="Monotype Corsiva" w:hAnsi="Monotype Corsiva" w:cs="Times New Roman"/>
          <w:sz w:val="24"/>
          <w:szCs w:val="24"/>
        </w:rPr>
      </w:pPr>
    </w:p>
    <w:p w:rsidR="00C313EC" w:rsidRDefault="00C313EC" w:rsidP="00C313EC">
      <w:pPr>
        <w:spacing w:after="0" w:line="480" w:lineRule="auto"/>
        <w:rPr>
          <w:rFonts w:ascii="Monotype Corsiva" w:hAnsi="Monotype Corsiva" w:cs="Times New Roman"/>
          <w:sz w:val="24"/>
          <w:szCs w:val="24"/>
        </w:rPr>
      </w:pPr>
    </w:p>
    <w:p w:rsidR="00C313EC" w:rsidRDefault="00C313EC" w:rsidP="00C313EC">
      <w:pPr>
        <w:spacing w:after="0" w:line="480" w:lineRule="auto"/>
        <w:rPr>
          <w:rFonts w:ascii="Monotype Corsiva" w:hAnsi="Monotype Corsiva" w:cs="Times New Roman"/>
          <w:sz w:val="24"/>
          <w:szCs w:val="24"/>
        </w:rPr>
      </w:pPr>
    </w:p>
    <w:p w:rsidR="00C313EC" w:rsidRDefault="00C313EC" w:rsidP="00C313EC">
      <w:pPr>
        <w:spacing w:after="0" w:line="480" w:lineRule="auto"/>
        <w:rPr>
          <w:rFonts w:ascii="Monotype Corsiva" w:hAnsi="Monotype Corsiva" w:cs="Times New Roman"/>
          <w:sz w:val="24"/>
          <w:szCs w:val="24"/>
        </w:rPr>
      </w:pPr>
    </w:p>
    <w:p w:rsidR="00C313EC" w:rsidRDefault="00C313EC" w:rsidP="008663A6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ДОКЛАД</w:t>
      </w:r>
    </w:p>
    <w:p w:rsidR="00C313EC" w:rsidRDefault="00C313EC" w:rsidP="008663A6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на тему:</w:t>
      </w:r>
    </w:p>
    <w:p w:rsidR="00C313EC" w:rsidRPr="00587F8E" w:rsidRDefault="00C313EC" w:rsidP="008663A6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«Постановка учебной задачи на уроках»</w:t>
      </w:r>
    </w:p>
    <w:p w:rsidR="00C313EC" w:rsidRPr="00587F8E" w:rsidRDefault="00C313EC" w:rsidP="00C313EC">
      <w:pPr>
        <w:spacing w:after="0" w:line="480" w:lineRule="auto"/>
        <w:jc w:val="center"/>
        <w:rPr>
          <w:rFonts w:ascii="Monotype Corsiva" w:hAnsi="Monotype Corsiva" w:cs="Times New Roman"/>
          <w:sz w:val="24"/>
          <w:szCs w:val="24"/>
        </w:rPr>
      </w:pPr>
    </w:p>
    <w:p w:rsidR="00C313EC" w:rsidRDefault="00C313EC" w:rsidP="00C313EC">
      <w:pPr>
        <w:spacing w:after="0" w:line="480" w:lineRule="auto"/>
        <w:rPr>
          <w:rFonts w:ascii="Monotype Corsiva" w:hAnsi="Monotype Corsiva" w:cs="Times New Roman"/>
          <w:sz w:val="24"/>
          <w:szCs w:val="24"/>
        </w:rPr>
      </w:pPr>
    </w:p>
    <w:p w:rsidR="008663A6" w:rsidRDefault="008663A6" w:rsidP="00C313EC">
      <w:pPr>
        <w:spacing w:after="0" w:line="480" w:lineRule="auto"/>
        <w:rPr>
          <w:rFonts w:ascii="Monotype Corsiva" w:hAnsi="Monotype Corsiva" w:cs="Times New Roman"/>
          <w:sz w:val="24"/>
          <w:szCs w:val="24"/>
        </w:rPr>
      </w:pPr>
    </w:p>
    <w:p w:rsidR="008663A6" w:rsidRDefault="008663A6" w:rsidP="00C313EC">
      <w:pPr>
        <w:spacing w:after="0" w:line="480" w:lineRule="auto"/>
        <w:rPr>
          <w:rFonts w:ascii="Monotype Corsiva" w:hAnsi="Monotype Corsiva" w:cs="Times New Roman"/>
          <w:sz w:val="24"/>
          <w:szCs w:val="24"/>
        </w:rPr>
      </w:pPr>
    </w:p>
    <w:p w:rsidR="008663A6" w:rsidRPr="00587F8E" w:rsidRDefault="008663A6" w:rsidP="00C313EC">
      <w:pPr>
        <w:spacing w:after="0" w:line="480" w:lineRule="auto"/>
        <w:rPr>
          <w:rFonts w:ascii="Monotype Corsiva" w:hAnsi="Monotype Corsiva" w:cs="Times New Roman"/>
          <w:sz w:val="24"/>
          <w:szCs w:val="24"/>
        </w:rPr>
      </w:pPr>
    </w:p>
    <w:p w:rsidR="00C313EC" w:rsidRDefault="00C313EC" w:rsidP="00C313EC">
      <w:pPr>
        <w:spacing w:after="0"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Шадрина Олимпиада Александровна, </w:t>
      </w:r>
    </w:p>
    <w:p w:rsidR="00C313EC" w:rsidRPr="00587F8E" w:rsidRDefault="00C313EC" w:rsidP="00C313EC">
      <w:pPr>
        <w:spacing w:after="0"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C313EC" w:rsidRPr="00587F8E" w:rsidRDefault="00C313EC" w:rsidP="00C313E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C313EC" w:rsidRPr="00587F8E" w:rsidRDefault="00C313EC" w:rsidP="00C313E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C313EC" w:rsidRPr="00587F8E" w:rsidRDefault="00C313EC" w:rsidP="00C313E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C313EC" w:rsidRDefault="00C313EC" w:rsidP="00C313E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C313EC" w:rsidRPr="00587F8E" w:rsidRDefault="00C313EC" w:rsidP="00C313E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C313EC" w:rsidRPr="00587F8E" w:rsidRDefault="00C313EC" w:rsidP="00C313EC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87F8E">
        <w:rPr>
          <w:rFonts w:ascii="Times New Roman" w:hAnsi="Times New Roman" w:cs="Times New Roman"/>
          <w:sz w:val="28"/>
          <w:szCs w:val="28"/>
        </w:rPr>
        <w:t>Среднеколымск</w:t>
      </w:r>
      <w:proofErr w:type="spellEnd"/>
    </w:p>
    <w:p w:rsidR="00C313EC" w:rsidRPr="00587F8E" w:rsidRDefault="00C313EC" w:rsidP="00C313EC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</w:p>
    <w:p w:rsidR="00C313EC" w:rsidRDefault="00C313EC" w:rsidP="00C313EC">
      <w:pPr>
        <w:spacing w:after="0" w:line="48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13E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СОДЕРЖАНИЕ</w:t>
      </w:r>
    </w:p>
    <w:p w:rsidR="00C313EC" w:rsidRPr="00C313EC" w:rsidRDefault="00C313EC" w:rsidP="00C313EC">
      <w:pPr>
        <w:spacing w:after="0" w:line="48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13EC" w:rsidRPr="00C313EC" w:rsidRDefault="00C313EC" w:rsidP="00C313EC">
      <w:p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1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Введение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</w:t>
      </w:r>
      <w:proofErr w:type="gramStart"/>
      <w:r w:rsidR="00891D2E">
        <w:rPr>
          <w:rFonts w:ascii="Times New Roman" w:hAnsi="Times New Roman" w:cs="Times New Roman"/>
          <w:color w:val="000000" w:themeColor="text1"/>
          <w:sz w:val="24"/>
          <w:szCs w:val="24"/>
        </w:rPr>
        <w:t>…...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04604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</w:p>
    <w:p w:rsidR="00C313EC" w:rsidRPr="00C313EC" w:rsidRDefault="00C313EC" w:rsidP="00C313EC">
      <w:pPr>
        <w:pStyle w:val="a3"/>
        <w:numPr>
          <w:ilvl w:val="0"/>
          <w:numId w:val="10"/>
        </w:num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13EC">
        <w:rPr>
          <w:rFonts w:ascii="Times New Roman" w:hAnsi="Times New Roman" w:cs="Times New Roman"/>
          <w:color w:val="000000" w:themeColor="text1"/>
          <w:sz w:val="24"/>
          <w:szCs w:val="24"/>
        </w:rPr>
        <w:t>Понятие учебной задачи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…………………………………………………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="00891D2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891D2E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4604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</w:p>
    <w:p w:rsidR="00C313EC" w:rsidRPr="00C313EC" w:rsidRDefault="00C313EC" w:rsidP="00046045">
      <w:pPr>
        <w:pStyle w:val="a3"/>
        <w:numPr>
          <w:ilvl w:val="1"/>
          <w:numId w:val="10"/>
        </w:numPr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13EC">
        <w:rPr>
          <w:rFonts w:ascii="Times New Roman" w:hAnsi="Times New Roman" w:cs="Times New Roman"/>
          <w:color w:val="000000" w:themeColor="text1"/>
          <w:sz w:val="24"/>
          <w:szCs w:val="24"/>
        </w:rPr>
        <w:t>Принципы постановки учебной задачи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…………………………………………</w:t>
      </w:r>
      <w:r w:rsidR="0004604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C313EC" w:rsidRPr="00C313EC" w:rsidRDefault="00C313EC" w:rsidP="00046045">
      <w:pPr>
        <w:pStyle w:val="a3"/>
        <w:numPr>
          <w:ilvl w:val="1"/>
          <w:numId w:val="10"/>
        </w:numPr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13EC">
        <w:rPr>
          <w:rFonts w:ascii="Times New Roman" w:hAnsi="Times New Roman" w:cs="Times New Roman"/>
          <w:color w:val="000000" w:themeColor="text1"/>
          <w:sz w:val="24"/>
          <w:szCs w:val="24"/>
        </w:rPr>
        <w:t>Этапы постановки учебной задачи на уроке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……………………………………</w:t>
      </w:r>
      <w:r w:rsidR="0004604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C313EC" w:rsidRPr="00C313EC" w:rsidRDefault="00C313EC" w:rsidP="00046045">
      <w:pPr>
        <w:pStyle w:val="a3"/>
        <w:numPr>
          <w:ilvl w:val="1"/>
          <w:numId w:val="10"/>
        </w:numPr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13EC">
        <w:rPr>
          <w:rFonts w:ascii="Times New Roman" w:hAnsi="Times New Roman" w:cs="Times New Roman"/>
          <w:color w:val="000000" w:themeColor="text1"/>
          <w:sz w:val="24"/>
          <w:szCs w:val="24"/>
        </w:rPr>
        <w:t>Виды ситуаций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……………………………………………………………………</w:t>
      </w:r>
      <w:r w:rsidR="00046045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:rsidR="00C313EC" w:rsidRPr="00C313EC" w:rsidRDefault="00C313EC" w:rsidP="00046045">
      <w:pPr>
        <w:pStyle w:val="a3"/>
        <w:numPr>
          <w:ilvl w:val="1"/>
          <w:numId w:val="10"/>
        </w:numPr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13EC">
        <w:rPr>
          <w:rFonts w:ascii="Times New Roman" w:hAnsi="Times New Roman" w:cs="Times New Roman"/>
          <w:color w:val="000000" w:themeColor="text1"/>
          <w:sz w:val="24"/>
          <w:szCs w:val="24"/>
        </w:rPr>
        <w:t>Приёмы создания проблемной ситуации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…………………………………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046045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:rsidR="00C313EC" w:rsidRPr="00C313EC" w:rsidRDefault="00C313EC" w:rsidP="00C313EC">
      <w:pPr>
        <w:pStyle w:val="a3"/>
        <w:numPr>
          <w:ilvl w:val="0"/>
          <w:numId w:val="10"/>
        </w:numPr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13EC">
        <w:rPr>
          <w:rFonts w:ascii="Times New Roman" w:hAnsi="Times New Roman" w:cs="Times New Roman"/>
          <w:color w:val="000000" w:themeColor="text1"/>
          <w:sz w:val="24"/>
          <w:szCs w:val="24"/>
        </w:rPr>
        <w:t>Примеры с проведённых уроков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………………………………………………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891D2E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proofErr w:type="gramEnd"/>
      <w:r w:rsidR="00046045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</w:p>
    <w:p w:rsidR="00C313EC" w:rsidRPr="00C313EC" w:rsidRDefault="00C313EC" w:rsidP="00C313EC">
      <w:pPr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1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Заключение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</w:t>
      </w:r>
      <w:r w:rsidR="00891D2E"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46045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</w:p>
    <w:p w:rsidR="00C313EC" w:rsidRPr="00C313EC" w:rsidRDefault="00C313EC" w:rsidP="00C313EC">
      <w:pPr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1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Список использованной литературы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</w:t>
      </w:r>
      <w:r w:rsidR="00891D2E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046045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</w:p>
    <w:p w:rsidR="00C313EC" w:rsidRPr="00C313EC" w:rsidRDefault="00C313EC" w:rsidP="00C313EC">
      <w:pPr>
        <w:pStyle w:val="a3"/>
        <w:spacing w:after="0"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13EC" w:rsidRDefault="00C313EC" w:rsidP="001E358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13EC" w:rsidRDefault="00C313EC" w:rsidP="001E358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13EC" w:rsidRDefault="00C313EC" w:rsidP="001E358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13EC" w:rsidRDefault="00C313EC" w:rsidP="001E358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13EC" w:rsidRDefault="00C313EC" w:rsidP="001E358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13EC" w:rsidRDefault="00C313EC" w:rsidP="001E358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13EC" w:rsidRDefault="00C313EC" w:rsidP="001E358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13EC" w:rsidRDefault="00C313EC" w:rsidP="001E358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13EC" w:rsidRDefault="00C313EC" w:rsidP="001E358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13EC" w:rsidRDefault="00C313EC" w:rsidP="001E358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13EC" w:rsidRDefault="00C313EC" w:rsidP="001E358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13EC" w:rsidRDefault="00C313EC" w:rsidP="001E358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13EC" w:rsidRDefault="00C313EC" w:rsidP="001E358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13EC" w:rsidRDefault="00C313EC" w:rsidP="001E358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13EC" w:rsidRDefault="00C313EC" w:rsidP="001E358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13EC" w:rsidRDefault="00C313EC" w:rsidP="001E358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13EC" w:rsidRDefault="00C313EC" w:rsidP="001E358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13EC" w:rsidRDefault="00C313EC" w:rsidP="001E358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63A6" w:rsidRDefault="008663A6" w:rsidP="001E358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63A6" w:rsidRDefault="00122612" w:rsidP="008663A6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Введение</w:t>
      </w:r>
    </w:p>
    <w:p w:rsidR="008663A6" w:rsidRPr="001E3585" w:rsidRDefault="008663A6" w:rsidP="008663A6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«Ключом ко всякой науке является вопросительный знак».</w:t>
      </w:r>
    </w:p>
    <w:p w:rsidR="008663A6" w:rsidRPr="001E3585" w:rsidRDefault="008663A6" w:rsidP="008663A6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Оноре де Бальзак.</w:t>
      </w:r>
    </w:p>
    <w:p w:rsidR="00122612" w:rsidRPr="001E3585" w:rsidRDefault="00122612" w:rsidP="008663A6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0D59" w:rsidRPr="001E3585" w:rsidRDefault="003D6A7F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Введение нового образовательного стандарта ставит перед начальным общим образованием предельно важную задачу – научить детей учиться че</w:t>
      </w:r>
      <w:r w:rsidR="0084125C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 формирование </w:t>
      </w:r>
      <w:proofErr w:type="spellStart"/>
      <w:r w:rsidR="0084125C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метапредметных</w:t>
      </w:r>
      <w:proofErr w:type="spellEnd"/>
      <w:r w:rsidR="0084125C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образовательных результатов, основу которых составляют так называемые универсальные учебные действия.</w:t>
      </w:r>
    </w:p>
    <w:p w:rsidR="00880F69" w:rsidRPr="00880F69" w:rsidRDefault="00880F69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0F6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Задача учителя - помочь ученикам освоить универсальные способы действия, объективно оценить свои возможности, способности, интересы и склонности.</w:t>
      </w:r>
    </w:p>
    <w:p w:rsidR="00880F69" w:rsidRPr="001E3585" w:rsidRDefault="00880F69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смену человеку-исполнителю должен прийти человек-творец, человек-исследователь.</w:t>
      </w:r>
    </w:p>
    <w:p w:rsidR="00DD35CF" w:rsidRDefault="00DD35CF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В нашей работе мы решаем эту задачу относительно учебного действия «принятие от учителя или самостоятельная постановка учебной задачи». Именно с самостоятельной постановки учебной задачи начинается формирование универсальных учебных действий, а значит и умения учиться.</w:t>
      </w:r>
    </w:p>
    <w:p w:rsidR="008663A6" w:rsidRPr="001E3585" w:rsidRDefault="008663A6" w:rsidP="001E358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22612" w:rsidRPr="001E3585" w:rsidRDefault="00122612" w:rsidP="008663A6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Понятие учебной задачи</w:t>
      </w:r>
    </w:p>
    <w:p w:rsidR="001F12C4" w:rsidRPr="001E3585" w:rsidRDefault="00C97CE0" w:rsidP="001E358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    </w:t>
      </w:r>
      <w:r w:rsidR="00BB0D59" w:rsidRPr="001E3585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Основным структурным элементом УД выступает учебная задача, то </w:t>
      </w:r>
      <w:r w:rsidR="00BB0D59" w:rsidRPr="001E3585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есть такая ситуация, которая требует от учащихся открытия и освоения общего способа решения довольно широкого класса проблем; ситуация </w:t>
      </w:r>
      <w:r w:rsidR="00BB0D59" w:rsidRPr="001E3585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поиска выхода из реального противоречия (конфликта), возникающего </w:t>
      </w:r>
      <w:r w:rsidR="00BB0D59" w:rsidRPr="001E3585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ввиду недостаточности знаний, средств и способов их применения.</w:t>
      </w:r>
    </w:p>
    <w:p w:rsidR="00BB0D59" w:rsidRPr="001E3585" w:rsidRDefault="008D37FB" w:rsidP="001E358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Учебная задача</w:t>
      </w:r>
      <w:r w:rsidR="005534EA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— стоящая перед обучаемым цель, которую надлежит ему выполнить в определенных условиях. Особенность учебной задачи состоит в том, что при ее решении учащийся должен найти общий способ (принцип) подхода ко многим конкретно-частным задачам определенного класса, которые в последующем успешнее им решаются. Главным методом обучения должен стать метод введения учащихся в ситуацию учебной задачи и организации учебных действий. </w:t>
      </w:r>
    </w:p>
    <w:p w:rsidR="00303A12" w:rsidRPr="001E3585" w:rsidRDefault="00303A12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На уроке постановки учебной задачи</w:t>
      </w:r>
      <w:r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формируются умения наблюдать, видеть проблему, выдвигать гипотезы через создание ситуации «интеллектуального разрыва» и его фиксацию в графико-знаковой и словесной форме.</w:t>
      </w:r>
    </w:p>
    <w:p w:rsidR="00660AED" w:rsidRPr="008663A6" w:rsidRDefault="00660AED" w:rsidP="008663A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Любой процесс познания начинается с импульса, побуждающего к действию. Необходимо удивление, идущее от невозможности сию</w:t>
      </w:r>
      <w:r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минутного обеспечения того или иного явления. Необходим восторг, эмоциональный всплеск, идущий от сопричастности к этому явлению. Одним словом, необходима мотивация, побуждающая учен</w:t>
      </w:r>
      <w:r w:rsidR="008663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ика к вступлению в деятельность.</w:t>
      </w:r>
    </w:p>
    <w:p w:rsidR="00436A1E" w:rsidRPr="001E3585" w:rsidRDefault="00016AB2" w:rsidP="00016AB2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1.1.</w:t>
      </w:r>
      <w:r w:rsidR="00436A1E" w:rsidRPr="001E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Принципы постановки учебной задачи</w:t>
      </w:r>
    </w:p>
    <w:p w:rsidR="00436A1E" w:rsidRPr="001E3585" w:rsidRDefault="00C97CE0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436A1E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В учебном пособии “Русский язык в начальных классах. Теория и практика обучения” под ред. М. С. Соловейчик сформулированы принципы постановки учебной задачи:</w:t>
      </w:r>
    </w:p>
    <w:p w:rsidR="00436A1E" w:rsidRPr="001E3585" w:rsidRDefault="00436A1E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1) Вводимое понятие должно быть предельно общим, с тем чтобы последующие темы выступали для детей как конкретизация, уточнение первой темы.</w:t>
      </w:r>
    </w:p>
    <w:p w:rsidR="00436A1E" w:rsidRPr="001E3585" w:rsidRDefault="00436A1E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2) Прежде чем вводить новое знание, необходимо создать ситуацию жизненной необходимости его появления.</w:t>
      </w:r>
    </w:p>
    <w:p w:rsidR="00436A1E" w:rsidRPr="001E3585" w:rsidRDefault="00436A1E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3) Не вводить знания в готовом виде. Даже если нет никакой возможности подвести детей к открытию нового, всегда есть возможность создать ситуацию самостоятельного поиска, предварительных догадок и гипотез.</w:t>
      </w:r>
    </w:p>
    <w:p w:rsidR="00436A1E" w:rsidRPr="001E3585" w:rsidRDefault="00436A1E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4) Определение или правило (словесная формулировка нового знания) должны появляться не до, а после всей работы по поиску и обнаружению нового содержания. Формулировать правило (определение) детям легче, считывая его со схемы. Это дает возможность не заучивать правила, а каждому ребенку формулировать его своими словами.</w:t>
      </w:r>
    </w:p>
    <w:p w:rsidR="00436A1E" w:rsidRPr="001E3585" w:rsidRDefault="00436A1E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Логика перехода от задачи к задаче должна быть ясной и открытой для учеников. Если учителю удалось поставить учебную задачу правильно, то ученики </w:t>
      </w:r>
      <w:proofErr w:type="gramStart"/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смогут  получив</w:t>
      </w:r>
      <w:proofErr w:type="gramEnd"/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ответ на первую задачу, почти самостоятельно поставить следующую.</w:t>
      </w:r>
    </w:p>
    <w:p w:rsidR="008663A6" w:rsidRDefault="008663A6" w:rsidP="001E3585">
      <w:pPr>
        <w:pStyle w:val="a3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63A6" w:rsidRPr="001E3585" w:rsidRDefault="008663A6" w:rsidP="001E3585">
      <w:pPr>
        <w:pStyle w:val="a3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6A1E" w:rsidRPr="001E3585" w:rsidRDefault="00436A1E" w:rsidP="00016AB2">
      <w:pPr>
        <w:pStyle w:val="a3"/>
        <w:numPr>
          <w:ilvl w:val="1"/>
          <w:numId w:val="1"/>
        </w:num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Этапы постановки учебной задачи на уроке</w:t>
      </w:r>
    </w:p>
    <w:p w:rsidR="00032D6C" w:rsidRPr="001E3585" w:rsidRDefault="00C97CE0" w:rsidP="001E3585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</w:t>
      </w:r>
      <w:r w:rsidR="00032D6C" w:rsidRPr="001E3585">
        <w:rPr>
          <w:color w:val="000000" w:themeColor="text1"/>
        </w:rPr>
        <w:t xml:space="preserve">В развивающем обучении каждый урок должен начинаться с ориентировки учеников в предстоящей деятельности, с демонстрации усвоения ранее изученного учебного материала и оценки уже освоенного ими способа решения. Это – необходимое основание для построения нового знания. </w:t>
      </w:r>
    </w:p>
    <w:p w:rsidR="00032D6C" w:rsidRPr="001E3585" w:rsidRDefault="00032D6C" w:rsidP="001E3585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1E3585">
        <w:rPr>
          <w:color w:val="000000" w:themeColor="text1"/>
        </w:rPr>
        <w:t xml:space="preserve">Но урок постановки учебной задачи состоит не из одного этапа, а из нескольких: </w:t>
      </w:r>
    </w:p>
    <w:p w:rsidR="00032D6C" w:rsidRPr="001E3585" w:rsidRDefault="00032D6C" w:rsidP="001E3585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</w:rPr>
      </w:pPr>
      <w:r w:rsidRPr="001E3585">
        <w:rPr>
          <w:b/>
          <w:color w:val="000000" w:themeColor="text1"/>
        </w:rPr>
        <w:t xml:space="preserve">Ситуация успеха. </w:t>
      </w:r>
      <w:r w:rsidRPr="001E3585">
        <w:rPr>
          <w:color w:val="000000" w:themeColor="text1"/>
        </w:rPr>
        <w:t>На этом этапе даётся задание на отработанный уже способ, дети прекрасно справляются с ним.</w:t>
      </w:r>
    </w:p>
    <w:p w:rsidR="00032D6C" w:rsidRPr="001E3585" w:rsidRDefault="00032D6C" w:rsidP="001E3585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</w:rPr>
      </w:pPr>
      <w:r w:rsidRPr="001E3585">
        <w:rPr>
          <w:b/>
          <w:color w:val="000000" w:themeColor="text1"/>
        </w:rPr>
        <w:t xml:space="preserve">Ситуация неуспеха. </w:t>
      </w:r>
      <w:r w:rsidRPr="001E3585">
        <w:rPr>
          <w:color w:val="000000" w:themeColor="text1"/>
        </w:rPr>
        <w:t>Даётся такое задание, при выполнении которого и обнаруживается неумение учеников его выполнить.</w:t>
      </w:r>
      <w:r w:rsidR="007D1AC7" w:rsidRPr="001E3585">
        <w:rPr>
          <w:color w:val="000000" w:themeColor="text1"/>
        </w:rPr>
        <w:t xml:space="preserve"> Сначала детям кажется, что эта задача решается тем же только что продемонстрированным способом, поэтому в ситуации успеха они принимают задачу и начинают ее активно решать. Но постепенно дети обнаруживают, что известные им средства не достигают результата, и отказываются их применять для решения задачи.</w:t>
      </w:r>
    </w:p>
    <w:p w:rsidR="00032D6C" w:rsidRPr="001E3585" w:rsidRDefault="00032D6C" w:rsidP="001E3585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</w:rPr>
      </w:pPr>
      <w:r w:rsidRPr="001E3585">
        <w:rPr>
          <w:b/>
          <w:color w:val="000000" w:themeColor="text1"/>
        </w:rPr>
        <w:t xml:space="preserve">Контроль способа. </w:t>
      </w:r>
      <w:r w:rsidRPr="001E3585">
        <w:rPr>
          <w:color w:val="000000" w:themeColor="text1"/>
        </w:rPr>
        <w:t>Дети ещё раз проверяют ход решения по отработанному способу и находят тот шаг в алгоритме, где и произошёл “сбой”, где способ не работает.</w:t>
      </w:r>
    </w:p>
    <w:p w:rsidR="00DD35CF" w:rsidRDefault="00032D6C" w:rsidP="001E3585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1E3585">
        <w:rPr>
          <w:b/>
          <w:color w:val="000000" w:themeColor="text1"/>
        </w:rPr>
        <w:lastRenderedPageBreak/>
        <w:t>Перевод частной проблемы в общую</w:t>
      </w:r>
      <w:r w:rsidRPr="001E3585">
        <w:rPr>
          <w:color w:val="000000" w:themeColor="text1"/>
        </w:rPr>
        <w:t xml:space="preserve"> (преобразование условий учебной задачи).</w:t>
      </w:r>
      <w:r w:rsidR="007D1AC7" w:rsidRPr="001E3585">
        <w:rPr>
          <w:color w:val="000000" w:themeColor="text1"/>
        </w:rPr>
        <w:t xml:space="preserve"> </w:t>
      </w:r>
      <w:r w:rsidR="00DD35CF" w:rsidRPr="001E3585">
        <w:rPr>
          <w:color w:val="000000" w:themeColor="text1"/>
        </w:rPr>
        <w:t>В основном оно организуется постановкой задачи по схеме постановки и решения задач.</w:t>
      </w:r>
    </w:p>
    <w:p w:rsidR="008663A6" w:rsidRPr="001E3585" w:rsidRDefault="008663A6" w:rsidP="008663A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</w:rPr>
      </w:pPr>
    </w:p>
    <w:p w:rsidR="00122612" w:rsidRPr="001E3585" w:rsidRDefault="00122612" w:rsidP="00016AB2">
      <w:pPr>
        <w:pStyle w:val="a3"/>
        <w:numPr>
          <w:ilvl w:val="1"/>
          <w:numId w:val="1"/>
        </w:num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Виды ситуаций</w:t>
      </w:r>
    </w:p>
    <w:p w:rsidR="007D1AC7" w:rsidRPr="001E3585" w:rsidRDefault="007D1AC7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Выбор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дается ряд готовых решений. Среди них и неправильные. Надо выбрать правильное.</w:t>
      </w:r>
    </w:p>
    <w:p w:rsidR="007D1AC7" w:rsidRPr="001E3585" w:rsidRDefault="007D1AC7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Неопределенность 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- неоднозначные решения ввиду недостатка данных.</w:t>
      </w:r>
    </w:p>
    <w:p w:rsidR="007D1AC7" w:rsidRPr="001E3585" w:rsidRDefault="007D1AC7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Неожиданность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вызывает удивление необычностью, парадоксальность.</w:t>
      </w:r>
    </w:p>
    <w:p w:rsidR="007D1AC7" w:rsidRPr="001E3585" w:rsidRDefault="007D1AC7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Конфликт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ситуация, рассматривающая противоположности.</w:t>
      </w:r>
    </w:p>
    <w:p w:rsidR="007D1AC7" w:rsidRPr="001E3585" w:rsidRDefault="007D1AC7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Несоответствие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не «вписывается» в уже имеющийся опыт и представления.</w:t>
      </w:r>
    </w:p>
    <w:p w:rsidR="00B67667" w:rsidRDefault="00B67667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63A6" w:rsidRPr="001E3585" w:rsidRDefault="008663A6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52DA" w:rsidRPr="001E3585" w:rsidRDefault="00122612" w:rsidP="00016AB2">
      <w:pPr>
        <w:pStyle w:val="a3"/>
        <w:numPr>
          <w:ilvl w:val="1"/>
          <w:numId w:val="1"/>
        </w:num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Приёмы создания проблемной ситуации</w:t>
      </w:r>
    </w:p>
    <w:p w:rsidR="00303A12" w:rsidRPr="001E3585" w:rsidRDefault="00C04594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</w:t>
      </w:r>
      <w:r w:rsidR="00303A12"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 своей статье хочу остановиться на приемах </w:t>
      </w:r>
      <w:r w:rsidR="00303A12" w:rsidRPr="001E35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создания ситуации интеллектуального конфликта</w:t>
      </w:r>
      <w:r w:rsidR="00303A12"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когда ученикам предлагается похожая по внешним признакам практическая задача, которую они решить уже не могут. Возникает определенный разрыв между тем, что дети знают, и чего они еще не знают. В результате возникает эмоциональное переживание всеобщего «неуспеха». Это положительная эмоция, так как нет переживания неуспеха на фоне успеха другого. Затем </w:t>
      </w:r>
      <w:proofErr w:type="gramStart"/>
      <w:r w:rsidR="00303A12"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учащиеся  фиксируют</w:t>
      </w:r>
      <w:proofErr w:type="gramEnd"/>
      <w:r w:rsidR="00303A12"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«разрыв» в графико-знаковой форме и вместе с учителем формулируют учебную задачу, то есть то, чего не хватает в данный момент - «дефицит своих способностей»</w:t>
      </w:r>
    </w:p>
    <w:p w:rsidR="00660AED" w:rsidRPr="001E3585" w:rsidRDefault="001852DA" w:rsidP="001E3585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E35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</w:t>
      </w:r>
      <w:r w:rsidRPr="001E3585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нтерактивных кроссворды</w:t>
      </w:r>
      <w:r w:rsidRPr="001E358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.</w:t>
      </w:r>
      <w:r w:rsidR="00660AED"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Особенностью таких кроссвордов является то, что вопросы и ответы предъявляются учащимся не линейно. То есть вопросы, на которые учащиеся не смогли ответить, остаются без ответов. А дальнейшая работа на уроке строится на исследовательском поиске ответов на вопросы.    В кроссворде заданы вопросы о воде, воздухе, измерительных приборах, о солнце, ветре и их взаимодействии. Учащиеся не смогли самостоятельно дать ответы на вопросы о ветрах. Кроссворд подвел детей к очередной учебной задаче.</w:t>
      </w:r>
    </w:p>
    <w:p w:rsidR="00660AED" w:rsidRPr="001E3585" w:rsidRDefault="00660AED" w:rsidP="001E3585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E3585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Необычный вопрос</w:t>
      </w:r>
      <w:r w:rsidRPr="001E358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 </w:t>
      </w:r>
      <w:r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позволяет неинтересный материал сделать более привлекательным.</w:t>
      </w:r>
    </w:p>
    <w:p w:rsidR="00B67667" w:rsidRPr="001E3585" w:rsidRDefault="00B67667" w:rsidP="001E3585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E35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Предъявить противоречивые факты</w:t>
      </w:r>
      <w:r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Что вас удивило? Что интересного заметили? Какие факты видите? Какой вопрос возникает?</w:t>
      </w:r>
    </w:p>
    <w:p w:rsidR="00660AED" w:rsidRPr="001E3585" w:rsidRDefault="00660AED" w:rsidP="001E3585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E3585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Задания на группировку</w:t>
      </w:r>
      <w:r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способствуют определить уровень понятийного запаса учащихся, дают начало исследовательского поиска.</w:t>
      </w:r>
    </w:p>
    <w:p w:rsidR="00B67667" w:rsidRPr="001E3585" w:rsidRDefault="00B67667" w:rsidP="001E3585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E35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Столкнуть разные мнения учеников вопросом или практическим заданием</w:t>
      </w:r>
      <w:r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Сколько мнений? Какова будет задача урока?</w:t>
      </w:r>
    </w:p>
    <w:p w:rsidR="00B67667" w:rsidRPr="001E3585" w:rsidRDefault="00B67667" w:rsidP="001E3585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E35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Обнажить представление учащихся вопросом или практическим заданием «на ошибку».</w:t>
      </w:r>
      <w:r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Что вы предполагали сначала? Что получилось? Сформулируйте проблему.</w:t>
      </w:r>
    </w:p>
    <w:p w:rsidR="00660AED" w:rsidRPr="001E3585" w:rsidRDefault="00660AED" w:rsidP="001E3585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E3585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Задание-загадка:</w:t>
      </w:r>
      <w:r w:rsidRPr="001E358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 </w:t>
      </w:r>
      <w:r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«Попробуйте открыть тайну названия сказки» с урока литературного чтения по нанайской сказке </w:t>
      </w:r>
      <w:hyperlink r:id="rId8" w:tooltip="&quot;Айога&quot;" w:history="1">
        <w:r w:rsidRPr="001E3585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«</w:t>
        </w:r>
        <w:proofErr w:type="spellStart"/>
        <w:r w:rsidRPr="001E3585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Айога</w:t>
        </w:r>
        <w:proofErr w:type="spellEnd"/>
        <w:r w:rsidRPr="001E3585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»</w:t>
        </w:r>
      </w:hyperlink>
      <w:r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развивает читательское умение предопределять содержание.</w:t>
      </w:r>
    </w:p>
    <w:p w:rsidR="00B67667" w:rsidRPr="001E3585" w:rsidRDefault="00B67667" w:rsidP="001E3585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E35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Дать практическое задание, не выполнимое вообще.</w:t>
      </w:r>
      <w:r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Можете ли вы выполнить задание? В чем затруднение? Почему нельзя выполнить задание? Что неизвестно?</w:t>
      </w:r>
    </w:p>
    <w:p w:rsidR="00B67667" w:rsidRPr="001E3585" w:rsidRDefault="00B67667" w:rsidP="001E3585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E35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Дать практическое задание, не сходное с предыдущим</w:t>
      </w:r>
      <w:r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Вы смогли выполнить задание? Почему не получается? Чем это задание не похоже на предыдущее? Почему задание не выполнено? Что неизвестно? Какова цель урока?</w:t>
      </w:r>
    </w:p>
    <w:p w:rsidR="00B67667" w:rsidRPr="001E3585" w:rsidRDefault="00B67667" w:rsidP="001E3585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E35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Дать невыполнимое практическое задание, сходное с предыдущим</w:t>
      </w:r>
      <w:r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Показать неприменимость старых знаний.</w:t>
      </w:r>
      <w:r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Что хотели сделать? Что сделали? Какие знания применили? Задание выполнено? Какова будет тема урока?</w:t>
      </w:r>
    </w:p>
    <w:p w:rsidR="00660AED" w:rsidRPr="001E3585" w:rsidRDefault="00660AED" w:rsidP="001E3585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E3585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Эксперимент.</w:t>
      </w:r>
      <w:r w:rsidR="00B67667"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1E35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Особенно ценны в любой исследовательской работе живые наблюдения и реальные действия с изученным предметом – эксперименты.</w:t>
      </w:r>
    </w:p>
    <w:p w:rsidR="00B67667" w:rsidRDefault="00B67667" w:rsidP="001E35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</w:p>
    <w:p w:rsidR="008663A6" w:rsidRPr="001E3585" w:rsidRDefault="008663A6" w:rsidP="001E35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</w:p>
    <w:p w:rsidR="00B67667" w:rsidRPr="001E3585" w:rsidRDefault="00B67667" w:rsidP="008663A6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Примеры с проведённых уроков</w:t>
      </w:r>
    </w:p>
    <w:p w:rsidR="005C1A9A" w:rsidRPr="001E3585" w:rsidRDefault="005C1A9A" w:rsidP="001E358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1 класс Тема: «Общий прием сложения однозначных чисел с переходом через десяток». У: Найдите сумму чисел 9+</w:t>
      </w:r>
      <w:proofErr w:type="gramStart"/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3,  8</w:t>
      </w:r>
      <w:proofErr w:type="gramEnd"/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+4 . что вы использовали при сложении чисел? Учитель убирает таблицу, стирает числовой отрезок. </w:t>
      </w:r>
    </w:p>
    <w:p w:rsidR="005C1A9A" w:rsidRPr="001E3585" w:rsidRDefault="005C1A9A" w:rsidP="001E3585">
      <w:pPr>
        <w:pStyle w:val="a3"/>
        <w:spacing w:after="0" w:line="360" w:lineRule="auto"/>
        <w:ind w:left="7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-Найдите сумму чисел 8+7, не используя таблицу сложения и не используя числовой отрезок. Выясняют причину, почему не могут все одинаково решить.</w:t>
      </w:r>
    </w:p>
    <w:p w:rsidR="005C1A9A" w:rsidRPr="001E3585" w:rsidRDefault="005C1A9A" w:rsidP="001E3585">
      <w:pPr>
        <w:pStyle w:val="a3"/>
        <w:spacing w:after="0" w:line="360" w:lineRule="auto"/>
        <w:ind w:left="7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Как ты решил, каким способом ты воспользовался? </w:t>
      </w:r>
    </w:p>
    <w:p w:rsidR="005C1A9A" w:rsidRPr="001E3585" w:rsidRDefault="005C1A9A" w:rsidP="001E3585">
      <w:pPr>
        <w:pStyle w:val="a3"/>
        <w:spacing w:after="0" w:line="360" w:lineRule="auto"/>
        <w:ind w:left="7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-Почему возникло затруднение? Учащиеся: Мы не знаем другого способа решения таких примеров.</w:t>
      </w:r>
    </w:p>
    <w:p w:rsidR="005C1A9A" w:rsidRPr="001E3585" w:rsidRDefault="005C1A9A" w:rsidP="001E3585">
      <w:pPr>
        <w:pStyle w:val="a3"/>
        <w:spacing w:after="0" w:line="360" w:lineRule="auto"/>
        <w:ind w:left="7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- Чему будем учиться сегодня на уроке? Учебная задача: Как решить такие примеры новым способом? (не используя таблицу сложения и числовой отрезок)</w:t>
      </w:r>
    </w:p>
    <w:p w:rsidR="008F64EC" w:rsidRPr="001E3585" w:rsidRDefault="00673DA1" w:rsidP="001E3585">
      <w:pPr>
        <w:pStyle w:val="1"/>
        <w:numPr>
          <w:ilvl w:val="0"/>
          <w:numId w:val="6"/>
        </w:numPr>
        <w:shd w:val="clear" w:color="auto" w:fill="auto"/>
        <w:spacing w:before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F64EC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класс. </w:t>
      </w:r>
      <w:r w:rsidR="00C04594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рок по теме «Деление с остатком». Последнее задание устного счета формулируется следующим обра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зом:</w:t>
      </w:r>
    </w:p>
    <w:p w:rsidR="005A1360" w:rsidRPr="001E3585" w:rsidRDefault="005A1360" w:rsidP="001E3585">
      <w:pPr>
        <w:pStyle w:val="1"/>
        <w:shd w:val="clear" w:color="auto" w:fill="auto"/>
        <w:spacing w:before="0" w:line="360" w:lineRule="auto"/>
        <w:ind w:left="7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Заполните таблицу:</w:t>
      </w:r>
    </w:p>
    <w:tbl>
      <w:tblPr>
        <w:tblStyle w:val="a6"/>
        <w:tblW w:w="0" w:type="auto"/>
        <w:tblInd w:w="846" w:type="dxa"/>
        <w:tblLook w:val="04A0" w:firstRow="1" w:lastRow="0" w:firstColumn="1" w:lastColumn="0" w:noHBand="0" w:noVBand="1"/>
      </w:tblPr>
      <w:tblGrid>
        <w:gridCol w:w="2268"/>
        <w:gridCol w:w="1701"/>
        <w:gridCol w:w="1559"/>
        <w:gridCol w:w="1559"/>
        <w:gridCol w:w="1412"/>
      </w:tblGrid>
      <w:tr w:rsidR="001E3585" w:rsidRPr="001E3585" w:rsidTr="00AA47C7">
        <w:tc>
          <w:tcPr>
            <w:tcW w:w="2268" w:type="dxa"/>
          </w:tcPr>
          <w:p w:rsidR="00C04594" w:rsidRPr="001E3585" w:rsidRDefault="00C04594" w:rsidP="001E3585">
            <w:pPr>
              <w:pStyle w:val="1"/>
              <w:shd w:val="clear" w:color="auto" w:fill="auto"/>
              <w:spacing w:before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Делимое</w:t>
            </w:r>
          </w:p>
        </w:tc>
        <w:tc>
          <w:tcPr>
            <w:tcW w:w="1701" w:type="dxa"/>
          </w:tcPr>
          <w:p w:rsidR="00C04594" w:rsidRPr="001E3585" w:rsidRDefault="00C04594" w:rsidP="001E3585">
            <w:pPr>
              <w:pStyle w:val="1"/>
              <w:shd w:val="clear" w:color="auto" w:fill="auto"/>
              <w:spacing w:before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C04594" w:rsidRPr="001E3585" w:rsidRDefault="00C04594" w:rsidP="001E3585">
            <w:pPr>
              <w:pStyle w:val="1"/>
              <w:shd w:val="clear" w:color="auto" w:fill="auto"/>
              <w:spacing w:before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C04594" w:rsidRPr="001E3585" w:rsidRDefault="00C04594" w:rsidP="001E3585">
            <w:pPr>
              <w:pStyle w:val="1"/>
              <w:shd w:val="clear" w:color="auto" w:fill="auto"/>
              <w:spacing w:before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1412" w:type="dxa"/>
          </w:tcPr>
          <w:p w:rsidR="00C04594" w:rsidRPr="001E3585" w:rsidRDefault="00C04594" w:rsidP="001E3585">
            <w:pPr>
              <w:pStyle w:val="1"/>
              <w:shd w:val="clear" w:color="auto" w:fill="auto"/>
              <w:spacing w:before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</w:tr>
      <w:tr w:rsidR="001E3585" w:rsidRPr="001E3585" w:rsidTr="00AA47C7">
        <w:tc>
          <w:tcPr>
            <w:tcW w:w="2268" w:type="dxa"/>
          </w:tcPr>
          <w:p w:rsidR="00C04594" w:rsidRPr="001E3585" w:rsidRDefault="00C04594" w:rsidP="001E3585">
            <w:pPr>
              <w:pStyle w:val="1"/>
              <w:shd w:val="clear" w:color="auto" w:fill="auto"/>
              <w:spacing w:before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Делитель </w:t>
            </w:r>
          </w:p>
        </w:tc>
        <w:tc>
          <w:tcPr>
            <w:tcW w:w="1701" w:type="dxa"/>
          </w:tcPr>
          <w:p w:rsidR="00C04594" w:rsidRPr="001E3585" w:rsidRDefault="00C04594" w:rsidP="001E3585">
            <w:pPr>
              <w:pStyle w:val="1"/>
              <w:shd w:val="clear" w:color="auto" w:fill="auto"/>
              <w:spacing w:before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C04594" w:rsidRPr="001E3585" w:rsidRDefault="00C04594" w:rsidP="001E3585">
            <w:pPr>
              <w:pStyle w:val="1"/>
              <w:shd w:val="clear" w:color="auto" w:fill="auto"/>
              <w:spacing w:before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04594" w:rsidRPr="001E3585" w:rsidRDefault="00C04594" w:rsidP="001E3585">
            <w:pPr>
              <w:pStyle w:val="1"/>
              <w:shd w:val="clear" w:color="auto" w:fill="auto"/>
              <w:spacing w:before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C04594" w:rsidRPr="001E3585" w:rsidRDefault="00C04594" w:rsidP="001E3585">
            <w:pPr>
              <w:pStyle w:val="1"/>
              <w:shd w:val="clear" w:color="auto" w:fill="auto"/>
              <w:spacing w:before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1E3585" w:rsidRPr="001E3585" w:rsidTr="00AA47C7">
        <w:tc>
          <w:tcPr>
            <w:tcW w:w="2268" w:type="dxa"/>
          </w:tcPr>
          <w:p w:rsidR="00C04594" w:rsidRPr="001E3585" w:rsidRDefault="00C04594" w:rsidP="001E3585">
            <w:pPr>
              <w:pStyle w:val="1"/>
              <w:shd w:val="clear" w:color="auto" w:fill="auto"/>
              <w:spacing w:before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Частное </w:t>
            </w:r>
          </w:p>
        </w:tc>
        <w:tc>
          <w:tcPr>
            <w:tcW w:w="1701" w:type="dxa"/>
          </w:tcPr>
          <w:p w:rsidR="00C04594" w:rsidRPr="001E3585" w:rsidRDefault="00C04594" w:rsidP="001E3585">
            <w:pPr>
              <w:pStyle w:val="1"/>
              <w:shd w:val="clear" w:color="auto" w:fill="auto"/>
              <w:spacing w:before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C04594" w:rsidRPr="001E3585" w:rsidRDefault="00C04594" w:rsidP="001E3585">
            <w:pPr>
              <w:pStyle w:val="1"/>
              <w:shd w:val="clear" w:color="auto" w:fill="auto"/>
              <w:spacing w:before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C04594" w:rsidRPr="001E3585" w:rsidRDefault="00C04594" w:rsidP="001E3585">
            <w:pPr>
              <w:pStyle w:val="1"/>
              <w:shd w:val="clear" w:color="auto" w:fill="auto"/>
              <w:spacing w:before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2" w:type="dxa"/>
          </w:tcPr>
          <w:p w:rsidR="00C04594" w:rsidRPr="001E3585" w:rsidRDefault="00C04594" w:rsidP="001E3585">
            <w:pPr>
              <w:pStyle w:val="1"/>
              <w:shd w:val="clear" w:color="auto" w:fill="auto"/>
              <w:spacing w:before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A1360" w:rsidRPr="001E3585" w:rsidRDefault="005A1360" w:rsidP="001E3585">
      <w:pPr>
        <w:pStyle w:val="1"/>
        <w:shd w:val="clear" w:color="auto" w:fill="auto"/>
        <w:spacing w:before="0" w:line="360" w:lineRule="auto"/>
        <w:ind w:left="7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Первые три клеточки таблицы заполняют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ся быстро, не вызывая затруднений. Последнее задание вызвало вначале заме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шательство, а затем недоумение: «Не</w:t>
      </w:r>
      <w:r w:rsidR="00C04594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делится», «В примере ошибка».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уроке создана такая ситуация, когда имеющихся у учащихся знаний явно недостаточно для выполнения предложенного задания, ученикам предоставлена возможность осоз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нать это</w:t>
      </w:r>
      <w:r w:rsidR="005D5DB6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т факт, учащиеся самостоятельно формулируют учебную задачу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73DA1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Учебная задача: Найти новый прием деления.</w:t>
      </w:r>
    </w:p>
    <w:p w:rsidR="008F64EC" w:rsidRPr="001E3585" w:rsidRDefault="00AA47C7" w:rsidP="001E3585">
      <w:pPr>
        <w:pStyle w:val="1"/>
        <w:numPr>
          <w:ilvl w:val="0"/>
          <w:numId w:val="6"/>
        </w:numPr>
        <w:shd w:val="clear" w:color="auto" w:fill="auto"/>
        <w:spacing w:before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 класс. 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Аналогичная работа может быть прове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 xml:space="preserve">дена </w:t>
      </w:r>
      <w:r w:rsidR="00C0537A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уроке по ознакомлению с 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письменным приемом деления многозначного числа на однознач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ное.</w:t>
      </w:r>
      <w:r w:rsidR="00C0537A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4449" w:rsidRPr="001E3585" w:rsidRDefault="005A1360" w:rsidP="001E3585">
      <w:pPr>
        <w:pStyle w:val="1"/>
        <w:shd w:val="clear" w:color="auto" w:fill="auto"/>
        <w:spacing w:before="0" w:line="360" w:lineRule="auto"/>
        <w:ind w:left="7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Учитель предлагает последним из зада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ний устного счета следующее:</w:t>
      </w:r>
    </w:p>
    <w:p w:rsidR="00354449" w:rsidRPr="001E3585" w:rsidRDefault="00354449" w:rsidP="001E3585">
      <w:pPr>
        <w:pStyle w:val="1"/>
        <w:shd w:val="clear" w:color="auto" w:fill="auto"/>
        <w:spacing w:before="0" w:line="360" w:lineRule="auto"/>
        <w:ind w:left="7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Выполни деление устно:</w:t>
      </w:r>
    </w:p>
    <w:p w:rsidR="00354449" w:rsidRPr="001E3585" w:rsidRDefault="00C04594" w:rsidP="001E3585">
      <w:pPr>
        <w:pStyle w:val="1"/>
        <w:numPr>
          <w:ilvl w:val="0"/>
          <w:numId w:val="7"/>
        </w:numPr>
        <w:shd w:val="clear" w:color="auto" w:fill="auto"/>
        <w:spacing w:before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4500 : 5</w:t>
      </w:r>
      <w:bookmarkStart w:id="0" w:name="bookmark1"/>
    </w:p>
    <w:p w:rsidR="00AA47C7" w:rsidRPr="001E3585" w:rsidRDefault="00C04594" w:rsidP="001E3585">
      <w:pPr>
        <w:pStyle w:val="1"/>
        <w:numPr>
          <w:ilvl w:val="0"/>
          <w:numId w:val="7"/>
        </w:numPr>
        <w:shd w:val="clear" w:color="auto" w:fill="auto"/>
        <w:spacing w:before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426 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bookmarkEnd w:id="0"/>
    </w:p>
    <w:p w:rsidR="00AA47C7" w:rsidRPr="001E3585" w:rsidRDefault="00C04594" w:rsidP="001E3585">
      <w:pPr>
        <w:pStyle w:val="1"/>
        <w:numPr>
          <w:ilvl w:val="0"/>
          <w:numId w:val="7"/>
        </w:numPr>
        <w:shd w:val="clear" w:color="auto" w:fill="auto"/>
        <w:spacing w:before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834 : 3</w:t>
      </w:r>
    </w:p>
    <w:p w:rsidR="005A1360" w:rsidRPr="001E3585" w:rsidRDefault="005A1360" w:rsidP="001E3585">
      <w:pPr>
        <w:pStyle w:val="1"/>
        <w:shd w:val="clear" w:color="auto" w:fill="auto"/>
        <w:spacing w:before="0" w:line="360" w:lineRule="auto"/>
        <w:ind w:left="7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Первые два задания не вызывают затруд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нений, третье задание для устного выполне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ния посильно не всем. Учащиеся постав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лены в условия, где они ощущают недостаток имеющихся знаний для выпол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нения вычислительной операции.</w:t>
      </w:r>
      <w:r w:rsidR="005D5DB6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 является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отправным пунктом для создания такой ситуации, осознание ко</w:t>
      </w:r>
      <w:r w:rsidR="005D5DB6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торой учащимися позволит им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сформулировать тему, </w:t>
      </w:r>
      <w:r w:rsidR="005D5DB6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постановку учебной задачи 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нацелить класс на работу на уроке.</w:t>
      </w:r>
      <w:r w:rsidR="00673DA1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Учебная задача: Найти новый способ деления многозначного на однозначное.</w:t>
      </w:r>
    </w:p>
    <w:p w:rsidR="005A1360" w:rsidRPr="00324CC1" w:rsidRDefault="00AA47C7" w:rsidP="001E3585">
      <w:pPr>
        <w:pStyle w:val="1"/>
        <w:numPr>
          <w:ilvl w:val="0"/>
          <w:numId w:val="6"/>
        </w:numPr>
        <w:shd w:val="clear" w:color="auto" w:fill="auto"/>
        <w:tabs>
          <w:tab w:val="left" w:pos="314"/>
        </w:tabs>
        <w:spacing w:before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 xml:space="preserve">2 класс. 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 xml:space="preserve">Рассмотрим еще пример. </w:t>
      </w:r>
      <w:r w:rsidR="008025BC" w:rsidRPr="001E3585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 xml:space="preserve">Тема «Квадратный дециметр». 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Одна из основ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softHyphen/>
        <w:t>ных дидактических целей урока, посвящен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softHyphen/>
        <w:t xml:space="preserve">ного знакомству с квадратным </w:t>
      </w:r>
      <w:proofErr w:type="gramStart"/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децимет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softHyphen/>
        <w:t>ром,—</w:t>
      </w:r>
      <w:proofErr w:type="gramEnd"/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 xml:space="preserve"> необходимость показать учащимся целесообразность введения новой единицы измерения площади. Во время устного счета учащиеся выполняют систему спе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softHyphen/>
        <w:t>циально подобранных заданий. Предлагает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softHyphen/>
        <w:t>ся с помощью модели квадратного санти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softHyphen/>
        <w:t>метра измерить площадь доски размером 90х120 см. В ходе выполнения изме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softHyphen/>
        <w:t>рения учащиеся подводятся к выводу о том, что известная единица измерения площади в данном случае является неудоб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softHyphen/>
        <w:t>ной: на измерение с помощью 1 кв. см уходит много времени; в результате измерения получают</w:t>
      </w:r>
      <w:r w:rsidR="005D5DB6" w:rsidRPr="001E3585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 xml:space="preserve">ся большие числа. Возникает необходимость найти 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 xml:space="preserve"> </w:t>
      </w:r>
      <w:r w:rsidR="005D5DB6" w:rsidRPr="001E3585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 xml:space="preserve"> другую еди</w:t>
      </w:r>
      <w:r w:rsidR="005D5DB6" w:rsidRPr="001E3585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softHyphen/>
        <w:t>ницу измерения площади, переходя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т к ра</w:t>
      </w:r>
      <w:r w:rsidR="005A1360" w:rsidRPr="001E3585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softHyphen/>
        <w:t xml:space="preserve">боте над новым материалом. </w:t>
      </w:r>
      <w:r w:rsidR="00B03B94" w:rsidRPr="001E3585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Учебная задача: Найти другую единицу измерения площади.</w:t>
      </w:r>
    </w:p>
    <w:p w:rsidR="00324CC1" w:rsidRPr="00324CC1" w:rsidRDefault="00324CC1" w:rsidP="00324CC1">
      <w:pPr>
        <w:pStyle w:val="1"/>
        <w:numPr>
          <w:ilvl w:val="0"/>
          <w:numId w:val="6"/>
        </w:numPr>
        <w:tabs>
          <w:tab w:val="left" w:pos="314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lastRenderedPageBreak/>
        <w:t xml:space="preserve">3 класс. Тема: «Множество». </w:t>
      </w:r>
      <w:r w:rsidRPr="00324CC1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У учителя на столе предметы, собранны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е вместе: игрушки, в коробке ка</w:t>
      </w:r>
      <w:r w:rsidRPr="00324CC1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рандаши, в вазе цветы. - Дайте название каждой группе предметов, собранных вместе.  (Игрушки, набор карандашей, букет цветов.)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 xml:space="preserve"> Учитель показывает картинки. (стадо, стая, табун, посуда, сервиз, музыкальные инструменты). </w:t>
      </w:r>
      <w:r w:rsidRPr="00324CC1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- Можно ли эти названия использоват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ь для других объединений предме</w:t>
      </w:r>
      <w:r w:rsidRPr="00324CC1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 xml:space="preserve">тов, т.е. сказать, например: букет карандашей, сервиз оленей, стадо </w:t>
      </w:r>
      <w:proofErr w:type="spellStart"/>
      <w:proofErr w:type="gramStart"/>
      <w:r w:rsidRPr="00324CC1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уток,и</w:t>
      </w:r>
      <w:proofErr w:type="spellEnd"/>
      <w:proofErr w:type="gramEnd"/>
      <w:r w:rsidRPr="00324CC1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 xml:space="preserve"> т.д.? - Подберите слово, которым можно обозначить объединение любых </w:t>
      </w:r>
      <w:proofErr w:type="gramStart"/>
      <w:r w:rsidRPr="00324CC1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пред-</w:t>
      </w:r>
      <w:proofErr w:type="spellStart"/>
      <w:r w:rsidRPr="00324CC1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метов</w:t>
      </w:r>
      <w:proofErr w:type="spellEnd"/>
      <w:proofErr w:type="gramEnd"/>
      <w:r w:rsidRPr="00324CC1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.  (Дети предлагают свои варианты, некоторые дети не выполняют задание вообще, поскольку 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ни не знают термин «множество»).</w:t>
      </w:r>
      <w:r w:rsidRPr="00324CC1">
        <w:t xml:space="preserve"> </w:t>
      </w:r>
      <w:r w:rsidRPr="00324CC1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- Почему же вы не смогли найти слово,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 xml:space="preserve"> которым можно назвать объедине</w:t>
      </w:r>
      <w:r w:rsidRPr="00324CC1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 xml:space="preserve">ние любых предметов?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 xml:space="preserve"> (Мы не знаем, какое это слово). Учебная задача: как назы</w:t>
      </w:r>
      <w:r w:rsidRPr="00324CC1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вается слово, которым можно обозначить объ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единение любых групп предметов?</w:t>
      </w:r>
    </w:p>
    <w:p w:rsidR="008F64EC" w:rsidRPr="001E3585" w:rsidRDefault="00AA47C7" w:rsidP="001E3585">
      <w:pPr>
        <w:pStyle w:val="1"/>
        <w:numPr>
          <w:ilvl w:val="0"/>
          <w:numId w:val="6"/>
        </w:numPr>
        <w:shd w:val="clear" w:color="auto" w:fill="auto"/>
        <w:tabs>
          <w:tab w:val="left" w:pos="314"/>
        </w:tabs>
        <w:spacing w:before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класс. </w:t>
      </w:r>
      <w:r w:rsidR="00C0537A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Тема: Знакомство с буквами гласных звуков, обозначающих на письме мягкость предыдущего согласного.</w:t>
      </w:r>
      <w:r w:rsidR="008F64EC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C0537A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оставляются звуковые схемы слов ЛУК и ЛЮК. Дети сравнивают звуки в этих словах. Предлагается записать эти слова буквами. Ученики, действуя известным им способом, получают:</w:t>
      </w:r>
      <w:r w:rsidR="008F64EC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0537A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[Л У К]</w:t>
      </w:r>
      <w:proofErr w:type="gramStart"/>
      <w:r w:rsidR="00C0537A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[</w:t>
      </w:r>
      <w:proofErr w:type="gramEnd"/>
      <w:r w:rsidR="00C0537A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Л’У К]</w:t>
      </w:r>
      <w:r w:rsidR="008F64EC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C0537A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Л У К</w:t>
      </w:r>
      <w:r w:rsidR="00C0537A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Л У К</w:t>
      </w:r>
      <w:r w:rsidR="008F64EC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0537A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Видя, что пользуясь полученными знаниями, второе слово не получается. Выясняется, почему не получается.</w:t>
      </w:r>
      <w:r w:rsidR="008F64EC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0537A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Учебная задача: Как обозначить мягкость согласного звука на письме?</w:t>
      </w:r>
    </w:p>
    <w:p w:rsidR="008F64EC" w:rsidRPr="001E3585" w:rsidRDefault="00C0537A" w:rsidP="001E3585">
      <w:pPr>
        <w:pStyle w:val="1"/>
        <w:numPr>
          <w:ilvl w:val="0"/>
          <w:numId w:val="6"/>
        </w:numPr>
        <w:shd w:val="clear" w:color="auto" w:fill="auto"/>
        <w:tabs>
          <w:tab w:val="left" w:pos="314"/>
        </w:tabs>
        <w:spacing w:before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47C7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класс. 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Тема: Мягкий знак – показатель мягкости.</w:t>
      </w:r>
      <w:r w:rsidR="008F64EC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Дети вспоминают, как на письме обозначается мягкость буквы согласного буквами гласных зву</w:t>
      </w:r>
      <w:r w:rsidR="008F64EC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ков (в ходе выполнения заданий)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. Далее составляются звуковые схемы слов МЕЛ и МЕЛЬ. Сравнивается звуковой состав слов. Предлагается записать слова буквами. Получается:</w:t>
      </w:r>
      <w:r w:rsidR="008F64EC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[М’ Э Л]</w:t>
      </w:r>
      <w:proofErr w:type="gramStart"/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[</w:t>
      </w:r>
      <w:proofErr w:type="gramEnd"/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М’ Э Л’]</w:t>
      </w:r>
      <w:r w:rsidR="008F64EC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М Е Л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М Е Л</w:t>
      </w:r>
      <w:r w:rsidR="008F64EC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Дети, зная способ обозначения мягкости согласного на письме буквами гласных, приходят к выводу, что здесь этот способ не подходит.</w:t>
      </w:r>
      <w:r w:rsidR="008F64EC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Учебная задача: Как обозначить мягкость согласного звука на письме, если после него не слышится гласный звук (можно сначала рассмотреть только случай, где мягкий согласный слышится на конце слова)</w:t>
      </w:r>
    </w:p>
    <w:p w:rsidR="0054615C" w:rsidRPr="001E3585" w:rsidRDefault="00AA47C7" w:rsidP="001E3585">
      <w:pPr>
        <w:pStyle w:val="1"/>
        <w:numPr>
          <w:ilvl w:val="0"/>
          <w:numId w:val="6"/>
        </w:numPr>
        <w:shd w:val="clear" w:color="auto" w:fill="auto"/>
        <w:tabs>
          <w:tab w:val="left" w:pos="314"/>
        </w:tabs>
        <w:spacing w:before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 класс. </w:t>
      </w:r>
      <w:r w:rsidR="00C0537A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Тема: Мягкий знак после букв шипящих на конце имен существительных.</w:t>
      </w:r>
      <w:r w:rsidR="0054615C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0537A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Выполняя задан</w:t>
      </w:r>
      <w:r w:rsidR="0054615C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ия упражнения из </w:t>
      </w:r>
      <w:proofErr w:type="gramStart"/>
      <w:r w:rsidR="0054615C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учебника </w:t>
      </w:r>
      <w:r w:rsidR="00C0537A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 w:rsidR="00C0537A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дети повторяют “работу” мягкого знака в русском языке: 1) обозначает мягкость согласного на письме; 2) является разделительным. Учитель предлагает задание вставить пропущенные буквы (если надо) в слова: ГРАЧ</w:t>
      </w:r>
      <w:proofErr w:type="gramStart"/>
      <w:r w:rsidR="00C0537A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. ,</w:t>
      </w:r>
      <w:proofErr w:type="gramEnd"/>
      <w:r w:rsidR="00C0537A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КАМЫШ, , ВЕЩ, , МЫШ, , РЕЧ. .</w:t>
      </w:r>
      <w:r w:rsidR="0054615C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4615C" w:rsidRPr="001E3585" w:rsidRDefault="00C0537A" w:rsidP="001E3585">
      <w:pPr>
        <w:pStyle w:val="1"/>
        <w:shd w:val="clear" w:color="auto" w:fill="auto"/>
        <w:tabs>
          <w:tab w:val="left" w:pos="314"/>
        </w:tabs>
        <w:spacing w:before="0" w:line="360" w:lineRule="auto"/>
        <w:ind w:left="7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Дети высказываются:</w:t>
      </w:r>
      <w:r w:rsidR="0054615C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- Здесь не надо вставлять мягкий знак, так как буквы Ч, Щ обозначают только мягкие согласные звуки, поэтому мягкость эт</w:t>
      </w:r>
      <w:r w:rsidR="0054615C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их согласных обозначать не надо.</w:t>
      </w:r>
    </w:p>
    <w:p w:rsidR="0054615C" w:rsidRPr="001E3585" w:rsidRDefault="00C0537A" w:rsidP="001E3585">
      <w:pPr>
        <w:pStyle w:val="1"/>
        <w:shd w:val="clear" w:color="auto" w:fill="auto"/>
        <w:tabs>
          <w:tab w:val="left" w:pos="314"/>
        </w:tabs>
        <w:spacing w:before="0" w:line="360" w:lineRule="auto"/>
        <w:ind w:left="7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6A1E">
        <w:rPr>
          <w:rFonts w:ascii="Times New Roman" w:hAnsi="Times New Roman" w:cs="Times New Roman"/>
          <w:color w:val="000000" w:themeColor="text1"/>
          <w:sz w:val="24"/>
          <w:szCs w:val="24"/>
        </w:rPr>
        <w:t>- А как же слова КАМЫШ, МЫШЬ? Там буква Ш.</w:t>
      </w:r>
    </w:p>
    <w:p w:rsidR="0054615C" w:rsidRPr="001E3585" w:rsidRDefault="00C0537A" w:rsidP="001E3585">
      <w:pPr>
        <w:pStyle w:val="1"/>
        <w:shd w:val="clear" w:color="auto" w:fill="auto"/>
        <w:tabs>
          <w:tab w:val="left" w:pos="314"/>
        </w:tabs>
        <w:spacing w:before="0" w:line="360" w:lineRule="auto"/>
        <w:ind w:left="7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6A1E">
        <w:rPr>
          <w:rFonts w:ascii="Times New Roman" w:hAnsi="Times New Roman" w:cs="Times New Roman"/>
          <w:color w:val="000000" w:themeColor="text1"/>
          <w:sz w:val="24"/>
          <w:szCs w:val="24"/>
        </w:rPr>
        <w:t>- А буква Ш обозначает только твердый звук. Зачем же здесь обозначать мягкость согласного?</w:t>
      </w:r>
    </w:p>
    <w:p w:rsidR="0054615C" w:rsidRPr="001E3585" w:rsidRDefault="00C0537A" w:rsidP="001E3585">
      <w:pPr>
        <w:pStyle w:val="1"/>
        <w:shd w:val="clear" w:color="auto" w:fill="auto"/>
        <w:tabs>
          <w:tab w:val="left" w:pos="314"/>
        </w:tabs>
        <w:spacing w:before="0" w:line="360" w:lineRule="auto"/>
        <w:ind w:left="7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6A1E">
        <w:rPr>
          <w:rFonts w:ascii="Times New Roman" w:hAnsi="Times New Roman" w:cs="Times New Roman"/>
          <w:color w:val="000000" w:themeColor="text1"/>
          <w:sz w:val="24"/>
          <w:szCs w:val="24"/>
        </w:rPr>
        <w:t>- Я помню, когда говорили о том, какая бывает речь, учитель писал слово РЕЧЬ почему-то с мягким знаком.</w:t>
      </w:r>
    </w:p>
    <w:p w:rsidR="0054615C" w:rsidRPr="001E3585" w:rsidRDefault="00C0537A" w:rsidP="001E3585">
      <w:pPr>
        <w:pStyle w:val="1"/>
        <w:shd w:val="clear" w:color="auto" w:fill="auto"/>
        <w:tabs>
          <w:tab w:val="left" w:pos="314"/>
        </w:tabs>
        <w:spacing w:before="0" w:line="360" w:lineRule="auto"/>
        <w:ind w:left="7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6A1E">
        <w:rPr>
          <w:rFonts w:ascii="Times New Roman" w:hAnsi="Times New Roman" w:cs="Times New Roman"/>
          <w:color w:val="000000" w:themeColor="text1"/>
          <w:sz w:val="24"/>
          <w:szCs w:val="24"/>
        </w:rPr>
        <w:t>- А я видел в книге, что слово МЫШЬ пишется с мягким знаком.</w:t>
      </w:r>
    </w:p>
    <w:p w:rsidR="0054615C" w:rsidRPr="001E3585" w:rsidRDefault="00C0537A" w:rsidP="001E3585">
      <w:pPr>
        <w:pStyle w:val="1"/>
        <w:shd w:val="clear" w:color="auto" w:fill="auto"/>
        <w:tabs>
          <w:tab w:val="left" w:pos="314"/>
        </w:tabs>
        <w:spacing w:before="0" w:line="360" w:lineRule="auto"/>
        <w:ind w:left="7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6A1E">
        <w:rPr>
          <w:rFonts w:ascii="Times New Roman" w:hAnsi="Times New Roman" w:cs="Times New Roman"/>
          <w:color w:val="000000" w:themeColor="text1"/>
          <w:sz w:val="24"/>
          <w:szCs w:val="24"/>
        </w:rPr>
        <w:t>- Значит, если на конце существительного буквы Ч, Ш, Щ …</w:t>
      </w:r>
    </w:p>
    <w:p w:rsidR="0054615C" w:rsidRPr="001E3585" w:rsidRDefault="00C0537A" w:rsidP="001E3585">
      <w:pPr>
        <w:pStyle w:val="1"/>
        <w:shd w:val="clear" w:color="auto" w:fill="auto"/>
        <w:tabs>
          <w:tab w:val="left" w:pos="314"/>
        </w:tabs>
        <w:spacing w:before="0" w:line="360" w:lineRule="auto"/>
        <w:ind w:left="7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6A1E">
        <w:rPr>
          <w:rFonts w:ascii="Times New Roman" w:hAnsi="Times New Roman" w:cs="Times New Roman"/>
          <w:color w:val="000000" w:themeColor="text1"/>
          <w:sz w:val="24"/>
          <w:szCs w:val="24"/>
        </w:rPr>
        <w:t>- Я помню, это шипящие.</w:t>
      </w:r>
    </w:p>
    <w:p w:rsidR="0054615C" w:rsidRPr="001E3585" w:rsidRDefault="00C0537A" w:rsidP="001E3585">
      <w:pPr>
        <w:pStyle w:val="1"/>
        <w:shd w:val="clear" w:color="auto" w:fill="auto"/>
        <w:tabs>
          <w:tab w:val="left" w:pos="314"/>
        </w:tabs>
        <w:spacing w:before="0" w:line="360" w:lineRule="auto"/>
        <w:ind w:left="7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6A1E">
        <w:rPr>
          <w:rFonts w:ascii="Times New Roman" w:hAnsi="Times New Roman" w:cs="Times New Roman"/>
          <w:color w:val="000000" w:themeColor="text1"/>
          <w:sz w:val="24"/>
          <w:szCs w:val="24"/>
        </w:rPr>
        <w:t>- Так вот на конце существительных после шипящих пишется мягкий знак.</w:t>
      </w:r>
    </w:p>
    <w:p w:rsidR="0054615C" w:rsidRPr="001E3585" w:rsidRDefault="00C0537A" w:rsidP="001E3585">
      <w:pPr>
        <w:pStyle w:val="1"/>
        <w:shd w:val="clear" w:color="auto" w:fill="auto"/>
        <w:tabs>
          <w:tab w:val="left" w:pos="314"/>
        </w:tabs>
        <w:spacing w:before="0" w:line="360" w:lineRule="auto"/>
        <w:ind w:left="7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6A1E">
        <w:rPr>
          <w:rFonts w:ascii="Times New Roman" w:hAnsi="Times New Roman" w:cs="Times New Roman"/>
          <w:color w:val="000000" w:themeColor="text1"/>
          <w:sz w:val="24"/>
          <w:szCs w:val="24"/>
        </w:rPr>
        <w:t>-Нет, это не всегда так. Я знаю, что в слове ГРАЧ не пишется мягкий знак</w:t>
      </w:r>
    </w:p>
    <w:p w:rsidR="0054615C" w:rsidRPr="001E3585" w:rsidRDefault="00C0537A" w:rsidP="001E3585">
      <w:pPr>
        <w:pStyle w:val="1"/>
        <w:shd w:val="clear" w:color="auto" w:fill="auto"/>
        <w:tabs>
          <w:tab w:val="left" w:pos="314"/>
        </w:tabs>
        <w:spacing w:before="0" w:line="360" w:lineRule="auto"/>
        <w:ind w:left="7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6A1E">
        <w:rPr>
          <w:rFonts w:ascii="Times New Roman" w:hAnsi="Times New Roman" w:cs="Times New Roman"/>
          <w:color w:val="000000" w:themeColor="text1"/>
          <w:sz w:val="24"/>
          <w:szCs w:val="24"/>
        </w:rPr>
        <w:t>- А может быть у мягкого знака еще есть одна работа, о которой мы не знаем?</w:t>
      </w:r>
    </w:p>
    <w:p w:rsidR="0054615C" w:rsidRPr="001E3585" w:rsidRDefault="00C0537A" w:rsidP="001E3585">
      <w:pPr>
        <w:pStyle w:val="1"/>
        <w:shd w:val="clear" w:color="auto" w:fill="auto"/>
        <w:tabs>
          <w:tab w:val="left" w:pos="314"/>
        </w:tabs>
        <w:spacing w:before="0" w:line="360" w:lineRule="auto"/>
        <w:ind w:left="7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6A1E">
        <w:rPr>
          <w:rFonts w:ascii="Times New Roman" w:hAnsi="Times New Roman" w:cs="Times New Roman"/>
          <w:color w:val="000000" w:themeColor="text1"/>
          <w:sz w:val="24"/>
          <w:szCs w:val="24"/>
        </w:rPr>
        <w:t>В процессе высказывания детей возникает два противоположных мнения – это и есть возникновение ситуации постановки учебной задачи.</w:t>
      </w:r>
    </w:p>
    <w:p w:rsidR="00C0537A" w:rsidRPr="00436A1E" w:rsidRDefault="00C0537A" w:rsidP="001E3585">
      <w:pPr>
        <w:pStyle w:val="1"/>
        <w:shd w:val="clear" w:color="auto" w:fill="auto"/>
        <w:tabs>
          <w:tab w:val="left" w:pos="314"/>
        </w:tabs>
        <w:spacing w:before="0" w:line="360" w:lineRule="auto"/>
        <w:ind w:left="7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6A1E">
        <w:rPr>
          <w:rFonts w:ascii="Times New Roman" w:hAnsi="Times New Roman" w:cs="Times New Roman"/>
          <w:color w:val="000000" w:themeColor="text1"/>
          <w:sz w:val="24"/>
          <w:szCs w:val="24"/>
        </w:rPr>
        <w:t>Учебная задача: Как определить пишется или нет мягкий знак на конце существительного после шипящих, и когда он пишется?</w:t>
      </w:r>
    </w:p>
    <w:p w:rsidR="009D7668" w:rsidRDefault="00197496" w:rsidP="009D7668">
      <w:pPr>
        <w:pStyle w:val="1"/>
        <w:numPr>
          <w:ilvl w:val="0"/>
          <w:numId w:val="6"/>
        </w:numPr>
        <w:tabs>
          <w:tab w:val="left" w:pos="314"/>
        </w:tabs>
        <w:spacing w:before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 класс. Тема: «Общее представление о правописании слов с орфограммами в значимых частях слова». Учитель: </w:t>
      </w:r>
      <w:proofErr w:type="gramStart"/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какой части слова СЕВЕРНЫЙ есть </w:t>
      </w:r>
      <w:proofErr w:type="spellStart"/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орфо</w:t>
      </w:r>
      <w:proofErr w:type="spellEnd"/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-грамма? -Что такое корень слова? - Какие еще есть значимые части слова? (значимые части – приставка, корень, суффикс, окончание). </w:t>
      </w:r>
      <w:r w:rsidR="00096AE0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- Могут ли в них быть ор</w:t>
      </w: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фограммы? Обсудите в парах. Учащиеся высказывают разные точки зрения. Одни считают, что в суффиксе и приставке нет орфограмм, другие наоборот.</w:t>
      </w:r>
      <w:r w:rsidR="00096AE0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Учащиеся - Мы не знаем во всех ли частях слова есть орфограммы. -Чему будем учиться сегодня на уроке? Учебная задача: в каких значимых частях слова есть орфограмма?</w:t>
      </w:r>
    </w:p>
    <w:p w:rsidR="00550140" w:rsidRDefault="00550140" w:rsidP="00E80540">
      <w:pPr>
        <w:pStyle w:val="1"/>
        <w:numPr>
          <w:ilvl w:val="0"/>
          <w:numId w:val="6"/>
        </w:numPr>
        <w:tabs>
          <w:tab w:val="left" w:pos="314"/>
        </w:tabs>
        <w:spacing w:before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 класс. Окружающий мир. Тема «Невидимая сила</w:t>
      </w:r>
      <w:r w:rsidR="004C1C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(электризация)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». </w:t>
      </w:r>
      <w:r w:rsidR="00E80540" w:rsidRPr="00E80540">
        <w:rPr>
          <w:rFonts w:ascii="Times New Roman" w:hAnsi="Times New Roman" w:cs="Times New Roman"/>
          <w:color w:val="000000" w:themeColor="text1"/>
          <w:sz w:val="24"/>
          <w:szCs w:val="24"/>
        </w:rPr>
        <w:t>Много лет назад в Древней Греции жил бо</w:t>
      </w:r>
      <w:r w:rsidR="00E80540">
        <w:rPr>
          <w:rFonts w:ascii="Times New Roman" w:hAnsi="Times New Roman" w:cs="Times New Roman"/>
          <w:color w:val="000000" w:themeColor="text1"/>
          <w:sz w:val="24"/>
          <w:szCs w:val="24"/>
        </w:rPr>
        <w:t>гатый купец. Звали его Фалес Ми</w:t>
      </w:r>
      <w:r w:rsidR="00E80540" w:rsidRPr="00E805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летский. И была у него дочь. Купец хотел </w:t>
      </w:r>
      <w:r w:rsidR="00E80540">
        <w:rPr>
          <w:rFonts w:ascii="Times New Roman" w:hAnsi="Times New Roman" w:cs="Times New Roman"/>
          <w:color w:val="000000" w:themeColor="text1"/>
          <w:sz w:val="24"/>
          <w:szCs w:val="24"/>
        </w:rPr>
        <w:t>воспитать дочь терпеливой и тру</w:t>
      </w:r>
      <w:r w:rsidR="00E80540" w:rsidRPr="00E80540">
        <w:rPr>
          <w:rFonts w:ascii="Times New Roman" w:hAnsi="Times New Roman" w:cs="Times New Roman"/>
          <w:color w:val="000000" w:themeColor="text1"/>
          <w:sz w:val="24"/>
          <w:szCs w:val="24"/>
        </w:rPr>
        <w:t>долюбивой, поэтому она часто пряла н</w:t>
      </w:r>
      <w:r w:rsidR="00E80540">
        <w:rPr>
          <w:rFonts w:ascii="Times New Roman" w:hAnsi="Times New Roman" w:cs="Times New Roman"/>
          <w:color w:val="000000" w:themeColor="text1"/>
          <w:sz w:val="24"/>
          <w:szCs w:val="24"/>
        </w:rPr>
        <w:t>а янтарном веретене. Однажды де</w:t>
      </w:r>
      <w:r w:rsidR="00E80540" w:rsidRPr="00E80540">
        <w:rPr>
          <w:rFonts w:ascii="Times New Roman" w:hAnsi="Times New Roman" w:cs="Times New Roman"/>
          <w:color w:val="000000" w:themeColor="text1"/>
          <w:sz w:val="24"/>
          <w:szCs w:val="24"/>
        </w:rPr>
        <w:t>вушка заметила, что к веретену прилипают шерстинки и мешают ей прясть. Она стала убирать шерстинки с веретена, но чем больше она терла веретено, тем сильнее прилипали шерстинки. Девушк</w:t>
      </w:r>
      <w:r w:rsidR="00E80540">
        <w:rPr>
          <w:rFonts w:ascii="Times New Roman" w:hAnsi="Times New Roman" w:cs="Times New Roman"/>
          <w:color w:val="000000" w:themeColor="text1"/>
          <w:sz w:val="24"/>
          <w:szCs w:val="24"/>
        </w:rPr>
        <w:t>а рассказала об этом отцу. Заду</w:t>
      </w:r>
      <w:r w:rsidR="00E80540" w:rsidRPr="00E80540">
        <w:rPr>
          <w:rFonts w:ascii="Times New Roman" w:hAnsi="Times New Roman" w:cs="Times New Roman"/>
          <w:color w:val="000000" w:themeColor="text1"/>
          <w:sz w:val="24"/>
          <w:szCs w:val="24"/>
        </w:rPr>
        <w:t>мался купец: что же это за невидимая сила мешает его дочери выполнять работу? Итак, как вы думаете, какова тема нашего урока?</w:t>
      </w:r>
      <w:r w:rsidR="00E805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Учебная задача: что эта за невидимая </w:t>
      </w:r>
      <w:proofErr w:type="gramStart"/>
      <w:r w:rsidR="00E80540">
        <w:rPr>
          <w:rFonts w:ascii="Times New Roman" w:hAnsi="Times New Roman" w:cs="Times New Roman"/>
          <w:color w:val="000000" w:themeColor="text1"/>
          <w:sz w:val="24"/>
          <w:szCs w:val="24"/>
        </w:rPr>
        <w:t>сила,  о</w:t>
      </w:r>
      <w:proofErr w:type="gramEnd"/>
      <w:r w:rsidR="00E805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какой невидимой силе говорится?</w:t>
      </w:r>
    </w:p>
    <w:p w:rsidR="009D7668" w:rsidRPr="009D7668" w:rsidRDefault="009D7668" w:rsidP="009D7668">
      <w:pPr>
        <w:pStyle w:val="1"/>
        <w:numPr>
          <w:ilvl w:val="0"/>
          <w:numId w:val="6"/>
        </w:numPr>
        <w:tabs>
          <w:tab w:val="left" w:pos="314"/>
        </w:tabs>
        <w:spacing w:before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766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6 класс. Тема: «Преобразования отношения». </w:t>
      </w:r>
      <w:r w:rsidRPr="009D766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D7668">
        <w:rPr>
          <w:rFonts w:ascii="Times New Roman" w:hAnsi="Times New Roman" w:cs="Times New Roman"/>
          <w:sz w:val="24"/>
          <w:szCs w:val="24"/>
        </w:rPr>
        <w:t>. Локализация затруднения. Цель этапа: Указать место в задании, где есть затруднение, определить правило, уточнить цель урока.</w:t>
      </w:r>
      <w:r w:rsidRPr="009D76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7668">
        <w:rPr>
          <w:rFonts w:ascii="Times New Roman" w:hAnsi="Times New Roman" w:cs="Times New Roman"/>
          <w:sz w:val="24"/>
          <w:szCs w:val="24"/>
        </w:rPr>
        <w:t xml:space="preserve">По учебнику. Стр.6. - Посмотрите на номера заданий. Над каким видом задания мы не работали? №8. </w:t>
      </w:r>
      <w:proofErr w:type="spellStart"/>
      <w:r w:rsidRPr="009D7668">
        <w:rPr>
          <w:rFonts w:ascii="Times New Roman" w:hAnsi="Times New Roman" w:cs="Times New Roman"/>
          <w:sz w:val="24"/>
          <w:szCs w:val="24"/>
        </w:rPr>
        <w:t>Вырази</w:t>
      </w:r>
      <w:proofErr w:type="spellEnd"/>
      <w:r w:rsidRPr="009D7668">
        <w:rPr>
          <w:rFonts w:ascii="Times New Roman" w:hAnsi="Times New Roman" w:cs="Times New Roman"/>
          <w:sz w:val="24"/>
          <w:szCs w:val="24"/>
        </w:rPr>
        <w:t xml:space="preserve"> отношения в </w:t>
      </w:r>
      <w:proofErr w:type="gramStart"/>
      <w:r w:rsidRPr="009D7668">
        <w:rPr>
          <w:rFonts w:ascii="Times New Roman" w:hAnsi="Times New Roman" w:cs="Times New Roman"/>
          <w:sz w:val="24"/>
          <w:szCs w:val="24"/>
        </w:rPr>
        <w:t>процентах.-</w:t>
      </w:r>
      <w:proofErr w:type="gramEnd"/>
      <w:r w:rsidRPr="009D7668">
        <w:rPr>
          <w:rFonts w:ascii="Times New Roman" w:hAnsi="Times New Roman" w:cs="Times New Roman"/>
          <w:sz w:val="24"/>
          <w:szCs w:val="24"/>
        </w:rPr>
        <w:t xml:space="preserve"> Что нового в этом задании для нас?  (Разные мерки величин). - Какую цель поставим по этому заданию? Учебная задача: нахождение отношений величин, выраженных разными мерками.</w:t>
      </w:r>
    </w:p>
    <w:p w:rsidR="009D7668" w:rsidRPr="00AE6ED4" w:rsidRDefault="009D7668" w:rsidP="00AE6ED4">
      <w:pPr>
        <w:pStyle w:val="1"/>
        <w:numPr>
          <w:ilvl w:val="0"/>
          <w:numId w:val="6"/>
        </w:numPr>
        <w:tabs>
          <w:tab w:val="left" w:pos="314"/>
        </w:tabs>
        <w:spacing w:before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7668">
        <w:rPr>
          <w:rFonts w:ascii="Times New Roman" w:hAnsi="Times New Roman" w:cs="Times New Roman"/>
          <w:color w:val="000000" w:themeColor="text1"/>
          <w:sz w:val="24"/>
          <w:szCs w:val="24"/>
        </w:rPr>
        <w:t>6 класс. Тема: «Почему слова тройка, пятерка, миллион – это имена существительные, а не числительные».</w:t>
      </w:r>
      <w:r w:rsidRPr="009D76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D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(Работа по карточкам. Текст из «Задачника» </w:t>
      </w:r>
      <w:proofErr w:type="spellStart"/>
      <w:r w:rsidRPr="009D7668">
        <w:rPr>
          <w:rFonts w:ascii="Times New Roman" w:eastAsia="Times New Roman" w:hAnsi="Times New Roman" w:cs="Times New Roman"/>
          <w:sz w:val="24"/>
          <w:szCs w:val="24"/>
          <w:lang w:eastAsia="ru-RU"/>
        </w:rPr>
        <w:t>Г.Б.Остера</w:t>
      </w:r>
      <w:proofErr w:type="spellEnd"/>
      <w:r w:rsidRPr="009D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Учащиеся читают задание и </w:t>
      </w:r>
      <w:proofErr w:type="gramStart"/>
      <w:r w:rsidRPr="009D76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выполняют.-</w:t>
      </w:r>
      <w:proofErr w:type="gramEnd"/>
      <w:r w:rsidRPr="009D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Прочитайте текст. Как записали? - Почему написали «две»? (совесть – </w:t>
      </w:r>
      <w:proofErr w:type="spellStart"/>
      <w:r w:rsidRPr="009D7668">
        <w:rPr>
          <w:rFonts w:ascii="Times New Roman" w:eastAsia="Times New Roman" w:hAnsi="Times New Roman" w:cs="Times New Roman"/>
          <w:sz w:val="24"/>
          <w:szCs w:val="24"/>
          <w:lang w:eastAsia="ru-RU"/>
        </w:rPr>
        <w:t>ж.р</w:t>
      </w:r>
      <w:proofErr w:type="spellEnd"/>
      <w:r w:rsidRPr="009D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- Какой алгоритм мы сделали на прошлом уроке?  (Морф. разбор кол. </w:t>
      </w:r>
      <w:proofErr w:type="spellStart"/>
      <w:r w:rsidRPr="009D766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</w:t>
      </w:r>
      <w:proofErr w:type="spellEnd"/>
      <w:r w:rsidRPr="009D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</w:t>
      </w:r>
      <w:bookmarkStart w:id="1" w:name="_GoBack"/>
      <w:r w:rsidRPr="009D766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Выполните морфологический разбор слова «две». (Работа по 2 заданию) - Почему так поступили мальчики? - Выполните морф. разбор слова «двойка». Проблема:</w:t>
      </w:r>
      <w:r w:rsidRPr="009D76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D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«двойка» - существительное? - Какую цель поставим на уроке? Какой вопрос мы хотите задать </w:t>
      </w:r>
      <w:r w:rsidRPr="00AE6ED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себе? Что желаете узнать? Учебная задача: почему слово «дв</w:t>
      </w:r>
      <w:r w:rsidR="00AE6ED4" w:rsidRPr="00AE6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ойка» - это имя существительное, а </w:t>
      </w:r>
      <w:r w:rsidRPr="00AE6ED4">
        <w:rPr>
          <w:rFonts w:ascii="Times New Roman" w:eastAsia="Times New Roman" w:hAnsi="Times New Roman" w:cs="Times New Roman"/>
          <w:sz w:val="24"/>
          <w:szCs w:val="24"/>
          <w:lang w:eastAsia="ru-RU"/>
        </w:rPr>
        <w:t>у не имя числительное?</w:t>
      </w:r>
    </w:p>
    <w:bookmarkEnd w:id="1"/>
    <w:p w:rsidR="00840508" w:rsidRPr="001E3585" w:rsidRDefault="008663A6" w:rsidP="009D76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  <w:r w:rsidRPr="009D7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840508" w:rsidRPr="009D7668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Рассмотренные примеры с уроков позволяют сде</w:t>
      </w:r>
      <w:r w:rsidR="00840508" w:rsidRPr="009D766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 xml:space="preserve">лать вывод о том, </w:t>
      </w:r>
      <w:r w:rsidR="00840508" w:rsidRPr="009D76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насколько велика роль учебной задачи</w:t>
      </w:r>
      <w:r w:rsidR="00840508" w:rsidRPr="009D7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подготовке учащихся к ознакомлению с новым материалом</w:t>
      </w:r>
      <w:r w:rsidR="00840508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, насколько при этом эффективнее стано</w:t>
      </w:r>
      <w:r w:rsidR="00840508"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вится обучение математике в целом.</w:t>
      </w:r>
      <w:r w:rsidR="00840508" w:rsidRPr="001E358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 </w:t>
      </w:r>
    </w:p>
    <w:p w:rsidR="00840508" w:rsidRPr="008663A6" w:rsidRDefault="008663A6" w:rsidP="001E358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    </w:t>
      </w:r>
      <w:r w:rsidR="00840508" w:rsidRPr="008663A6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Я думаю, что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каждый учитель может пополнить </w:t>
      </w:r>
      <w:r w:rsidR="00840508" w:rsidRPr="008663A6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копилку приемов создания ситуации разрыва в современном уроке.</w:t>
      </w:r>
    </w:p>
    <w:p w:rsidR="00840508" w:rsidRPr="001E3585" w:rsidRDefault="00840508" w:rsidP="001E3585">
      <w:pPr>
        <w:pStyle w:val="1"/>
        <w:tabs>
          <w:tab w:val="left" w:pos="314"/>
        </w:tabs>
        <w:spacing w:before="0" w:line="360" w:lineRule="auto"/>
        <w:ind w:left="3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22612" w:rsidRPr="001E3585" w:rsidRDefault="00122612" w:rsidP="008663A6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Заключение</w:t>
      </w:r>
    </w:p>
    <w:p w:rsidR="00840508" w:rsidRPr="001E3585" w:rsidRDefault="00830019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Таким образом, учителю на этапе постановки учебной задачи необходимо обеспечить следующие условия: </w:t>
      </w:r>
    </w:p>
    <w:p w:rsidR="00830019" w:rsidRPr="001E3585" w:rsidRDefault="00830019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Создать такую учебную ситуацию, в которой учащийся обнаружит своё собственное суждение об обсуждаемом предмете: существование других точек зрения; недостаточность своего знания для решения возникшей задачи. Важно, чтобы понятийное противоречие было </w:t>
      </w:r>
      <w:proofErr w:type="gramStart"/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представлено  в</w:t>
      </w:r>
      <w:proofErr w:type="gramEnd"/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процессе организованной дискуссии. Только в этом случае задача найдет эмоциональный отклик у каждого ученика, что обеспечит её принятие. </w:t>
      </w:r>
    </w:p>
    <w:p w:rsidR="00830019" w:rsidRPr="001E3585" w:rsidRDefault="00830019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Обеспечить детей инструментом, позволяющим удержать, зафиксировать интерес к учебной задаче. Таким инструментом являются схемы, модели, детские рисунки и т. д. </w:t>
      </w:r>
    </w:p>
    <w:p w:rsidR="00830019" w:rsidRPr="001E3585" w:rsidRDefault="00830019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Обеспечить переход от отношения «спрашивающий учитель — отвечающий ученик» к отношению «спрашивающий ученик - учитель, помогающий ученику сформулировать свой вопрос и найти на него ответ».</w:t>
      </w:r>
    </w:p>
    <w:p w:rsidR="00840508" w:rsidRPr="001E3585" w:rsidRDefault="00840508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Любой педагог, пробуждая интерес к своему предмету, не просто осуществляет передачу опыта, но и укрепляет веру в свои силы у каждого ребенка независимо от его способностей. </w:t>
      </w:r>
    </w:p>
    <w:p w:rsidR="00660AED" w:rsidRPr="00436A1E" w:rsidRDefault="00840508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585">
        <w:rPr>
          <w:rFonts w:ascii="Times New Roman" w:hAnsi="Times New Roman" w:cs="Times New Roman"/>
          <w:color w:val="000000" w:themeColor="text1"/>
          <w:sz w:val="24"/>
          <w:szCs w:val="24"/>
        </w:rPr>
        <w:t>Следует развивать творческие возможности у слабых учеников, не давать остановиться в своем развитии более способным детям, учить всех, воспитывать у себя силу воли, твердый характер и целеустремленность при решении сложных заданий. Все это и есть наша главная педагогическая задача.</w:t>
      </w:r>
    </w:p>
    <w:p w:rsidR="005A1360" w:rsidRPr="001E3585" w:rsidRDefault="005A1360" w:rsidP="001E3585">
      <w:pPr>
        <w:pStyle w:val="a3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3688" w:rsidRPr="001E3585" w:rsidRDefault="003D6A7F" w:rsidP="003D6A7F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Список использованной литературы</w:t>
      </w:r>
    </w:p>
    <w:p w:rsidR="00DD35CF" w:rsidRPr="00F320AA" w:rsidRDefault="005A1360" w:rsidP="003D6A7F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A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320AA">
        <w:rPr>
          <w:rFonts w:ascii="Times New Roman" w:hAnsi="Times New Roman" w:cs="Times New Roman"/>
          <w:color w:val="000000" w:themeColor="text1"/>
          <w:sz w:val="24"/>
          <w:szCs w:val="24"/>
        </w:rPr>
        <w:t>Проектные задачи в начальной школе</w:t>
      </w:r>
      <w:r w:rsidR="00F320AA" w:rsidRPr="00F320AA">
        <w:rPr>
          <w:rFonts w:ascii="Times New Roman" w:hAnsi="Times New Roman" w:cs="Times New Roman"/>
          <w:color w:val="000000" w:themeColor="text1"/>
          <w:sz w:val="24"/>
          <w:szCs w:val="24"/>
        </w:rPr>
        <w:t>: пособие для учителя</w:t>
      </w:r>
      <w:r w:rsidRPr="00F320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 </w:t>
      </w:r>
      <w:r w:rsidR="00F320AA" w:rsidRPr="00F320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 ред. </w:t>
      </w:r>
      <w:proofErr w:type="spellStart"/>
      <w:r w:rsidR="00F320AA" w:rsidRPr="00F320AA">
        <w:rPr>
          <w:rFonts w:ascii="Times New Roman" w:hAnsi="Times New Roman" w:cs="Times New Roman"/>
          <w:color w:val="000000" w:themeColor="text1"/>
          <w:sz w:val="24"/>
          <w:szCs w:val="24"/>
        </w:rPr>
        <w:t>А.Б.Воронцова</w:t>
      </w:r>
      <w:proofErr w:type="spellEnd"/>
      <w:r w:rsidR="00F320AA" w:rsidRPr="00F320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F320AA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F320AA" w:rsidRPr="00F320AA">
        <w:rPr>
          <w:rFonts w:ascii="Times New Roman" w:hAnsi="Times New Roman" w:cs="Times New Roman"/>
          <w:color w:val="000000" w:themeColor="text1"/>
          <w:sz w:val="24"/>
          <w:szCs w:val="24"/>
        </w:rPr>
        <w:t>.: Просвещение, 2010. - 176с.</w:t>
      </w:r>
    </w:p>
    <w:p w:rsidR="00DD35CF" w:rsidRPr="00F320AA" w:rsidRDefault="00DD35CF" w:rsidP="003D6A7F">
      <w:pPr>
        <w:pStyle w:val="Default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F320AA">
        <w:rPr>
          <w:rFonts w:ascii="Times New Roman" w:hAnsi="Times New Roman" w:cs="Times New Roman"/>
          <w:color w:val="000000" w:themeColor="text1"/>
        </w:rPr>
        <w:t xml:space="preserve">Теория развивающего обучения. </w:t>
      </w:r>
      <w:r w:rsidR="00F320AA" w:rsidRPr="00F320AA">
        <w:rPr>
          <w:rFonts w:ascii="Times New Roman" w:hAnsi="Times New Roman" w:cs="Times New Roman"/>
          <w:color w:val="000000" w:themeColor="text1"/>
        </w:rPr>
        <w:t xml:space="preserve">Давыдов В.В. </w:t>
      </w:r>
      <w:r w:rsidRPr="00F320AA">
        <w:rPr>
          <w:rFonts w:ascii="Times New Roman" w:hAnsi="Times New Roman" w:cs="Times New Roman"/>
          <w:color w:val="000000" w:themeColor="text1"/>
        </w:rPr>
        <w:t xml:space="preserve">М.: Интор, 1996. 544 с. </w:t>
      </w:r>
    </w:p>
    <w:p w:rsidR="00436A1E" w:rsidRPr="00F320AA" w:rsidRDefault="00436A1E" w:rsidP="003D6A7F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20AA">
        <w:rPr>
          <w:rFonts w:ascii="Times New Roman" w:hAnsi="Times New Roman" w:cs="Times New Roman"/>
          <w:color w:val="000000" w:themeColor="text1"/>
          <w:sz w:val="24"/>
          <w:szCs w:val="24"/>
        </w:rPr>
        <w:t>Русский язык в начальных клас</w:t>
      </w:r>
      <w:r w:rsidR="003D6A7F" w:rsidRPr="00F320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сах: теория и практика </w:t>
      </w:r>
      <w:proofErr w:type="gramStart"/>
      <w:r w:rsidR="003D6A7F" w:rsidRPr="00F320AA">
        <w:rPr>
          <w:rFonts w:ascii="Times New Roman" w:hAnsi="Times New Roman" w:cs="Times New Roman"/>
          <w:color w:val="000000" w:themeColor="text1"/>
          <w:sz w:val="24"/>
          <w:szCs w:val="24"/>
        </w:rPr>
        <w:t>обучения</w:t>
      </w:r>
      <w:r w:rsidRPr="00F320A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D6A7F" w:rsidRPr="00F320AA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gramEnd"/>
      <w:r w:rsidRPr="00F320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 ред. М. С. </w:t>
      </w:r>
      <w:r w:rsidR="003D6A7F" w:rsidRPr="00F320AA">
        <w:rPr>
          <w:rFonts w:ascii="Times New Roman" w:hAnsi="Times New Roman" w:cs="Times New Roman"/>
          <w:color w:val="000000" w:themeColor="text1"/>
          <w:sz w:val="24"/>
          <w:szCs w:val="24"/>
        </w:rPr>
        <w:t>Соловейчик. Москва, 2000, с. 23.</w:t>
      </w:r>
    </w:p>
    <w:p w:rsidR="003D6A7F" w:rsidRPr="00F320AA" w:rsidRDefault="00C81CEE" w:rsidP="003D6A7F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20A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https://infourok.ru › Начальные классы</w:t>
      </w:r>
    </w:p>
    <w:p w:rsidR="00436A1E" w:rsidRPr="001E3585" w:rsidRDefault="00436A1E" w:rsidP="001E3585">
      <w:pPr>
        <w:pStyle w:val="Default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D35CF" w:rsidRPr="001E3585" w:rsidRDefault="00DD35CF" w:rsidP="001E3585">
      <w:pPr>
        <w:pStyle w:val="a3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22612" w:rsidRPr="001E3585" w:rsidRDefault="00122612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34EA" w:rsidRPr="001E3585" w:rsidRDefault="005534EA" w:rsidP="001E358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534EA" w:rsidRPr="001E358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E3C" w:rsidRDefault="008A1E3C" w:rsidP="00046045">
      <w:pPr>
        <w:spacing w:after="0" w:line="240" w:lineRule="auto"/>
      </w:pPr>
      <w:r>
        <w:separator/>
      </w:r>
    </w:p>
  </w:endnote>
  <w:endnote w:type="continuationSeparator" w:id="0">
    <w:p w:rsidR="008A1E3C" w:rsidRDefault="008A1E3C" w:rsidP="00046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 Math">
    <w:panose1 w:val="02040503050406030204"/>
    <w:charset w:val="01"/>
    <w:family w:val="roman"/>
    <w:notTrueType/>
    <w:pitch w:val="variable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347613"/>
      <w:docPartObj>
        <w:docPartGallery w:val="Page Numbers (Bottom of Page)"/>
        <w:docPartUnique/>
      </w:docPartObj>
    </w:sdtPr>
    <w:sdtEndPr/>
    <w:sdtContent>
      <w:p w:rsidR="00046045" w:rsidRDefault="0004604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152">
          <w:rPr>
            <w:noProof/>
          </w:rPr>
          <w:t>11</w:t>
        </w:r>
        <w:r>
          <w:fldChar w:fldCharType="end"/>
        </w:r>
      </w:p>
    </w:sdtContent>
  </w:sdt>
  <w:p w:rsidR="00046045" w:rsidRDefault="0004604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E3C" w:rsidRDefault="008A1E3C" w:rsidP="00046045">
      <w:pPr>
        <w:spacing w:after="0" w:line="240" w:lineRule="auto"/>
      </w:pPr>
      <w:r>
        <w:separator/>
      </w:r>
    </w:p>
  </w:footnote>
  <w:footnote w:type="continuationSeparator" w:id="0">
    <w:p w:rsidR="008A1E3C" w:rsidRDefault="008A1E3C" w:rsidP="000460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2355D"/>
    <w:multiLevelType w:val="hybridMultilevel"/>
    <w:tmpl w:val="33522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469BE"/>
    <w:multiLevelType w:val="multilevel"/>
    <w:tmpl w:val="C090DD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2023464"/>
    <w:multiLevelType w:val="hybridMultilevel"/>
    <w:tmpl w:val="177AE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53239"/>
    <w:multiLevelType w:val="multilevel"/>
    <w:tmpl w:val="FCAE5A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4" w15:restartNumberingAfterBreak="0">
    <w:nsid w:val="4CD43950"/>
    <w:multiLevelType w:val="hybridMultilevel"/>
    <w:tmpl w:val="E56CEFC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907B77"/>
    <w:multiLevelType w:val="hybridMultilevel"/>
    <w:tmpl w:val="AF70F4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E4845"/>
    <w:multiLevelType w:val="hybridMultilevel"/>
    <w:tmpl w:val="644A03FE"/>
    <w:lvl w:ilvl="0" w:tplc="99EA384E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 w15:restartNumberingAfterBreak="0">
    <w:nsid w:val="5B2970B1"/>
    <w:multiLevelType w:val="hybridMultilevel"/>
    <w:tmpl w:val="79E6F3AE"/>
    <w:lvl w:ilvl="0" w:tplc="1BC01BB0">
      <w:start w:val="1"/>
      <w:numFmt w:val="decimal"/>
      <w:lvlText w:val="%1."/>
      <w:lvlJc w:val="left"/>
      <w:pPr>
        <w:ind w:left="74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8" w15:restartNumberingAfterBreak="0">
    <w:nsid w:val="5EF3510B"/>
    <w:multiLevelType w:val="hybridMultilevel"/>
    <w:tmpl w:val="003C8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26F6E"/>
    <w:multiLevelType w:val="multilevel"/>
    <w:tmpl w:val="5816AA9A"/>
    <w:lvl w:ilvl="0">
      <w:start w:val="1"/>
      <w:numFmt w:val="decimal"/>
      <w:lvlText w:val="%1)"/>
      <w:lvlJc w:val="left"/>
      <w:rPr>
        <w:rFonts w:ascii="Times New Roman" w:eastAsia="Consola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start w:val="1"/>
      <w:numFmt w:val="decimal"/>
      <w:lvlText w:val="%2)"/>
      <w:lvlJc w:val="left"/>
      <w:rPr>
        <w:rFonts w:ascii="Consolas" w:eastAsia="Consolas" w:hAnsi="Consolas" w:cs="Consola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DB025AC"/>
    <w:multiLevelType w:val="hybridMultilevel"/>
    <w:tmpl w:val="7508494E"/>
    <w:lvl w:ilvl="0" w:tplc="44D05E9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8"/>
  </w:num>
  <w:num w:numId="9">
    <w:abstractNumId w:val="0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4EA"/>
    <w:rsid w:val="00016AB2"/>
    <w:rsid w:val="00032D6C"/>
    <w:rsid w:val="00046045"/>
    <w:rsid w:val="00096AE0"/>
    <w:rsid w:val="000F44E9"/>
    <w:rsid w:val="00122612"/>
    <w:rsid w:val="001852DA"/>
    <w:rsid w:val="00197496"/>
    <w:rsid w:val="001E3585"/>
    <w:rsid w:val="001F12C4"/>
    <w:rsid w:val="002A286D"/>
    <w:rsid w:val="00303A12"/>
    <w:rsid w:val="00324CC1"/>
    <w:rsid w:val="00354449"/>
    <w:rsid w:val="00372152"/>
    <w:rsid w:val="003D6A7F"/>
    <w:rsid w:val="00416E03"/>
    <w:rsid w:val="00436A1E"/>
    <w:rsid w:val="004C1CFC"/>
    <w:rsid w:val="0054615C"/>
    <w:rsid w:val="00550140"/>
    <w:rsid w:val="005534EA"/>
    <w:rsid w:val="005A1360"/>
    <w:rsid w:val="005C1A9A"/>
    <w:rsid w:val="005D5DB6"/>
    <w:rsid w:val="005E3688"/>
    <w:rsid w:val="00660AED"/>
    <w:rsid w:val="00673DA1"/>
    <w:rsid w:val="007D1AC7"/>
    <w:rsid w:val="008025BC"/>
    <w:rsid w:val="00830019"/>
    <w:rsid w:val="00840508"/>
    <w:rsid w:val="0084125C"/>
    <w:rsid w:val="008663A6"/>
    <w:rsid w:val="00880F69"/>
    <w:rsid w:val="00891D2E"/>
    <w:rsid w:val="008A1E3C"/>
    <w:rsid w:val="008D37FB"/>
    <w:rsid w:val="008F64EC"/>
    <w:rsid w:val="009D7668"/>
    <w:rsid w:val="00AA47C7"/>
    <w:rsid w:val="00AE6ED4"/>
    <w:rsid w:val="00B03B94"/>
    <w:rsid w:val="00B67667"/>
    <w:rsid w:val="00BA68F9"/>
    <w:rsid w:val="00BB0D59"/>
    <w:rsid w:val="00C04594"/>
    <w:rsid w:val="00C0537A"/>
    <w:rsid w:val="00C313EC"/>
    <w:rsid w:val="00C81CEE"/>
    <w:rsid w:val="00C97CE0"/>
    <w:rsid w:val="00D7075C"/>
    <w:rsid w:val="00DD35CF"/>
    <w:rsid w:val="00E80540"/>
    <w:rsid w:val="00E97BE0"/>
    <w:rsid w:val="00F3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65D2F-26A0-4DA4-A8C7-229D6E091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612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5A1360"/>
    <w:rPr>
      <w:rFonts w:ascii="Microsoft Sans Serif" w:eastAsia="Microsoft Sans Serif" w:hAnsi="Microsoft Sans Serif" w:cs="Microsoft Sans Serif"/>
      <w:sz w:val="15"/>
      <w:szCs w:val="1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A1360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5A1360"/>
    <w:pPr>
      <w:shd w:val="clear" w:color="auto" w:fill="FFFFFF"/>
      <w:spacing w:before="360" w:after="0" w:line="187" w:lineRule="exact"/>
      <w:jc w:val="both"/>
    </w:pPr>
    <w:rPr>
      <w:rFonts w:ascii="Microsoft Sans Serif" w:eastAsia="Microsoft Sans Serif" w:hAnsi="Microsoft Sans Serif" w:cs="Microsoft Sans Serif"/>
      <w:sz w:val="15"/>
      <w:szCs w:val="15"/>
    </w:rPr>
  </w:style>
  <w:style w:type="paragraph" w:customStyle="1" w:styleId="20">
    <w:name w:val="Основной текст (2)"/>
    <w:basedOn w:val="a"/>
    <w:link w:val="2"/>
    <w:rsid w:val="005A136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1">
    <w:name w:val="Заголовок №2_"/>
    <w:basedOn w:val="a0"/>
    <w:link w:val="22"/>
    <w:rsid w:val="005A1360"/>
    <w:rPr>
      <w:rFonts w:ascii="Consolas" w:eastAsia="Consolas" w:hAnsi="Consolas" w:cs="Consolas"/>
      <w:sz w:val="15"/>
      <w:szCs w:val="15"/>
      <w:shd w:val="clear" w:color="auto" w:fill="FFFFFF"/>
    </w:rPr>
  </w:style>
  <w:style w:type="paragraph" w:customStyle="1" w:styleId="22">
    <w:name w:val="Заголовок №2"/>
    <w:basedOn w:val="a"/>
    <w:link w:val="21"/>
    <w:rsid w:val="005A1360"/>
    <w:pPr>
      <w:shd w:val="clear" w:color="auto" w:fill="FFFFFF"/>
      <w:spacing w:after="0" w:line="187" w:lineRule="exact"/>
      <w:ind w:firstLine="200"/>
      <w:jc w:val="both"/>
      <w:outlineLvl w:val="1"/>
    </w:pPr>
    <w:rPr>
      <w:rFonts w:ascii="Consolas" w:eastAsia="Consolas" w:hAnsi="Consolas" w:cs="Consolas"/>
      <w:sz w:val="15"/>
      <w:szCs w:val="15"/>
    </w:rPr>
  </w:style>
  <w:style w:type="paragraph" w:customStyle="1" w:styleId="Default">
    <w:name w:val="Default"/>
    <w:rsid w:val="00DD35CF"/>
    <w:pPr>
      <w:autoSpaceDE w:val="0"/>
      <w:autoSpaceDN w:val="0"/>
      <w:adjustRightInd w:val="0"/>
      <w:spacing w:after="0" w:line="240" w:lineRule="auto"/>
    </w:pPr>
    <w:rPr>
      <w:rFonts w:ascii="Cambria Math" w:hAnsi="Cambria Math" w:cs="Cambria Math"/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032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C045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46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46045"/>
  </w:style>
  <w:style w:type="paragraph" w:styleId="a9">
    <w:name w:val="footer"/>
    <w:basedOn w:val="a"/>
    <w:link w:val="aa"/>
    <w:uiPriority w:val="99"/>
    <w:unhideWhenUsed/>
    <w:rsid w:val="00046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460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chalka.com/node/498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5846B-A9AF-4F26-932C-02B86E9E0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2882</Words>
  <Characters>16429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Липа</dc:creator>
  <cp:keywords/>
  <dc:description/>
  <cp:lastModifiedBy>Липа</cp:lastModifiedBy>
  <cp:revision>29</cp:revision>
  <dcterms:created xsi:type="dcterms:W3CDTF">2018-03-27T08:04:00Z</dcterms:created>
  <dcterms:modified xsi:type="dcterms:W3CDTF">2008-11-26T14:56:00Z</dcterms:modified>
</cp:coreProperties>
</file>