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72" w:rsidRPr="007D2988" w:rsidRDefault="007D2988" w:rsidP="00D5347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D2988">
        <w:rPr>
          <w:b/>
          <w:sz w:val="28"/>
          <w:szCs w:val="28"/>
        </w:rPr>
        <w:t>ОРГАНИЗАЦИЯ РАБОТЫ ПО ВОСПИТАНИЮ ОСНОВ БЕЗОПАСНОСТИ ЖИЗНЕДЕЯТЕЛЬНОСТИ В ДОУ</w:t>
      </w:r>
      <w:bookmarkStart w:id="0" w:name="_GoBack"/>
      <w:bookmarkEnd w:id="0"/>
    </w:p>
    <w:p w:rsidR="00D53472" w:rsidRPr="00004F61" w:rsidRDefault="00D53472" w:rsidP="00D53472">
      <w:pPr>
        <w:spacing w:line="360" w:lineRule="auto"/>
        <w:ind w:firstLine="709"/>
        <w:jc w:val="both"/>
        <w:rPr>
          <w:sz w:val="28"/>
          <w:szCs w:val="28"/>
        </w:rPr>
      </w:pPr>
      <w:r w:rsidRPr="00004F61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детей </w:t>
      </w:r>
      <w:r w:rsidRPr="00004F61">
        <w:rPr>
          <w:sz w:val="28"/>
          <w:szCs w:val="28"/>
        </w:rPr>
        <w:t xml:space="preserve">культуры безопасного и ответственного поведения по отношению к своей жизни и здоровью можно рассмотреть как одну из актуальных задач, которую </w:t>
      </w:r>
      <w:proofErr w:type="gramStart"/>
      <w:r w:rsidRPr="00004F61">
        <w:rPr>
          <w:sz w:val="28"/>
          <w:szCs w:val="28"/>
        </w:rPr>
        <w:t>можно  решить</w:t>
      </w:r>
      <w:proofErr w:type="gramEnd"/>
      <w:r w:rsidRPr="00004F61">
        <w:rPr>
          <w:sz w:val="28"/>
          <w:szCs w:val="28"/>
        </w:rPr>
        <w:t xml:space="preserve"> силами и средствами в системе образования. Безопасность обучающегося является основной потребностью современного общества, </w:t>
      </w:r>
      <w:proofErr w:type="gramStart"/>
      <w:r w:rsidRPr="00004F61">
        <w:rPr>
          <w:sz w:val="28"/>
          <w:szCs w:val="28"/>
        </w:rPr>
        <w:t>так</w:t>
      </w:r>
      <w:proofErr w:type="gramEnd"/>
      <w:r w:rsidRPr="00004F61">
        <w:rPr>
          <w:sz w:val="28"/>
          <w:szCs w:val="28"/>
        </w:rPr>
        <w:t xml:space="preserve"> как только в таких условиях возможно обеспечить полноценное развитие и самореализацию личности.  </w:t>
      </w:r>
    </w:p>
    <w:p w:rsidR="000C0720" w:rsidRPr="00945606" w:rsidRDefault="000C0720" w:rsidP="000C072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45606">
        <w:rPr>
          <w:sz w:val="28"/>
          <w:szCs w:val="28"/>
        </w:rPr>
        <w:t>Сегодня в системе дошкольного образования центром внимания является ребенок, его личность, неповторимый внутренний мир. Поэтому основной целью современного воспитателя можно считать - выбор методов и форм организации учебно-воспитательной деятельности учащихся, которые оптимально соответствуют поставленной цели развития личности безопасного типа.</w:t>
      </w:r>
    </w:p>
    <w:p w:rsidR="004F2117" w:rsidRPr="00945606" w:rsidRDefault="000C0720" w:rsidP="000C0720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5606">
        <w:rPr>
          <w:rFonts w:ascii="Times New Roman" w:hAnsi="Times New Roman"/>
          <w:sz w:val="28"/>
          <w:szCs w:val="28"/>
          <w:shd w:val="clear" w:color="auto" w:fill="FFFFFF"/>
        </w:rPr>
        <w:t>В ребенке дошкольного возраста в современных условиях необходимо сформировать стремление к активному, творческому познанию окружающего мира в условиях обеспечения безопасности данного процесса.</w:t>
      </w:r>
    </w:p>
    <w:p w:rsidR="000C0720" w:rsidRPr="00945606" w:rsidRDefault="000C0720" w:rsidP="000C0720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5606">
        <w:rPr>
          <w:rFonts w:ascii="Times New Roman" w:hAnsi="Times New Roman"/>
          <w:sz w:val="28"/>
          <w:szCs w:val="28"/>
          <w:shd w:val="clear" w:color="auto" w:fill="FFFFFF"/>
        </w:rPr>
        <w:t xml:space="preserve">Проблемы формирования потребностей детей изучали: Д. </w:t>
      </w:r>
      <w:proofErr w:type="spellStart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>Аткинсон</w:t>
      </w:r>
      <w:proofErr w:type="spellEnd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 xml:space="preserve">, Б. </w:t>
      </w:r>
      <w:proofErr w:type="spellStart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>Брентано</w:t>
      </w:r>
      <w:proofErr w:type="spellEnd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 xml:space="preserve">, Б.И. Додонов, А.В. Запорожец, К. Левин, А.Н. Леонтьев, Б.Ф. Ломов, А. </w:t>
      </w:r>
      <w:proofErr w:type="spellStart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>Маслоу</w:t>
      </w:r>
      <w:proofErr w:type="spellEnd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 xml:space="preserve">, В.С. </w:t>
      </w:r>
      <w:proofErr w:type="spellStart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>Могун</w:t>
      </w:r>
      <w:proofErr w:type="spellEnd"/>
      <w:r w:rsidRPr="00945606">
        <w:rPr>
          <w:rFonts w:ascii="Times New Roman" w:hAnsi="Times New Roman"/>
          <w:sz w:val="28"/>
          <w:szCs w:val="28"/>
          <w:shd w:val="clear" w:color="auto" w:fill="FFFFFF"/>
        </w:rPr>
        <w:t>, В.Н. Мясищев, К. Платонов и другие исследователи. Установлено, что развитие познавательных потребностей у ребенка дошкольного возраста будет способствовать развитию личности безопасного типа.</w:t>
      </w:r>
    </w:p>
    <w:p w:rsidR="00945606" w:rsidRPr="00945606" w:rsidRDefault="00945606" w:rsidP="00945606">
      <w:pPr>
        <w:spacing w:line="360" w:lineRule="auto"/>
        <w:ind w:firstLine="708"/>
        <w:jc w:val="both"/>
        <w:rPr>
          <w:sz w:val="28"/>
          <w:szCs w:val="28"/>
        </w:rPr>
      </w:pPr>
      <w:r w:rsidRPr="00945606">
        <w:rPr>
          <w:sz w:val="28"/>
          <w:szCs w:val="28"/>
        </w:rPr>
        <w:t xml:space="preserve">Проанализировав различные источники литературы выявили, что процесс развития личности ребенка, личности творческой, способности школьника к самосовершенствованию, </w:t>
      </w:r>
      <w:proofErr w:type="spellStart"/>
      <w:r w:rsidRPr="00945606">
        <w:rPr>
          <w:sz w:val="28"/>
          <w:szCs w:val="28"/>
        </w:rPr>
        <w:t>самоактуализации</w:t>
      </w:r>
      <w:proofErr w:type="spellEnd"/>
      <w:r w:rsidRPr="00945606">
        <w:rPr>
          <w:sz w:val="28"/>
          <w:szCs w:val="28"/>
        </w:rPr>
        <w:t xml:space="preserve">, в основном зависит от организации предметно-развивающей среды в </w:t>
      </w:r>
      <w:proofErr w:type="gramStart"/>
      <w:r w:rsidRPr="00945606">
        <w:rPr>
          <w:sz w:val="28"/>
          <w:szCs w:val="28"/>
        </w:rPr>
        <w:t>образовательной  организации</w:t>
      </w:r>
      <w:proofErr w:type="gramEnd"/>
      <w:r w:rsidRPr="00945606">
        <w:rPr>
          <w:sz w:val="28"/>
          <w:szCs w:val="28"/>
        </w:rPr>
        <w:t xml:space="preserve">, которая является основным источником познавательной, культурной информации. Деятельность растущего человека внутри специально организованной среды способствует повышению познавательной </w:t>
      </w:r>
      <w:r w:rsidRPr="00945606">
        <w:rPr>
          <w:sz w:val="28"/>
          <w:szCs w:val="28"/>
        </w:rPr>
        <w:lastRenderedPageBreak/>
        <w:t>активности ребенка, позитивно влияет на любознательность ребенка, создает педагогическую ситуацию «успеха».</w:t>
      </w:r>
    </w:p>
    <w:p w:rsidR="00945606" w:rsidRPr="00945606" w:rsidRDefault="00945606" w:rsidP="00945606">
      <w:pPr>
        <w:spacing w:line="360" w:lineRule="auto"/>
        <w:ind w:firstLine="709"/>
        <w:jc w:val="both"/>
        <w:rPr>
          <w:sz w:val="28"/>
          <w:szCs w:val="28"/>
        </w:rPr>
      </w:pPr>
      <w:r w:rsidRPr="00945606">
        <w:rPr>
          <w:sz w:val="28"/>
          <w:szCs w:val="28"/>
        </w:rPr>
        <w:t xml:space="preserve">Важной составной частью такой среды является система постепенно возрастающих трудностей. Образовательная среда обеспечивает образовательный процесс увлекательными загадками и задачами, предполагая, сто учащиеся самостоятельно разрешать все вопросы в процессе проблемно-поисковой деятельности. Образовательная среда информирует обучающихся ориентируя их в действиях, направленных на преодоление </w:t>
      </w:r>
      <w:proofErr w:type="gramStart"/>
      <w:r w:rsidRPr="00945606">
        <w:rPr>
          <w:sz w:val="28"/>
          <w:szCs w:val="28"/>
        </w:rPr>
        <w:t>различных  трудностей</w:t>
      </w:r>
      <w:proofErr w:type="gramEnd"/>
      <w:r w:rsidRPr="00945606">
        <w:rPr>
          <w:sz w:val="28"/>
          <w:szCs w:val="28"/>
        </w:rPr>
        <w:t xml:space="preserve">, сопровождает весь процесс учения зеркально точной, объективной,  но тактичной информацией о результатах, промежуточных и итоговых  действиях. </w:t>
      </w:r>
    </w:p>
    <w:p w:rsidR="000C0720" w:rsidRPr="000C0720" w:rsidRDefault="000C0720" w:rsidP="000C0720">
      <w:pPr>
        <w:pStyle w:val="a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945606">
        <w:rPr>
          <w:sz w:val="28"/>
          <w:szCs w:val="28"/>
        </w:rPr>
        <w:t>В дошкольном возрасте у детей должны быть представления о функционально-смысловой типологии речи, развить такие умения, как создание текстов в соответствии с коммуникативно-функциональным, логико-семантическим, композиционно-структурным, лексико-грамматическим подходами. Кроме того, психофизическая основа письменной деятельности заключается во взаимодействии работы различных</w:t>
      </w:r>
      <w:r w:rsidRPr="000C0720">
        <w:rPr>
          <w:sz w:val="28"/>
          <w:szCs w:val="28"/>
        </w:rPr>
        <w:t xml:space="preserve"> анализаторов – </w:t>
      </w:r>
      <w:proofErr w:type="spellStart"/>
      <w:r w:rsidRPr="000C0720">
        <w:rPr>
          <w:sz w:val="28"/>
          <w:szCs w:val="28"/>
        </w:rPr>
        <w:t>речедвигательных</w:t>
      </w:r>
      <w:proofErr w:type="spellEnd"/>
      <w:r w:rsidRPr="000C0720">
        <w:rPr>
          <w:sz w:val="28"/>
          <w:szCs w:val="28"/>
        </w:rPr>
        <w:t>, речеслуховых, зрительных и двигательных. При письме осуществляется  развитие  разных психических процессов: памяти, мышления, внимания, внешней и внутренней речи.</w:t>
      </w:r>
    </w:p>
    <w:p w:rsidR="000C0720" w:rsidRPr="000C0720" w:rsidRDefault="000C0720" w:rsidP="000C0720">
      <w:pPr>
        <w:pStyle w:val="a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0C0720">
        <w:rPr>
          <w:sz w:val="28"/>
          <w:szCs w:val="28"/>
        </w:rPr>
        <w:t>Для обеспечения формирования безопасного поведения у детей дошкольного возраста школе необходимо расширять словарный запас воспитанников, осуществлять обогащение пространственных и временных представлений, развивать фонематическое восприятие.</w:t>
      </w:r>
    </w:p>
    <w:p w:rsidR="00986EFE" w:rsidRPr="00986EFE" w:rsidRDefault="00986EFE" w:rsidP="00986EFE">
      <w:pPr>
        <w:pStyle w:val="a5"/>
        <w:spacing w:after="0" w:line="360" w:lineRule="auto"/>
        <w:ind w:firstLine="708"/>
        <w:jc w:val="both"/>
        <w:rPr>
          <w:sz w:val="28"/>
          <w:szCs w:val="28"/>
        </w:rPr>
      </w:pPr>
      <w:r w:rsidRPr="00986EFE">
        <w:rPr>
          <w:sz w:val="28"/>
          <w:szCs w:val="28"/>
        </w:rPr>
        <w:t xml:space="preserve">Активно работая в направлении оптимизации среды развития можно достигнуть повышения качества обучения в области ОБЖ. Создавая развивающую среду, следует учитывать важнейшие для личного развития дошкольника параметры: мировоззрение ребенка, его самосознание, переживания, проявление волевого поведения, базовые личностные качества, интересы и потребности, посредством создания условий для организации </w:t>
      </w:r>
      <w:r w:rsidRPr="00986EFE">
        <w:rPr>
          <w:sz w:val="28"/>
          <w:szCs w:val="28"/>
        </w:rPr>
        <w:lastRenderedPageBreak/>
        <w:t>интересного, доступного, посильного и познавательного образовательного процесса. В этих условиях имеет большую ценность дидактическая игра, которая должна привлекать внимание и вызывать интерес у воспитанников. Применение дидактической игры обеспечит снижение физического и умственного переутомления детей, повышение их познавательной активности и потребности на занятии, интересу к учебной деятельности, расширению кругозора, всестороннему развитию личности безопасного типа.</w:t>
      </w:r>
    </w:p>
    <w:p w:rsidR="00945606" w:rsidRDefault="00945606" w:rsidP="00945606">
      <w:pPr>
        <w:spacing w:line="360" w:lineRule="auto"/>
        <w:ind w:firstLine="708"/>
        <w:jc w:val="both"/>
        <w:rPr>
          <w:sz w:val="28"/>
          <w:szCs w:val="28"/>
        </w:rPr>
      </w:pPr>
      <w:r w:rsidRPr="0023431E">
        <w:rPr>
          <w:sz w:val="28"/>
          <w:szCs w:val="28"/>
        </w:rPr>
        <w:t>Для организации воспитатель</w:t>
      </w:r>
      <w:r>
        <w:rPr>
          <w:sz w:val="28"/>
          <w:szCs w:val="28"/>
        </w:rPr>
        <w:t>но-образовательного процесса образовательная организация долж</w:t>
      </w:r>
      <w:r w:rsidRPr="0023431E">
        <w:rPr>
          <w:sz w:val="28"/>
          <w:szCs w:val="28"/>
        </w:rPr>
        <w:t>н</w:t>
      </w:r>
      <w:r>
        <w:rPr>
          <w:sz w:val="28"/>
          <w:szCs w:val="28"/>
        </w:rPr>
        <w:t>а учитывать и адаптировать под</w:t>
      </w:r>
      <w:r w:rsidRPr="0023431E">
        <w:rPr>
          <w:sz w:val="28"/>
          <w:szCs w:val="28"/>
        </w:rPr>
        <w:t xml:space="preserve"> себя требования организ</w:t>
      </w:r>
      <w:r>
        <w:rPr>
          <w:sz w:val="28"/>
          <w:szCs w:val="28"/>
        </w:rPr>
        <w:t xml:space="preserve">ации учебного процесса.  Нами выявлено, что игровые занятия </w:t>
      </w:r>
      <w:r w:rsidRPr="0023431E">
        <w:rPr>
          <w:sz w:val="28"/>
          <w:szCs w:val="28"/>
        </w:rPr>
        <w:t xml:space="preserve"> могут в полной мере осуществить активизацию </w:t>
      </w:r>
      <w:r>
        <w:rPr>
          <w:sz w:val="28"/>
          <w:szCs w:val="28"/>
        </w:rPr>
        <w:t>познавательной</w:t>
      </w:r>
      <w:r w:rsidRPr="0023431E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 xml:space="preserve"> детей</w:t>
      </w:r>
      <w:r w:rsidRPr="0023431E">
        <w:rPr>
          <w:sz w:val="28"/>
          <w:szCs w:val="28"/>
        </w:rPr>
        <w:t xml:space="preserve">. </w:t>
      </w:r>
      <w:r>
        <w:rPr>
          <w:sz w:val="28"/>
          <w:szCs w:val="28"/>
        </w:rPr>
        <w:t>С целью формирования и развития познавательных потребностей детей целесообразно проводить различные игры с высокой подвижностью («Караси и щука», «Мышеловка», «Замри»)</w:t>
      </w:r>
      <w:r w:rsidRPr="0023431E">
        <w:rPr>
          <w:sz w:val="28"/>
          <w:szCs w:val="28"/>
        </w:rPr>
        <w:t xml:space="preserve">, и игры малой подвижности </w:t>
      </w:r>
      <w:r>
        <w:rPr>
          <w:sz w:val="28"/>
          <w:szCs w:val="28"/>
        </w:rPr>
        <w:t xml:space="preserve">(«Поменяйся местами», «Мяч соседу», «Зеркало»). </w:t>
      </w:r>
    </w:p>
    <w:p w:rsidR="00945606" w:rsidRPr="00945606" w:rsidRDefault="00945606" w:rsidP="009456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Выполняя движения, которые связаны с определенным сюжетом, дети ищут оптимальные способы исполнения тех или иных заданий, делают их более четко и результативно. А сказочные герои помогают детям </w:t>
      </w:r>
      <w:r w:rsidRPr="00945606">
        <w:rPr>
          <w:sz w:val="28"/>
          <w:szCs w:val="28"/>
        </w:rPr>
        <w:t xml:space="preserve">преодолевать трудности в достижении поставленной цели, ориентироваться в проблемных ситуациях и т.д. </w:t>
      </w:r>
    </w:p>
    <w:p w:rsidR="00945606" w:rsidRDefault="00945606" w:rsidP="009456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Далее, по ходу сюжетных занятий, детям можно предлагать подвижные игры с участием сказочного героя или персонажа. Каждый ребенок получает соответствующую его роли маску – шапочку и атрибут к данной игре. С помощью таких символов дети быстрее принимают на себя какую – либо роль и с интересом изучают правила и выполняют задания, осваивая основы безопасного поведения. Так же они позволяют ребенку стремительнее ориентироваться в окружении других детей группы, которые так же выполняют роль главного героя данной игры. Для того, чтобы игра выступала эффективным методом активизации познавательных потребностей </w:t>
      </w:r>
      <w:r>
        <w:rPr>
          <w:sz w:val="28"/>
          <w:szCs w:val="28"/>
        </w:rPr>
        <w:lastRenderedPageBreak/>
        <w:t xml:space="preserve">воспитанников и позволила повысить качество знаний в области безопасных действий. </w:t>
      </w:r>
    </w:p>
    <w:p w:rsidR="00986EFE" w:rsidRDefault="00986EFE" w:rsidP="00986EFE">
      <w:pPr>
        <w:spacing w:line="360" w:lineRule="auto"/>
        <w:ind w:firstLine="708"/>
        <w:jc w:val="both"/>
        <w:rPr>
          <w:sz w:val="28"/>
          <w:szCs w:val="28"/>
        </w:rPr>
      </w:pPr>
      <w:r w:rsidRPr="00155257">
        <w:rPr>
          <w:sz w:val="28"/>
          <w:szCs w:val="28"/>
        </w:rPr>
        <w:t xml:space="preserve">Для </w:t>
      </w:r>
      <w:r>
        <w:rPr>
          <w:sz w:val="28"/>
          <w:szCs w:val="28"/>
        </w:rPr>
        <w:t>детей</w:t>
      </w:r>
      <w:r w:rsidRPr="00155257">
        <w:rPr>
          <w:sz w:val="28"/>
          <w:szCs w:val="28"/>
        </w:rPr>
        <w:t xml:space="preserve"> является важным </w:t>
      </w:r>
      <w:r>
        <w:rPr>
          <w:sz w:val="28"/>
          <w:szCs w:val="28"/>
        </w:rPr>
        <w:t>интеграция</w:t>
      </w:r>
      <w:r w:rsidRPr="00155257">
        <w:rPr>
          <w:sz w:val="28"/>
          <w:szCs w:val="28"/>
        </w:rPr>
        <w:t xml:space="preserve"> практического и теоретического </w:t>
      </w:r>
      <w:r>
        <w:rPr>
          <w:sz w:val="28"/>
          <w:szCs w:val="28"/>
        </w:rPr>
        <w:t>изучаемог</w:t>
      </w:r>
      <w:r w:rsidRPr="00155257">
        <w:rPr>
          <w:sz w:val="28"/>
          <w:szCs w:val="28"/>
        </w:rPr>
        <w:t>о материала, целесообразно чередовать умственное напряжение и разрядку, развивать мыслительную деятельность</w:t>
      </w:r>
      <w:r>
        <w:rPr>
          <w:sz w:val="28"/>
          <w:szCs w:val="28"/>
        </w:rPr>
        <w:t xml:space="preserve">. </w:t>
      </w:r>
      <w:r w:rsidRPr="00155257">
        <w:rPr>
          <w:sz w:val="28"/>
          <w:szCs w:val="28"/>
        </w:rPr>
        <w:t xml:space="preserve">В процессе игрой деятельности у обучающихся вырабатываются привычки к сосредоточиванию, самостоятельному мышлению, развитию внимания, стремлению к </w:t>
      </w:r>
      <w:r>
        <w:rPr>
          <w:sz w:val="28"/>
          <w:szCs w:val="28"/>
        </w:rPr>
        <w:t>безопасной жизнедеятельности</w:t>
      </w:r>
      <w:r w:rsidRPr="00155257">
        <w:rPr>
          <w:sz w:val="28"/>
          <w:szCs w:val="28"/>
        </w:rPr>
        <w:t xml:space="preserve">. </w:t>
      </w:r>
    </w:p>
    <w:p w:rsidR="00986EFE" w:rsidRDefault="00986EFE" w:rsidP="00986EFE">
      <w:pPr>
        <w:spacing w:line="360" w:lineRule="auto"/>
        <w:ind w:firstLine="708"/>
        <w:jc w:val="both"/>
        <w:rPr>
          <w:sz w:val="28"/>
          <w:szCs w:val="28"/>
        </w:rPr>
      </w:pPr>
      <w:r w:rsidRPr="00155257">
        <w:rPr>
          <w:sz w:val="28"/>
          <w:szCs w:val="28"/>
        </w:rPr>
        <w:t xml:space="preserve">Когда </w:t>
      </w:r>
      <w:r>
        <w:rPr>
          <w:sz w:val="28"/>
          <w:szCs w:val="28"/>
        </w:rPr>
        <w:t>дети</w:t>
      </w:r>
      <w:r w:rsidRPr="00155257">
        <w:rPr>
          <w:sz w:val="28"/>
          <w:szCs w:val="28"/>
        </w:rPr>
        <w:t xml:space="preserve"> увлекаются учебно-игровой деятельностью, </w:t>
      </w:r>
      <w:r>
        <w:rPr>
          <w:sz w:val="28"/>
          <w:szCs w:val="28"/>
        </w:rPr>
        <w:t>то не замечают, что учатся основам безопасного аналитического поведения. Ведь они</w:t>
      </w:r>
      <w:r w:rsidRPr="00155257">
        <w:rPr>
          <w:sz w:val="28"/>
          <w:szCs w:val="28"/>
        </w:rPr>
        <w:t xml:space="preserve"> пребывают в познании, запоминании нового, что поможет </w:t>
      </w:r>
      <w:r>
        <w:rPr>
          <w:sz w:val="28"/>
          <w:szCs w:val="28"/>
        </w:rPr>
        <w:t>детям</w:t>
      </w:r>
      <w:r w:rsidRPr="00155257">
        <w:rPr>
          <w:sz w:val="28"/>
          <w:szCs w:val="28"/>
        </w:rPr>
        <w:t xml:space="preserve"> ориентироваться в необычной ситуации</w:t>
      </w:r>
      <w:r>
        <w:rPr>
          <w:sz w:val="28"/>
          <w:szCs w:val="28"/>
        </w:rPr>
        <w:t xml:space="preserve">  или условиях опасной ситуации.</w:t>
      </w:r>
    </w:p>
    <w:p w:rsidR="00986EFE" w:rsidRPr="00155257" w:rsidRDefault="00986EFE" w:rsidP="00986EFE">
      <w:pPr>
        <w:spacing w:line="360" w:lineRule="auto"/>
        <w:ind w:firstLine="708"/>
        <w:jc w:val="both"/>
        <w:rPr>
          <w:sz w:val="28"/>
          <w:szCs w:val="28"/>
        </w:rPr>
      </w:pPr>
      <w:r w:rsidRPr="00155257">
        <w:rPr>
          <w:sz w:val="28"/>
          <w:szCs w:val="28"/>
        </w:rPr>
        <w:t xml:space="preserve">Дидактические игры могут быть использованы на разных этапах </w:t>
      </w:r>
      <w:r>
        <w:rPr>
          <w:sz w:val="28"/>
          <w:szCs w:val="28"/>
        </w:rPr>
        <w:t>занятия</w:t>
      </w:r>
      <w:r w:rsidRPr="00155257">
        <w:rPr>
          <w:sz w:val="28"/>
          <w:szCs w:val="28"/>
        </w:rPr>
        <w:t xml:space="preserve"> Данный вид деятельности особенно актуален при повторении и закреплении материа</w:t>
      </w:r>
      <w:r>
        <w:rPr>
          <w:sz w:val="28"/>
          <w:szCs w:val="28"/>
        </w:rPr>
        <w:t>ла. Например, при изучении ОБЖ можно использ</w:t>
      </w:r>
      <w:r w:rsidRPr="00155257">
        <w:rPr>
          <w:sz w:val="28"/>
          <w:szCs w:val="28"/>
        </w:rPr>
        <w:t xml:space="preserve">овать такие как «Заполни квадраты», «Помоги </w:t>
      </w:r>
      <w:r>
        <w:rPr>
          <w:sz w:val="28"/>
          <w:szCs w:val="28"/>
        </w:rPr>
        <w:t>Буратино спуститься по лесенке», «Один дома».</w:t>
      </w:r>
      <w:r w:rsidRPr="00155257">
        <w:rPr>
          <w:sz w:val="28"/>
          <w:szCs w:val="28"/>
        </w:rPr>
        <w:t xml:space="preserve"> </w:t>
      </w:r>
    </w:p>
    <w:p w:rsidR="00986EFE" w:rsidRPr="009D6093" w:rsidRDefault="00986EFE" w:rsidP="00986EFE">
      <w:pPr>
        <w:spacing w:line="360" w:lineRule="auto"/>
        <w:ind w:firstLine="708"/>
        <w:jc w:val="both"/>
        <w:rPr>
          <w:sz w:val="28"/>
          <w:szCs w:val="28"/>
        </w:rPr>
      </w:pPr>
      <w:r w:rsidRPr="00155257">
        <w:rPr>
          <w:sz w:val="28"/>
          <w:szCs w:val="28"/>
        </w:rPr>
        <w:t xml:space="preserve">В рамках активизации познавательных потребностей </w:t>
      </w:r>
      <w:r>
        <w:rPr>
          <w:sz w:val="28"/>
          <w:szCs w:val="28"/>
        </w:rPr>
        <w:t xml:space="preserve">целесообразно </w:t>
      </w:r>
      <w:r w:rsidRPr="00155257">
        <w:rPr>
          <w:sz w:val="28"/>
          <w:szCs w:val="28"/>
        </w:rPr>
        <w:t>применя</w:t>
      </w:r>
      <w:r>
        <w:rPr>
          <w:sz w:val="28"/>
          <w:szCs w:val="28"/>
        </w:rPr>
        <w:t>ть</w:t>
      </w:r>
      <w:r w:rsidRPr="00155257">
        <w:rPr>
          <w:sz w:val="28"/>
          <w:szCs w:val="28"/>
        </w:rPr>
        <w:t xml:space="preserve"> следующие игры: «</w:t>
      </w:r>
      <w:r>
        <w:rPr>
          <w:sz w:val="28"/>
          <w:szCs w:val="28"/>
        </w:rPr>
        <w:t>Я-пожарный</w:t>
      </w:r>
      <w:r w:rsidRPr="00155257">
        <w:rPr>
          <w:sz w:val="28"/>
          <w:szCs w:val="28"/>
        </w:rPr>
        <w:t xml:space="preserve">», «Кто </w:t>
      </w:r>
      <w:r w:rsidRPr="009D6093">
        <w:rPr>
          <w:sz w:val="28"/>
          <w:szCs w:val="28"/>
        </w:rPr>
        <w:t xml:space="preserve">больше напишет слов», «Не перепутай», «Третий лишний» и другие. </w:t>
      </w:r>
    </w:p>
    <w:p w:rsidR="00F24BEF" w:rsidRDefault="00F24BEF" w:rsidP="00F24BEF">
      <w:pPr>
        <w:pStyle w:val="a4"/>
        <w:tabs>
          <w:tab w:val="left" w:pos="435"/>
        </w:tabs>
        <w:spacing w:before="0" w:after="0" w:line="360" w:lineRule="auto"/>
        <w:ind w:left="1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научно-методических источников по проблеме исследования дало основание считать, что традиционные методы обучения мало эффективны в процессе формирования личности безопасного типа у детей дошкольного возраста. Формирование культуры безопасного поведения возможно при использовании педагогом таких методов и приемов, которые способствуют вовлечению воспитанников в активный процесс получения и переработки новых данных.</w:t>
      </w:r>
    </w:p>
    <w:p w:rsidR="00986EFE" w:rsidRPr="009D6093" w:rsidRDefault="00986EFE" w:rsidP="00986EFE">
      <w:pPr>
        <w:widowControl w:val="0"/>
        <w:tabs>
          <w:tab w:val="left" w:pos="198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D6093">
        <w:rPr>
          <w:sz w:val="28"/>
          <w:szCs w:val="28"/>
        </w:rPr>
        <w:t xml:space="preserve">Таким образом, повышение качества знаний </w:t>
      </w:r>
      <w:r>
        <w:rPr>
          <w:sz w:val="28"/>
          <w:szCs w:val="28"/>
        </w:rPr>
        <w:t>по ОБЖ</w:t>
      </w:r>
      <w:r w:rsidRPr="009D6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детей-дошкольников </w:t>
      </w:r>
      <w:r w:rsidRPr="009D6093">
        <w:rPr>
          <w:sz w:val="28"/>
          <w:szCs w:val="28"/>
        </w:rPr>
        <w:t>будет э</w:t>
      </w:r>
      <w:r w:rsidRPr="009D6093">
        <w:rPr>
          <w:bCs/>
          <w:sz w:val="28"/>
          <w:szCs w:val="28"/>
        </w:rPr>
        <w:t>ффективны</w:t>
      </w:r>
      <w:r w:rsidRPr="009D6093">
        <w:rPr>
          <w:sz w:val="28"/>
          <w:szCs w:val="28"/>
        </w:rPr>
        <w:t xml:space="preserve">м, если при обучении учитывать познавательные потребности обучающихся и обеспечить реализацию </w:t>
      </w:r>
      <w:r w:rsidRPr="009D6093">
        <w:rPr>
          <w:sz w:val="28"/>
          <w:szCs w:val="28"/>
        </w:rPr>
        <w:lastRenderedPageBreak/>
        <w:t>активных методов обучения: ролевые и дидактические игры, дискуссии, проектную деятельность, решение ситуационных задач.</w:t>
      </w:r>
    </w:p>
    <w:p w:rsidR="000C0720" w:rsidRDefault="002C4CCB" w:rsidP="000C0720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Список литературы.</w:t>
      </w:r>
    </w:p>
    <w:p w:rsidR="00D53472" w:rsidRPr="00C5184F" w:rsidRDefault="00D53472" w:rsidP="00D53472">
      <w:pPr>
        <w:pStyle w:val="a5"/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5184F">
        <w:rPr>
          <w:sz w:val="28"/>
          <w:szCs w:val="28"/>
        </w:rPr>
        <w:t>Абаскалова</w:t>
      </w:r>
      <w:proofErr w:type="spellEnd"/>
      <w:r w:rsidRPr="00C5184F">
        <w:rPr>
          <w:sz w:val="28"/>
          <w:szCs w:val="28"/>
        </w:rPr>
        <w:t xml:space="preserve">, Н.П. Методика обучения основам безопасности жизнедеятельности в школе: учебное пособие /Н.П. </w:t>
      </w:r>
      <w:proofErr w:type="spellStart"/>
      <w:r w:rsidRPr="00C5184F">
        <w:rPr>
          <w:sz w:val="28"/>
          <w:szCs w:val="28"/>
        </w:rPr>
        <w:t>Абаскалова</w:t>
      </w:r>
      <w:proofErr w:type="spellEnd"/>
      <w:r w:rsidRPr="00C5184F">
        <w:rPr>
          <w:sz w:val="28"/>
          <w:szCs w:val="28"/>
        </w:rPr>
        <w:t>, Л.А. Акимова, С.В. Петров. - Новосибирск: АРТА, 2011. - 304 с.</w:t>
      </w:r>
    </w:p>
    <w:p w:rsidR="00D53472" w:rsidRPr="00E13FAD" w:rsidRDefault="00D53472" w:rsidP="00D53472">
      <w:pPr>
        <w:widowControl w:val="0"/>
        <w:numPr>
          <w:ilvl w:val="0"/>
          <w:numId w:val="1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Давыдов, В.В. Сущность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и его происхождение.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 в обучении./</w:t>
      </w:r>
      <w:proofErr w:type="spellStart"/>
      <w:r>
        <w:rPr>
          <w:sz w:val="28"/>
          <w:szCs w:val="28"/>
        </w:rPr>
        <w:t>В.В.Давыдов</w:t>
      </w:r>
      <w:proofErr w:type="spellEnd"/>
      <w:r>
        <w:rPr>
          <w:sz w:val="28"/>
          <w:szCs w:val="28"/>
        </w:rPr>
        <w:t>. - М.: УГМИ. 2010. - 493 с.</w:t>
      </w:r>
      <w:r w:rsidRPr="00E13FAD">
        <w:rPr>
          <w:color w:val="000000"/>
          <w:sz w:val="28"/>
          <w:szCs w:val="28"/>
        </w:rPr>
        <w:t xml:space="preserve"> </w:t>
      </w:r>
    </w:p>
    <w:p w:rsidR="00D53472" w:rsidRDefault="00D53472" w:rsidP="00D53472">
      <w:pPr>
        <w:widowControl w:val="0"/>
        <w:numPr>
          <w:ilvl w:val="0"/>
          <w:numId w:val="1"/>
        </w:numPr>
        <w:tabs>
          <w:tab w:val="left" w:pos="1276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A05DEB">
        <w:rPr>
          <w:sz w:val="28"/>
          <w:szCs w:val="28"/>
        </w:rPr>
        <w:t>Егоров, Э. Формирование позитивного отношения к здоровью и безопасности. / Э. Егоров // Основы безопасности жизнедеятельности. - 2007. - № 11.- С. 13-18.</w:t>
      </w:r>
      <w:r w:rsidRPr="00A05DEB">
        <w:rPr>
          <w:color w:val="000000"/>
          <w:sz w:val="28"/>
          <w:szCs w:val="28"/>
        </w:rPr>
        <w:t xml:space="preserve"> </w:t>
      </w:r>
    </w:p>
    <w:p w:rsidR="00D53472" w:rsidRPr="00A05DEB" w:rsidRDefault="00D53472" w:rsidP="00D53472">
      <w:pPr>
        <w:widowControl w:val="0"/>
        <w:numPr>
          <w:ilvl w:val="0"/>
          <w:numId w:val="1"/>
        </w:numPr>
        <w:tabs>
          <w:tab w:val="left" w:pos="1276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A05DEB">
        <w:rPr>
          <w:sz w:val="28"/>
          <w:szCs w:val="28"/>
        </w:rPr>
        <w:t xml:space="preserve">Панфилова, А.П. Инновационные педагогические технологии.– М.: Педагогическое образование, 2012. – 192 с. </w:t>
      </w:r>
    </w:p>
    <w:p w:rsidR="00D53472" w:rsidRDefault="00D53472" w:rsidP="00D53472">
      <w:pPr>
        <w:numPr>
          <w:ilvl w:val="0"/>
          <w:numId w:val="1"/>
        </w:numPr>
        <w:tabs>
          <w:tab w:val="left" w:pos="709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21DD2">
        <w:rPr>
          <w:sz w:val="28"/>
          <w:szCs w:val="28"/>
        </w:rPr>
        <w:t>Сайгушев</w:t>
      </w:r>
      <w:proofErr w:type="spellEnd"/>
      <w:r w:rsidRPr="00521DD2">
        <w:rPr>
          <w:sz w:val="28"/>
          <w:szCs w:val="28"/>
        </w:rPr>
        <w:t xml:space="preserve">, Н. Я. Игровое моделирование в процессе профессиональной подготовки будущего специалиста / Н. Я. </w:t>
      </w:r>
      <w:proofErr w:type="spellStart"/>
      <w:r w:rsidRPr="00521DD2">
        <w:rPr>
          <w:sz w:val="28"/>
          <w:szCs w:val="28"/>
        </w:rPr>
        <w:t>Сайгушев</w:t>
      </w:r>
      <w:proofErr w:type="spellEnd"/>
      <w:r w:rsidRPr="00521DD2">
        <w:rPr>
          <w:sz w:val="28"/>
          <w:szCs w:val="28"/>
        </w:rPr>
        <w:t xml:space="preserve">, Л. И. </w:t>
      </w:r>
      <w:proofErr w:type="spellStart"/>
      <w:r w:rsidRPr="00521DD2">
        <w:rPr>
          <w:sz w:val="28"/>
          <w:szCs w:val="28"/>
        </w:rPr>
        <w:t>Сайгушева</w:t>
      </w:r>
      <w:proofErr w:type="spellEnd"/>
      <w:r w:rsidRPr="00521DD2">
        <w:rPr>
          <w:sz w:val="28"/>
          <w:szCs w:val="28"/>
        </w:rPr>
        <w:t>, А. С. Валеев  // Сибирский педагогический журнал. - 2008. - № 2. - С. 114–122.</w:t>
      </w:r>
    </w:p>
    <w:p w:rsidR="00D53472" w:rsidRPr="00521DD2" w:rsidRDefault="00D53472" w:rsidP="00D53472">
      <w:pPr>
        <w:numPr>
          <w:ilvl w:val="0"/>
          <w:numId w:val="1"/>
        </w:numPr>
        <w:tabs>
          <w:tab w:val="left" w:pos="709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21DD2">
        <w:rPr>
          <w:sz w:val="28"/>
          <w:szCs w:val="28"/>
        </w:rPr>
        <w:t>Щедровицкии</w:t>
      </w:r>
      <w:proofErr w:type="spellEnd"/>
      <w:r w:rsidRPr="00521DD2">
        <w:rPr>
          <w:sz w:val="28"/>
          <w:szCs w:val="28"/>
        </w:rPr>
        <w:t xml:space="preserve">̆, Г. П. Педагогика и логика / Г.П. </w:t>
      </w:r>
      <w:proofErr w:type="spellStart"/>
      <w:r w:rsidRPr="00521DD2">
        <w:rPr>
          <w:sz w:val="28"/>
          <w:szCs w:val="28"/>
        </w:rPr>
        <w:t>Щедровицкии</w:t>
      </w:r>
      <w:proofErr w:type="spellEnd"/>
      <w:r w:rsidRPr="00521DD2">
        <w:rPr>
          <w:sz w:val="28"/>
          <w:szCs w:val="28"/>
        </w:rPr>
        <w:t xml:space="preserve">̆ - М: </w:t>
      </w:r>
      <w:proofErr w:type="spellStart"/>
      <w:r w:rsidRPr="00521DD2">
        <w:rPr>
          <w:sz w:val="28"/>
          <w:szCs w:val="28"/>
        </w:rPr>
        <w:t>Касталь</w:t>
      </w:r>
      <w:proofErr w:type="spellEnd"/>
      <w:r w:rsidRPr="00521DD2">
        <w:rPr>
          <w:sz w:val="28"/>
          <w:szCs w:val="28"/>
        </w:rPr>
        <w:t xml:space="preserve">, - 2010 – 416 с. </w:t>
      </w:r>
    </w:p>
    <w:p w:rsidR="00D53472" w:rsidRPr="00945606" w:rsidRDefault="00D53472" w:rsidP="000C0720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D53472" w:rsidRPr="00945606" w:rsidSect="004F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B4894"/>
    <w:multiLevelType w:val="hybridMultilevel"/>
    <w:tmpl w:val="0950BECC"/>
    <w:lvl w:ilvl="0" w:tplc="02D0633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720"/>
    <w:rsid w:val="000C0720"/>
    <w:rsid w:val="002C4CCB"/>
    <w:rsid w:val="003360F4"/>
    <w:rsid w:val="004F2117"/>
    <w:rsid w:val="007D2988"/>
    <w:rsid w:val="00852B7B"/>
    <w:rsid w:val="00945606"/>
    <w:rsid w:val="00986EFE"/>
    <w:rsid w:val="00D53472"/>
    <w:rsid w:val="00F2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D52C"/>
  <w15:docId w15:val="{407097FC-6920-4484-9A1E-C4790772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7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072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0C0720"/>
    <w:pPr>
      <w:spacing w:before="280" w:after="280"/>
    </w:pPr>
  </w:style>
  <w:style w:type="paragraph" w:styleId="a5">
    <w:name w:val="Body Text"/>
    <w:basedOn w:val="a"/>
    <w:link w:val="a6"/>
    <w:rsid w:val="00986EFE"/>
    <w:pPr>
      <w:spacing w:after="120"/>
    </w:pPr>
  </w:style>
  <w:style w:type="character" w:customStyle="1" w:styleId="a6">
    <w:name w:val="Основной текст Знак"/>
    <w:basedOn w:val="a0"/>
    <w:link w:val="a5"/>
    <w:rsid w:val="00986EF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3">
    <w:name w:val="h3"/>
    <w:basedOn w:val="a0"/>
    <w:rsid w:val="00D5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user</cp:lastModifiedBy>
  <cp:revision>5</cp:revision>
  <dcterms:created xsi:type="dcterms:W3CDTF">2018-10-24T18:17:00Z</dcterms:created>
  <dcterms:modified xsi:type="dcterms:W3CDTF">2018-11-01T04:54:00Z</dcterms:modified>
</cp:coreProperties>
</file>