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591" w:rsidRDefault="00A052D7" w:rsidP="00A052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2D7">
        <w:rPr>
          <w:rFonts w:ascii="Times New Roman" w:hAnsi="Times New Roman" w:cs="Times New Roman"/>
          <w:b/>
          <w:sz w:val="28"/>
          <w:szCs w:val="28"/>
        </w:rPr>
        <w:t>ОСОБЕННОСТИ САМОАКТУАЛИЗАЦИИ ЛИЧНОСТИ ЖЕНЩИН</w:t>
      </w:r>
    </w:p>
    <w:p w:rsidR="00A052D7" w:rsidRDefault="00A052D7" w:rsidP="00A052D7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И.Д.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Кабирова</w:t>
      </w:r>
      <w:proofErr w:type="spellEnd"/>
    </w:p>
    <w:p w:rsidR="00A052D7" w:rsidRDefault="00A052D7" w:rsidP="00A052D7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магистрант кафедры общей и социальной психологии </w:t>
      </w:r>
    </w:p>
    <w:p w:rsidR="00A052D7" w:rsidRDefault="00A052D7" w:rsidP="00A052D7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Факультета психологии</w:t>
      </w:r>
    </w:p>
    <w:p w:rsidR="00A052D7" w:rsidRDefault="00A052D7" w:rsidP="00A052D7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БГПУ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им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кмуллы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г.Уфа</w:t>
      </w:r>
      <w:proofErr w:type="spellEnd"/>
    </w:p>
    <w:p w:rsidR="00A052D7" w:rsidRPr="00A052D7" w:rsidRDefault="00A052D7" w:rsidP="00A052D7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ingrid</w:t>
      </w:r>
      <w:proofErr w:type="spellEnd"/>
      <w:r w:rsidRPr="00A052D7"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holl</w:t>
      </w:r>
      <w:proofErr w:type="spellEnd"/>
      <w:r w:rsidRPr="00A052D7">
        <w:rPr>
          <w:rFonts w:ascii="Times New Roman" w:hAnsi="Times New Roman" w:cs="Times New Roman"/>
          <w:b/>
          <w:i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ya</w:t>
      </w:r>
      <w:proofErr w:type="spellEnd"/>
      <w:r w:rsidRPr="00A052D7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ru</w:t>
      </w:r>
      <w:proofErr w:type="spellEnd"/>
    </w:p>
    <w:p w:rsidR="00A052D7" w:rsidRDefault="00A052D7" w:rsidP="00A052D7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М.В.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Нухова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052D7">
        <w:rPr>
          <w:rFonts w:ascii="Times New Roman" w:hAnsi="Times New Roman" w:cs="Times New Roman"/>
          <w:b/>
          <w:i/>
          <w:sz w:val="28"/>
          <w:szCs w:val="28"/>
        </w:rPr>
        <w:t>заведующая кафедрой общей и социальной психологии, кандидат психологических наук, доцент</w:t>
      </w:r>
    </w:p>
    <w:p w:rsidR="00A052D7" w:rsidRDefault="00A052D7" w:rsidP="00413AE3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канд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сихол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. н.,</w:t>
      </w:r>
    </w:p>
    <w:p w:rsidR="00A052D7" w:rsidRDefault="00A052D7" w:rsidP="00413AE3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Факультета психологии</w:t>
      </w:r>
    </w:p>
    <w:p w:rsidR="00A052D7" w:rsidRDefault="00A052D7" w:rsidP="00413AE3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БГПУ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им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кмуллы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г.Уфа</w:t>
      </w:r>
      <w:proofErr w:type="spellEnd"/>
    </w:p>
    <w:p w:rsidR="00A052D7" w:rsidRDefault="00A052D7" w:rsidP="00413A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52D7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597CEC" w:rsidRDefault="00597CEC" w:rsidP="00413A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3AE3" w:rsidRDefault="00A052D7" w:rsidP="00597CE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Фундаментальные исследования профессионального мышления лежат в работах отечественных и иностранных ученых </w:t>
      </w:r>
      <w:proofErr w:type="spellStart"/>
      <w:r w:rsidRPr="00270DA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Р.Ассаджоли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который рассматривает </w:t>
      </w:r>
      <w:proofErr w:type="spell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самоактуализацию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как проявление латентных возможностей человека, а так же его рост и созревание</w:t>
      </w:r>
      <w:r w:rsidRPr="0012344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[1]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; в работе Д.</w:t>
      </w:r>
      <w:r w:rsidRPr="00270DA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А. Леонтьев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а, который</w:t>
      </w:r>
      <w:r w:rsidRPr="00270DA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говорил о том, что самоактуализация женщины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осуществляется</w:t>
      </w:r>
      <w:r w:rsidRPr="00270DA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в </w:t>
      </w:r>
      <w:r w:rsidRPr="00270DA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форме личностных вкладов в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другого человека, а именно – в своем ребенке;</w:t>
      </w:r>
      <w:proofErr w:type="gram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работе </w:t>
      </w:r>
      <w:r w:rsidRPr="00721AA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А. </w:t>
      </w:r>
      <w:proofErr w:type="spellStart"/>
      <w:r w:rsidRPr="00721AA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Маслоу</w:t>
      </w:r>
      <w:proofErr w:type="spellEnd"/>
      <w:r w:rsidRPr="00721AA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отмечено, что для </w:t>
      </w:r>
      <w:proofErr w:type="spell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самоактуализи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softHyphen/>
      </w:r>
      <w:r w:rsidRPr="00721AA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рующихся</w:t>
      </w:r>
      <w:proofErr w:type="spellEnd"/>
      <w:r w:rsidRPr="00721AA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личностей характерны более глу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softHyphen/>
      </w:r>
      <w:r w:rsidRPr="00721AA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бокие межличностные отношения,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нежели</w:t>
      </w:r>
      <w:r w:rsidRPr="00721AA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большинства других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индивидов</w:t>
      </w:r>
      <w:r w:rsidRPr="00721AA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[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3</w:t>
      </w:r>
      <w:r w:rsidRPr="00721AA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4</w:t>
      </w:r>
      <w:r w:rsidRPr="00721AA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].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Изучению </w:t>
      </w:r>
      <w:r w:rsidR="00413AE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особенности самоактуализации личности женщины посвятила свои работы так же </w:t>
      </w:r>
      <w:r w:rsidR="00413AE3">
        <w:rPr>
          <w:rFonts w:ascii="Times New Roman" w:hAnsi="Times New Roman"/>
          <w:sz w:val="28"/>
          <w:szCs w:val="28"/>
        </w:rPr>
        <w:t xml:space="preserve">Н. Нечаева, которая исследует структуру и ценности семьи и отмечает, что в сознании женщин в приоритете любовь и семья, а у мужчин – ценность в реализации себя вне семьи (в карьере) </w:t>
      </w:r>
      <w:r w:rsidR="00413AE3" w:rsidRPr="000E038C">
        <w:rPr>
          <w:rFonts w:ascii="Times New Roman" w:hAnsi="Times New Roman"/>
          <w:sz w:val="28"/>
          <w:szCs w:val="28"/>
        </w:rPr>
        <w:t>[</w:t>
      </w:r>
      <w:r w:rsidR="003D781A">
        <w:rPr>
          <w:rFonts w:ascii="Times New Roman" w:hAnsi="Times New Roman"/>
          <w:sz w:val="28"/>
          <w:szCs w:val="28"/>
        </w:rPr>
        <w:t>6</w:t>
      </w:r>
      <w:r w:rsidR="00413AE3" w:rsidRPr="000E038C">
        <w:rPr>
          <w:rFonts w:ascii="Times New Roman" w:hAnsi="Times New Roman"/>
          <w:sz w:val="28"/>
          <w:szCs w:val="28"/>
        </w:rPr>
        <w:t>]</w:t>
      </w:r>
      <w:r w:rsidR="00413AE3">
        <w:rPr>
          <w:rFonts w:ascii="Times New Roman" w:hAnsi="Times New Roman"/>
          <w:sz w:val="28"/>
          <w:szCs w:val="28"/>
        </w:rPr>
        <w:t>.</w:t>
      </w:r>
    </w:p>
    <w:p w:rsidR="00413AE3" w:rsidRDefault="00413AE3" w:rsidP="00597CE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3AE3">
        <w:rPr>
          <w:rFonts w:ascii="Times New Roman" w:hAnsi="Times New Roman"/>
          <w:sz w:val="28"/>
          <w:szCs w:val="28"/>
        </w:rPr>
        <w:t>Целью исследования является изучение особенностей самоактуализации личности женщин.</w:t>
      </w:r>
    </w:p>
    <w:p w:rsidR="00413AE3" w:rsidRDefault="00413AE3" w:rsidP="00597CE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3AE3">
        <w:rPr>
          <w:rFonts w:ascii="Times New Roman" w:hAnsi="Times New Roman"/>
          <w:sz w:val="28"/>
          <w:szCs w:val="28"/>
        </w:rPr>
        <w:t>Гипотеза исследования:</w:t>
      </w:r>
      <w:r w:rsidRPr="00413AE3">
        <w:rPr>
          <w:rFonts w:ascii="Times New Roman" w:hAnsi="Times New Roman"/>
          <w:i/>
          <w:sz w:val="28"/>
          <w:szCs w:val="28"/>
        </w:rPr>
        <w:t xml:space="preserve"> </w:t>
      </w:r>
      <w:r w:rsidRPr="00413AE3">
        <w:rPr>
          <w:rFonts w:ascii="Times New Roman" w:hAnsi="Times New Roman"/>
          <w:sz w:val="28"/>
          <w:szCs w:val="28"/>
        </w:rPr>
        <w:t>мы предполагаем, что существуют различия самоактуализации личности женщин.</w:t>
      </w:r>
    </w:p>
    <w:p w:rsidR="00413AE3" w:rsidRDefault="00413AE3" w:rsidP="00597CEC">
      <w:pPr>
        <w:pStyle w:val="a3"/>
        <w:tabs>
          <w:tab w:val="left" w:pos="567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Методы</w:t>
      </w:r>
    </w:p>
    <w:p w:rsidR="00413AE3" w:rsidRPr="00413AE3" w:rsidRDefault="00413AE3" w:rsidP="00597CE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13AE3">
        <w:rPr>
          <w:rFonts w:ascii="Times New Roman" w:hAnsi="Times New Roman"/>
          <w:bCs/>
          <w:sz w:val="28"/>
          <w:szCs w:val="28"/>
        </w:rPr>
        <w:t xml:space="preserve">Опросник удовлетворенности браком В. В. </w:t>
      </w:r>
      <w:proofErr w:type="spellStart"/>
      <w:r w:rsidRPr="00413AE3">
        <w:rPr>
          <w:rFonts w:ascii="Times New Roman" w:hAnsi="Times New Roman"/>
          <w:bCs/>
          <w:sz w:val="28"/>
          <w:szCs w:val="28"/>
        </w:rPr>
        <w:t>Столина</w:t>
      </w:r>
      <w:proofErr w:type="spellEnd"/>
      <w:r w:rsidRPr="00413AE3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413AE3">
        <w:rPr>
          <w:rFonts w:ascii="Times New Roman" w:hAnsi="Times New Roman"/>
          <w:bCs/>
          <w:sz w:val="28"/>
          <w:szCs w:val="28"/>
        </w:rPr>
        <w:t>Т.А.Романовой</w:t>
      </w:r>
      <w:proofErr w:type="spellEnd"/>
      <w:r w:rsidRPr="00413AE3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413AE3">
        <w:rPr>
          <w:rFonts w:ascii="Times New Roman" w:hAnsi="Times New Roman"/>
          <w:bCs/>
          <w:sz w:val="28"/>
          <w:szCs w:val="28"/>
        </w:rPr>
        <w:t>Г.П.Бутенко</w:t>
      </w:r>
      <w:proofErr w:type="spellEnd"/>
      <w:r w:rsidRPr="00413AE3">
        <w:rPr>
          <w:rFonts w:ascii="Times New Roman" w:hAnsi="Times New Roman"/>
          <w:bCs/>
          <w:sz w:val="28"/>
          <w:szCs w:val="28"/>
        </w:rPr>
        <w:t>;</w:t>
      </w:r>
    </w:p>
    <w:p w:rsidR="00413AE3" w:rsidRDefault="00413AE3" w:rsidP="00597CE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413AE3">
        <w:rPr>
          <w:rFonts w:ascii="Times New Roman" w:hAnsi="Times New Roman"/>
          <w:bCs/>
          <w:sz w:val="28"/>
          <w:szCs w:val="28"/>
        </w:rPr>
        <w:lastRenderedPageBreak/>
        <w:t>Самоактуализационный</w:t>
      </w:r>
      <w:proofErr w:type="spellEnd"/>
      <w:r w:rsidRPr="00413AE3">
        <w:rPr>
          <w:rFonts w:ascii="Times New Roman" w:hAnsi="Times New Roman"/>
          <w:bCs/>
          <w:sz w:val="28"/>
          <w:szCs w:val="28"/>
        </w:rPr>
        <w:t xml:space="preserve"> тест Ю. Е. </w:t>
      </w:r>
      <w:proofErr w:type="gramStart"/>
      <w:r w:rsidRPr="00413AE3">
        <w:rPr>
          <w:rFonts w:ascii="Times New Roman" w:hAnsi="Times New Roman"/>
          <w:bCs/>
          <w:sz w:val="28"/>
          <w:szCs w:val="28"/>
        </w:rPr>
        <w:t>Алешина</w:t>
      </w:r>
      <w:proofErr w:type="gramEnd"/>
      <w:r w:rsidRPr="00413AE3">
        <w:rPr>
          <w:rFonts w:ascii="Times New Roman" w:hAnsi="Times New Roman"/>
          <w:bCs/>
          <w:sz w:val="28"/>
          <w:szCs w:val="28"/>
        </w:rPr>
        <w:t xml:space="preserve">, л. Я. Гозман, м. В. </w:t>
      </w:r>
      <w:proofErr w:type="spellStart"/>
      <w:r w:rsidRPr="00413AE3">
        <w:rPr>
          <w:rFonts w:ascii="Times New Roman" w:hAnsi="Times New Roman"/>
          <w:bCs/>
          <w:sz w:val="28"/>
          <w:szCs w:val="28"/>
        </w:rPr>
        <w:t>Загика</w:t>
      </w:r>
      <w:proofErr w:type="spellEnd"/>
      <w:r w:rsidRPr="00413AE3">
        <w:rPr>
          <w:rFonts w:ascii="Times New Roman" w:hAnsi="Times New Roman"/>
          <w:bCs/>
          <w:sz w:val="28"/>
          <w:szCs w:val="28"/>
        </w:rPr>
        <w:t xml:space="preserve"> и м. В. </w:t>
      </w:r>
      <w:proofErr w:type="spellStart"/>
      <w:r w:rsidRPr="00413AE3">
        <w:rPr>
          <w:rFonts w:ascii="Times New Roman" w:hAnsi="Times New Roman"/>
          <w:bCs/>
          <w:sz w:val="28"/>
          <w:szCs w:val="28"/>
        </w:rPr>
        <w:t>Кроз</w:t>
      </w:r>
      <w:proofErr w:type="spellEnd"/>
      <w:r w:rsidRPr="00413AE3">
        <w:rPr>
          <w:rFonts w:ascii="Times New Roman" w:hAnsi="Times New Roman"/>
          <w:bCs/>
          <w:sz w:val="28"/>
          <w:szCs w:val="28"/>
        </w:rPr>
        <w:t xml:space="preserve"> (САТ);</w:t>
      </w:r>
    </w:p>
    <w:p w:rsidR="00597CEC" w:rsidRDefault="00597CEC" w:rsidP="00597CE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Диагностика самоактуализации личности А.В. Лазукина в адаптации Н.Ф. Калина (САМОАЛ)</w:t>
      </w:r>
    </w:p>
    <w:p w:rsidR="00413AE3" w:rsidRPr="00413AE3" w:rsidRDefault="00413AE3" w:rsidP="00597CE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13AE3">
        <w:rPr>
          <w:rFonts w:ascii="Times New Roman" w:hAnsi="Times New Roman"/>
          <w:bCs/>
          <w:sz w:val="28"/>
          <w:szCs w:val="28"/>
        </w:rPr>
        <w:t>Эмпирическая база исследования:</w:t>
      </w:r>
      <w:r w:rsidRPr="00413AE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13AE3">
        <w:rPr>
          <w:rFonts w:ascii="Times New Roman" w:hAnsi="Times New Roman"/>
          <w:bCs/>
          <w:sz w:val="28"/>
          <w:szCs w:val="28"/>
        </w:rPr>
        <w:t xml:space="preserve">исследование проводилось в высшем учебном заведении БГПУ имени М. </w:t>
      </w:r>
      <w:proofErr w:type="spellStart"/>
      <w:r w:rsidRPr="00413AE3">
        <w:rPr>
          <w:rFonts w:ascii="Times New Roman" w:hAnsi="Times New Roman"/>
          <w:bCs/>
          <w:sz w:val="28"/>
          <w:szCs w:val="28"/>
        </w:rPr>
        <w:t>Акмуллы</w:t>
      </w:r>
      <w:proofErr w:type="spellEnd"/>
      <w:r w:rsidRPr="00413AE3">
        <w:rPr>
          <w:rFonts w:ascii="Times New Roman" w:hAnsi="Times New Roman"/>
          <w:bCs/>
          <w:sz w:val="28"/>
          <w:szCs w:val="28"/>
        </w:rPr>
        <w:t>, на факультете психологии.</w:t>
      </w:r>
    </w:p>
    <w:p w:rsidR="00413AE3" w:rsidRPr="00413AE3" w:rsidRDefault="00413AE3" w:rsidP="00597CE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13AE3">
        <w:rPr>
          <w:rFonts w:ascii="Times New Roman" w:hAnsi="Times New Roman"/>
          <w:bCs/>
          <w:sz w:val="28"/>
          <w:szCs w:val="28"/>
        </w:rPr>
        <w:t>Выборка исследования:</w:t>
      </w:r>
      <w:r w:rsidRPr="00413AE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13AE3">
        <w:rPr>
          <w:rFonts w:ascii="Times New Roman" w:hAnsi="Times New Roman"/>
          <w:bCs/>
          <w:sz w:val="28"/>
          <w:szCs w:val="28"/>
        </w:rPr>
        <w:t>в исследовании приняли участие студенты 1 и 2 курса магистратуры</w:t>
      </w:r>
      <w:proofErr w:type="gramStart"/>
      <w:r w:rsidRPr="00413AE3">
        <w:rPr>
          <w:rFonts w:ascii="Times New Roman" w:hAnsi="Times New Roman"/>
          <w:bCs/>
          <w:sz w:val="28"/>
          <w:szCs w:val="28"/>
        </w:rPr>
        <w:t xml:space="preserve"> ,</w:t>
      </w:r>
      <w:proofErr w:type="gramEnd"/>
      <w:r w:rsidRPr="00413AE3">
        <w:rPr>
          <w:rFonts w:ascii="Times New Roman" w:hAnsi="Times New Roman"/>
          <w:bCs/>
          <w:sz w:val="28"/>
          <w:szCs w:val="28"/>
        </w:rPr>
        <w:t xml:space="preserve"> в возрасте 21-50 лет, в количестве 30 человек.</w:t>
      </w:r>
    </w:p>
    <w:p w:rsidR="00597CEC" w:rsidRPr="00FD301B" w:rsidRDefault="00597CEC" w:rsidP="00597CE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 самоактуализацией психологи интерпретируют стремление человека реализовать себя как личность, выявить у себя скрытый потенциал, самосовершенствование и использование своих возможностей на благо общества </w:t>
      </w:r>
      <w:r w:rsidRPr="000C7BD8">
        <w:rPr>
          <w:rFonts w:ascii="Times New Roman" w:hAnsi="Times New Roman"/>
          <w:sz w:val="28"/>
          <w:szCs w:val="28"/>
        </w:rPr>
        <w:t>[2]</w:t>
      </w:r>
      <w:r>
        <w:rPr>
          <w:rFonts w:ascii="Times New Roman" w:hAnsi="Times New Roman"/>
          <w:sz w:val="28"/>
          <w:szCs w:val="28"/>
        </w:rPr>
        <w:t xml:space="preserve">.    </w:t>
      </w:r>
    </w:p>
    <w:p w:rsidR="00597CEC" w:rsidRDefault="00597CEC" w:rsidP="00597CE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Самоактуализация является важнейшей частью в жизнедеятельности человека. «</w:t>
      </w:r>
      <w:proofErr w:type="spellStart"/>
      <w:r>
        <w:rPr>
          <w:rFonts w:ascii="Times New Roman" w:hAnsi="Times New Roman"/>
          <w:sz w:val="28"/>
          <w:szCs w:val="28"/>
        </w:rPr>
        <w:t>Самоактуализирующийся</w:t>
      </w:r>
      <w:proofErr w:type="spellEnd"/>
      <w:r>
        <w:rPr>
          <w:rFonts w:ascii="Times New Roman" w:hAnsi="Times New Roman"/>
          <w:sz w:val="28"/>
          <w:szCs w:val="28"/>
        </w:rPr>
        <w:t>» человек должен с тщательностью планировать свои действия – ближайшие или дальнейшие. Обдумывать получившийся результат, проводить рефлексию с самим собой – все это приводит к корректировке человека, его представлений о мире. Все эти движения мы характеризуем как «</w:t>
      </w:r>
      <w:proofErr w:type="gramStart"/>
      <w:r>
        <w:rPr>
          <w:rFonts w:ascii="Times New Roman" w:hAnsi="Times New Roman"/>
          <w:sz w:val="28"/>
          <w:szCs w:val="28"/>
        </w:rPr>
        <w:t>самоактуализация</w:t>
      </w:r>
      <w:proofErr w:type="gramEnd"/>
      <w:r>
        <w:rPr>
          <w:rFonts w:ascii="Times New Roman" w:hAnsi="Times New Roman"/>
          <w:sz w:val="28"/>
          <w:szCs w:val="28"/>
        </w:rPr>
        <w:t xml:space="preserve">» </w:t>
      </w:r>
      <w:r w:rsidRPr="00A96DEB">
        <w:rPr>
          <w:rFonts w:ascii="Times New Roman" w:hAnsi="Times New Roman"/>
          <w:sz w:val="28"/>
          <w:szCs w:val="28"/>
        </w:rPr>
        <w:t>которы</w:t>
      </w:r>
      <w:r>
        <w:rPr>
          <w:rFonts w:ascii="Times New Roman" w:hAnsi="Times New Roman"/>
          <w:sz w:val="28"/>
          <w:szCs w:val="28"/>
        </w:rPr>
        <w:t>е</w:t>
      </w:r>
      <w:r w:rsidRPr="00A96DEB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бо</w:t>
      </w:r>
      <w:r w:rsidRPr="00A96DEB">
        <w:rPr>
          <w:rFonts w:ascii="Times New Roman" w:hAnsi="Times New Roman"/>
          <w:sz w:val="28"/>
          <w:szCs w:val="28"/>
        </w:rPr>
        <w:t>знача</w:t>
      </w:r>
      <w:r>
        <w:rPr>
          <w:rFonts w:ascii="Times New Roman" w:hAnsi="Times New Roman"/>
          <w:sz w:val="28"/>
          <w:szCs w:val="28"/>
        </w:rPr>
        <w:t>ю</w:t>
      </w:r>
      <w:r w:rsidRPr="00A96DEB">
        <w:rPr>
          <w:rFonts w:ascii="Times New Roman" w:hAnsi="Times New Roman"/>
          <w:sz w:val="28"/>
          <w:szCs w:val="28"/>
        </w:rPr>
        <w:t xml:space="preserve">т, таким образом, мыслительный, когнитивный аспект деятельности, теоретическую деятельность, работу </w:t>
      </w:r>
      <w:r>
        <w:rPr>
          <w:rFonts w:ascii="Times New Roman" w:hAnsi="Times New Roman"/>
          <w:sz w:val="28"/>
          <w:szCs w:val="28"/>
        </w:rPr>
        <w:t>человека внутри себя</w:t>
      </w:r>
      <w:r w:rsidRPr="00A96DE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6DEB">
        <w:rPr>
          <w:rFonts w:ascii="Times New Roman" w:hAnsi="Times New Roman"/>
          <w:sz w:val="28"/>
          <w:szCs w:val="28"/>
        </w:rPr>
        <w:t>Самоактуализация и самореализация </w:t>
      </w:r>
      <w:r>
        <w:rPr>
          <w:rFonts w:ascii="Times New Roman" w:hAnsi="Times New Roman"/>
          <w:sz w:val="28"/>
          <w:szCs w:val="28"/>
        </w:rPr>
        <w:t xml:space="preserve">представляют собой две единые системы, системы развития, результатом которого является человек, полностью раскрывший себя и использовавший свой потенциал </w:t>
      </w:r>
      <w:r w:rsidRPr="003666C1">
        <w:rPr>
          <w:rFonts w:ascii="Times New Roman" w:hAnsi="Times New Roman"/>
          <w:sz w:val="28"/>
          <w:szCs w:val="28"/>
        </w:rPr>
        <w:t>[1]</w:t>
      </w:r>
      <w:r>
        <w:rPr>
          <w:rFonts w:ascii="Times New Roman" w:hAnsi="Times New Roman"/>
          <w:sz w:val="28"/>
          <w:szCs w:val="28"/>
        </w:rPr>
        <w:t xml:space="preserve">.   </w:t>
      </w:r>
    </w:p>
    <w:p w:rsidR="00597CEC" w:rsidRDefault="00597CEC" w:rsidP="00597CEC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Современный ритм жизни ставит перед человеком задачу использовать весь свой потенциал. Процесс </w:t>
      </w:r>
      <w:proofErr w:type="spellStart"/>
      <w:r>
        <w:rPr>
          <w:rFonts w:ascii="Times New Roman" w:hAnsi="Times New Roman"/>
          <w:sz w:val="28"/>
          <w:szCs w:val="28"/>
        </w:rPr>
        <w:t>самоактуализаци</w:t>
      </w:r>
      <w:proofErr w:type="spellEnd"/>
      <w:r>
        <w:rPr>
          <w:rFonts w:ascii="Times New Roman" w:hAnsi="Times New Roman"/>
          <w:sz w:val="28"/>
          <w:szCs w:val="28"/>
        </w:rPr>
        <w:t xml:space="preserve"> личности возможен, если сформироваться в семейной и профессиональной сфере. </w:t>
      </w:r>
    </w:p>
    <w:p w:rsidR="00413AE3" w:rsidRPr="00413AE3" w:rsidRDefault="00597CEC" w:rsidP="00597CE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Переступая порог зрелости, человек </w:t>
      </w:r>
      <w:proofErr w:type="spellStart"/>
      <w:r>
        <w:rPr>
          <w:rFonts w:ascii="Times New Roman" w:hAnsi="Times New Roman"/>
          <w:sz w:val="28"/>
          <w:szCs w:val="28"/>
        </w:rPr>
        <w:t>самоактуализируется</w:t>
      </w:r>
      <w:proofErr w:type="spellEnd"/>
      <w:r>
        <w:rPr>
          <w:rFonts w:ascii="Times New Roman" w:hAnsi="Times New Roman"/>
          <w:sz w:val="28"/>
          <w:szCs w:val="28"/>
        </w:rPr>
        <w:t xml:space="preserve"> в семье. Бывший ребенок принимает новую роль: отца, матери, мужа, жены. Семья открывает для него весь внутренний мир и дает старт для самоактуализации, </w:t>
      </w:r>
      <w:r>
        <w:rPr>
          <w:rFonts w:ascii="Times New Roman" w:hAnsi="Times New Roman"/>
          <w:sz w:val="28"/>
          <w:szCs w:val="28"/>
        </w:rPr>
        <w:lastRenderedPageBreak/>
        <w:t>причем у женщин ведущая роль в этой сфере имеет больший приоритет, чем у мужчины.</w:t>
      </w:r>
    </w:p>
    <w:p w:rsidR="00413AE3" w:rsidRPr="00413AE3" w:rsidRDefault="00413AE3" w:rsidP="00597CE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97CEC" w:rsidRDefault="00597CEC" w:rsidP="00597CEC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 женщины, в отличи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от мужчин, и не смотря на современное равенство и толерантность, по-другому переживают давление культуры и предписаний. В гендерных исследованиях самоактуализация является как целостное свойство личности. Но </w:t>
      </w:r>
      <w:proofErr w:type="spellStart"/>
      <w:r>
        <w:rPr>
          <w:rFonts w:ascii="Times New Roman" w:hAnsi="Times New Roman"/>
          <w:sz w:val="28"/>
          <w:szCs w:val="28"/>
        </w:rPr>
        <w:t>самоактуализирующийся</w:t>
      </w:r>
      <w:proofErr w:type="spellEnd"/>
      <w:r>
        <w:rPr>
          <w:rFonts w:ascii="Times New Roman" w:hAnsi="Times New Roman"/>
          <w:sz w:val="28"/>
          <w:szCs w:val="28"/>
        </w:rPr>
        <w:t xml:space="preserve"> мужчина или женщина по-разному будут выбирать для себя стратегии и планы для </w:t>
      </w:r>
      <w:proofErr w:type="spellStart"/>
      <w:r>
        <w:rPr>
          <w:rFonts w:ascii="Times New Roman" w:hAnsi="Times New Roman"/>
          <w:sz w:val="28"/>
          <w:szCs w:val="28"/>
        </w:rPr>
        <w:t>самоактуализации</w:t>
      </w:r>
      <w:proofErr w:type="spellEnd"/>
      <w:r w:rsidRPr="00A109A8">
        <w:rPr>
          <w:rFonts w:ascii="Times New Roman" w:hAnsi="Times New Roman"/>
          <w:sz w:val="28"/>
          <w:szCs w:val="28"/>
        </w:rPr>
        <w:t xml:space="preserve"> [</w:t>
      </w:r>
      <w:r w:rsidR="003D781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, </w:t>
      </w:r>
      <w:r w:rsidR="003D781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, </w:t>
      </w:r>
      <w:r w:rsidR="003D781A">
        <w:rPr>
          <w:rFonts w:ascii="Times New Roman" w:hAnsi="Times New Roman"/>
          <w:sz w:val="28"/>
          <w:szCs w:val="28"/>
        </w:rPr>
        <w:t>9</w:t>
      </w:r>
      <w:r w:rsidRPr="00A109A8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413AE3" w:rsidRDefault="00597CEC" w:rsidP="00597CE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Женщины намного чаще испытывают трудности с самоактуализацией, нежели мужчины. Они имеют более низкую самооценку и </w:t>
      </w:r>
      <w:proofErr w:type="gramStart"/>
      <w:r>
        <w:rPr>
          <w:rFonts w:ascii="Times New Roman" w:hAnsi="Times New Roman"/>
          <w:sz w:val="28"/>
          <w:szCs w:val="28"/>
        </w:rPr>
        <w:t>негативное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самоотношение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779F1">
        <w:rPr>
          <w:rFonts w:ascii="Times New Roman" w:hAnsi="Times New Roman"/>
          <w:sz w:val="28"/>
          <w:szCs w:val="28"/>
        </w:rPr>
        <w:t>[</w:t>
      </w:r>
      <w:r w:rsidR="003D781A">
        <w:rPr>
          <w:rFonts w:ascii="Times New Roman" w:hAnsi="Times New Roman"/>
          <w:sz w:val="28"/>
          <w:szCs w:val="28"/>
        </w:rPr>
        <w:t>5</w:t>
      </w:r>
      <w:r w:rsidRPr="007779F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597CEC" w:rsidRDefault="00597CEC" w:rsidP="00597CE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Модифицируется традиционные роли женщины – организатор быта, воспитатель детей, матери. Все позднее выходят замуж и количество детей тоже уменьшается. Если предоставить выбор между «ребенком или карьерой», все чаще решается не в пользу ребенка.  </w:t>
      </w:r>
    </w:p>
    <w:p w:rsidR="00597CEC" w:rsidRDefault="00597CEC" w:rsidP="00597CE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Женщина все меньше видит в материнстве ведущую ценность и </w:t>
      </w:r>
      <w:proofErr w:type="spellStart"/>
      <w:r>
        <w:rPr>
          <w:rFonts w:ascii="Times New Roman" w:hAnsi="Times New Roman"/>
          <w:sz w:val="28"/>
          <w:szCs w:val="28"/>
        </w:rPr>
        <w:t>самореализуется</w:t>
      </w:r>
      <w:proofErr w:type="spellEnd"/>
      <w:r>
        <w:rPr>
          <w:rFonts w:ascii="Times New Roman" w:hAnsi="Times New Roman"/>
          <w:sz w:val="28"/>
          <w:szCs w:val="28"/>
        </w:rPr>
        <w:t xml:space="preserve"> как ценный работник. В результате чего происходит гендерный конфликт, возникающий при совмещении традиционной роли и профессиональной деятельности. </w:t>
      </w:r>
    </w:p>
    <w:p w:rsidR="00597CEC" w:rsidRDefault="00597CEC" w:rsidP="00597CE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женщины не одна из жизненных сфер не стоит на главном месте – все они распределяются между собой наравне. </w:t>
      </w:r>
    </w:p>
    <w:p w:rsidR="00A052D7" w:rsidRDefault="00597CEC" w:rsidP="00BC757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психологии самоактуализации личности женщины надо учитывать все сферы жизнедеятельности. Это и семья, и профессиональная деятельность. Если у человека будет возможность реализовать себя во всех сферах и быть удовлетворенным ими, то человек проявит себя как полноценная личность, выявит у себя скрытый потенциал, будет самосовершенствоваться и использует свои возможности на благо общества.</w:t>
      </w:r>
    </w:p>
    <w:p w:rsidR="00BC7573" w:rsidRDefault="00BC7573" w:rsidP="00BC7573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C7573"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BC7573" w:rsidRPr="00286505" w:rsidRDefault="00BC7573" w:rsidP="00BC7573">
      <w:pPr>
        <w:pStyle w:val="a4"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spellStart"/>
      <w:r w:rsidRPr="00286505">
        <w:rPr>
          <w:color w:val="000000"/>
          <w:sz w:val="28"/>
          <w:szCs w:val="28"/>
        </w:rPr>
        <w:t>Заусенко</w:t>
      </w:r>
      <w:proofErr w:type="spellEnd"/>
      <w:r w:rsidRPr="00286505">
        <w:rPr>
          <w:color w:val="000000"/>
          <w:sz w:val="28"/>
          <w:szCs w:val="28"/>
        </w:rPr>
        <w:t xml:space="preserve">, И.В. Исследование взаимосвязи между принятием матерью себя и своего ребенка [Текст] / И.В. </w:t>
      </w:r>
      <w:proofErr w:type="spellStart"/>
      <w:r w:rsidRPr="00286505">
        <w:rPr>
          <w:color w:val="000000"/>
          <w:sz w:val="28"/>
          <w:szCs w:val="28"/>
        </w:rPr>
        <w:t>Заусенко</w:t>
      </w:r>
      <w:proofErr w:type="spellEnd"/>
      <w:r w:rsidRPr="00286505">
        <w:rPr>
          <w:color w:val="000000"/>
          <w:sz w:val="28"/>
          <w:szCs w:val="28"/>
        </w:rPr>
        <w:t xml:space="preserve"> // Пасха. - Екатеринбург. - 1999. - № 1-2. - С. 50-66.</w:t>
      </w:r>
    </w:p>
    <w:p w:rsidR="00BC7573" w:rsidRPr="00286505" w:rsidRDefault="00BC7573" w:rsidP="00BC7573">
      <w:pPr>
        <w:pStyle w:val="a4"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286505">
        <w:rPr>
          <w:color w:val="000000"/>
          <w:sz w:val="28"/>
          <w:szCs w:val="28"/>
        </w:rPr>
        <w:t xml:space="preserve">. Захарова, Е. И. Особенности ценностно-смысловой сферы женщин, ожидающих ребенка [Текст] Е.И. Захарова, Н.А. Кукушкина // Перинатальная психология и психология </w:t>
      </w:r>
      <w:proofErr w:type="spellStart"/>
      <w:r w:rsidRPr="00286505">
        <w:rPr>
          <w:color w:val="000000"/>
          <w:sz w:val="28"/>
          <w:szCs w:val="28"/>
        </w:rPr>
        <w:t>родительства</w:t>
      </w:r>
      <w:proofErr w:type="spellEnd"/>
      <w:r w:rsidRPr="00286505">
        <w:rPr>
          <w:color w:val="000000"/>
          <w:sz w:val="28"/>
          <w:szCs w:val="28"/>
        </w:rPr>
        <w:t>. – 2005.- №1. – С. 75-91.</w:t>
      </w:r>
    </w:p>
    <w:p w:rsidR="003D781A" w:rsidRPr="00286505" w:rsidRDefault="00BC7573" w:rsidP="003D781A">
      <w:pPr>
        <w:pStyle w:val="a4"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3D781A">
        <w:rPr>
          <w:color w:val="000000"/>
          <w:sz w:val="28"/>
          <w:szCs w:val="28"/>
        </w:rPr>
        <w:t xml:space="preserve">. </w:t>
      </w:r>
      <w:r w:rsidR="003D781A" w:rsidRPr="00286505">
        <w:rPr>
          <w:color w:val="000000"/>
          <w:sz w:val="28"/>
          <w:szCs w:val="28"/>
        </w:rPr>
        <w:t>Мещерякова, С. Ю. Психологическая готовность к материнству [Электронный ресурс] / С.Ю. Мещерякова // Электронная библиотека МГППУ. – Режим доступа: http://psychlib.ru/mgppu/periodica/VP052000/MPG-018.HTM. (Дата обращения 15.04.2017).</w:t>
      </w:r>
    </w:p>
    <w:p w:rsidR="003D781A" w:rsidRDefault="003D781A" w:rsidP="003D781A">
      <w:pPr>
        <w:pStyle w:val="a4"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286505">
        <w:rPr>
          <w:color w:val="000000"/>
          <w:sz w:val="28"/>
          <w:szCs w:val="28"/>
        </w:rPr>
        <w:t xml:space="preserve">. </w:t>
      </w:r>
      <w:proofErr w:type="spellStart"/>
      <w:r w:rsidRPr="00286505">
        <w:rPr>
          <w:color w:val="000000"/>
          <w:sz w:val="28"/>
          <w:szCs w:val="28"/>
        </w:rPr>
        <w:t>Минюрова</w:t>
      </w:r>
      <w:proofErr w:type="spellEnd"/>
      <w:r w:rsidRPr="00286505">
        <w:rPr>
          <w:color w:val="000000"/>
          <w:sz w:val="28"/>
          <w:szCs w:val="28"/>
        </w:rPr>
        <w:t xml:space="preserve">, С.А. Диалогический подход к анализу смыслового переживания материнства [Текст] / С.А. </w:t>
      </w:r>
      <w:proofErr w:type="spellStart"/>
      <w:r w:rsidRPr="00286505">
        <w:rPr>
          <w:color w:val="000000"/>
          <w:sz w:val="28"/>
          <w:szCs w:val="28"/>
        </w:rPr>
        <w:t>Минюрова</w:t>
      </w:r>
      <w:proofErr w:type="spellEnd"/>
      <w:r w:rsidRPr="00286505">
        <w:rPr>
          <w:color w:val="000000"/>
          <w:sz w:val="28"/>
          <w:szCs w:val="28"/>
        </w:rPr>
        <w:t xml:space="preserve">, Е.А. </w:t>
      </w:r>
      <w:proofErr w:type="spellStart"/>
      <w:r w:rsidRPr="00286505">
        <w:rPr>
          <w:color w:val="000000"/>
          <w:sz w:val="28"/>
          <w:szCs w:val="28"/>
        </w:rPr>
        <w:t>Тетерлева</w:t>
      </w:r>
      <w:proofErr w:type="spellEnd"/>
      <w:r w:rsidRPr="00286505">
        <w:rPr>
          <w:color w:val="000000"/>
          <w:sz w:val="28"/>
          <w:szCs w:val="28"/>
        </w:rPr>
        <w:t xml:space="preserve"> // Вопросы психологии. – 2003. - №4. - С. 63 – 75.</w:t>
      </w:r>
    </w:p>
    <w:p w:rsidR="003D781A" w:rsidRPr="00286505" w:rsidRDefault="003D781A" w:rsidP="003D781A">
      <w:pPr>
        <w:pStyle w:val="a4"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286505">
        <w:rPr>
          <w:color w:val="000000"/>
          <w:sz w:val="28"/>
          <w:szCs w:val="28"/>
        </w:rPr>
        <w:t xml:space="preserve">. </w:t>
      </w:r>
      <w:proofErr w:type="spellStart"/>
      <w:r w:rsidRPr="00286505">
        <w:rPr>
          <w:color w:val="000000"/>
          <w:sz w:val="28"/>
          <w:szCs w:val="28"/>
        </w:rPr>
        <w:t>Овчарова</w:t>
      </w:r>
      <w:proofErr w:type="spellEnd"/>
      <w:r w:rsidRPr="00286505">
        <w:rPr>
          <w:color w:val="000000"/>
          <w:sz w:val="28"/>
          <w:szCs w:val="28"/>
        </w:rPr>
        <w:t xml:space="preserve">, Р.В. Психологическое сопровождение </w:t>
      </w:r>
      <w:proofErr w:type="spellStart"/>
      <w:r w:rsidRPr="00286505">
        <w:rPr>
          <w:color w:val="000000"/>
          <w:sz w:val="28"/>
          <w:szCs w:val="28"/>
        </w:rPr>
        <w:t>родительства</w:t>
      </w:r>
      <w:proofErr w:type="spellEnd"/>
      <w:r w:rsidRPr="00286505">
        <w:rPr>
          <w:color w:val="000000"/>
          <w:sz w:val="28"/>
          <w:szCs w:val="28"/>
        </w:rPr>
        <w:t xml:space="preserve"> [Текст] / Р.В. </w:t>
      </w:r>
      <w:proofErr w:type="spellStart"/>
      <w:r w:rsidRPr="00286505">
        <w:rPr>
          <w:color w:val="000000"/>
          <w:sz w:val="28"/>
          <w:szCs w:val="28"/>
        </w:rPr>
        <w:t>Овчарова</w:t>
      </w:r>
      <w:proofErr w:type="spellEnd"/>
      <w:r w:rsidRPr="00286505">
        <w:rPr>
          <w:color w:val="000000"/>
          <w:sz w:val="28"/>
          <w:szCs w:val="28"/>
        </w:rPr>
        <w:t>. - Москва: Издательство Института Психотерапии, 2003. - 319 с.</w:t>
      </w:r>
    </w:p>
    <w:p w:rsidR="003D781A" w:rsidRPr="00286505" w:rsidRDefault="003D781A" w:rsidP="003D781A">
      <w:pPr>
        <w:pStyle w:val="a4"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286505">
        <w:rPr>
          <w:color w:val="000000"/>
          <w:sz w:val="28"/>
          <w:szCs w:val="28"/>
        </w:rPr>
        <w:t xml:space="preserve">. </w:t>
      </w:r>
      <w:proofErr w:type="spellStart"/>
      <w:r w:rsidRPr="00286505">
        <w:rPr>
          <w:color w:val="000000"/>
          <w:sz w:val="28"/>
          <w:szCs w:val="28"/>
        </w:rPr>
        <w:t>Рамих</w:t>
      </w:r>
      <w:proofErr w:type="spellEnd"/>
      <w:r w:rsidRPr="00286505">
        <w:rPr>
          <w:color w:val="000000"/>
          <w:sz w:val="28"/>
          <w:szCs w:val="28"/>
        </w:rPr>
        <w:t xml:space="preserve">, В.А. Материнство и культура (Философско-культурологический анализ) [Текст] В.А. </w:t>
      </w:r>
      <w:proofErr w:type="spellStart"/>
      <w:r w:rsidRPr="00286505">
        <w:rPr>
          <w:color w:val="000000"/>
          <w:sz w:val="28"/>
          <w:szCs w:val="28"/>
        </w:rPr>
        <w:t>Рамих</w:t>
      </w:r>
      <w:proofErr w:type="spellEnd"/>
      <w:r w:rsidRPr="00286505">
        <w:rPr>
          <w:color w:val="000000"/>
          <w:sz w:val="28"/>
          <w:szCs w:val="28"/>
        </w:rPr>
        <w:t>. - Ростов-на-Дону: Издательский центр ДГТУ, 1997. -145 с.</w:t>
      </w:r>
    </w:p>
    <w:p w:rsidR="003D781A" w:rsidRDefault="003D781A" w:rsidP="003D781A">
      <w:pPr>
        <w:pStyle w:val="a4"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286505">
        <w:rPr>
          <w:color w:val="000000"/>
          <w:sz w:val="28"/>
          <w:szCs w:val="28"/>
        </w:rPr>
        <w:t>. Филиппова, Г.Г. Психология материнства [Текст] / Г.Г. Филиппова. - Москва: Издательство Института Психотерапии, 2002. - 240 с.</w:t>
      </w:r>
    </w:p>
    <w:p w:rsidR="003D781A" w:rsidRPr="00286505" w:rsidRDefault="003D781A" w:rsidP="003D781A">
      <w:pPr>
        <w:pStyle w:val="a4"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286505">
        <w:rPr>
          <w:color w:val="000000"/>
          <w:sz w:val="28"/>
          <w:szCs w:val="28"/>
        </w:rPr>
        <w:t>. Филиппова, Г.Г. Развитие материнского поведения в онтогенезе [Текст] / Г.Г. Филиппова // Психология сегодня. Ежегодник Российского психологического общества. - Т.2.- Вып.3. – 1996. - С. 133.</w:t>
      </w:r>
    </w:p>
    <w:p w:rsidR="00A052D7" w:rsidRPr="003D781A" w:rsidRDefault="003D781A" w:rsidP="003D781A">
      <w:pPr>
        <w:pStyle w:val="a4"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286505">
        <w:rPr>
          <w:color w:val="000000"/>
          <w:sz w:val="28"/>
          <w:szCs w:val="28"/>
        </w:rPr>
        <w:t>. Хрестоматия по перинатальной психологии: Психология беременности, родов и послеродового периода [Текст] / Сост. А.Н. Васина.- Москва: Издательство УРАО, 2005.</w:t>
      </w:r>
      <w:r>
        <w:rPr>
          <w:color w:val="000000"/>
          <w:sz w:val="28"/>
          <w:szCs w:val="28"/>
        </w:rPr>
        <w:t xml:space="preserve"> - С. 62 – 65.</w:t>
      </w:r>
      <w:bookmarkStart w:id="0" w:name="_GoBack"/>
      <w:bookmarkEnd w:id="0"/>
    </w:p>
    <w:sectPr w:rsidR="00A052D7" w:rsidRPr="003D7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2D7"/>
    <w:rsid w:val="003D781A"/>
    <w:rsid w:val="00413AE3"/>
    <w:rsid w:val="00567591"/>
    <w:rsid w:val="00597CEC"/>
    <w:rsid w:val="00A052D7"/>
    <w:rsid w:val="00BC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2D7"/>
    <w:pPr>
      <w:spacing w:after="0" w:line="240" w:lineRule="auto"/>
    </w:pPr>
  </w:style>
  <w:style w:type="paragraph" w:styleId="a4">
    <w:name w:val="Normal (Web)"/>
    <w:basedOn w:val="a"/>
    <w:uiPriority w:val="99"/>
    <w:rsid w:val="00BC7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2D7"/>
    <w:pPr>
      <w:spacing w:after="0" w:line="240" w:lineRule="auto"/>
    </w:pPr>
  </w:style>
  <w:style w:type="paragraph" w:styleId="a4">
    <w:name w:val="Normal (Web)"/>
    <w:basedOn w:val="a"/>
    <w:uiPriority w:val="99"/>
    <w:rsid w:val="00BC7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9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Melanay</dc:creator>
  <cp:lastModifiedBy>root</cp:lastModifiedBy>
  <cp:revision>3</cp:revision>
  <dcterms:created xsi:type="dcterms:W3CDTF">2017-04-12T17:41:00Z</dcterms:created>
  <dcterms:modified xsi:type="dcterms:W3CDTF">2018-10-31T15:48:00Z</dcterms:modified>
</cp:coreProperties>
</file>