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AEF" w:rsidRPr="009B2AEF" w:rsidRDefault="009B2AEF" w:rsidP="009B2AEF">
      <w:pPr>
        <w:spacing w:before="100" w:beforeAutospacing="1" w:after="100" w:afterAutospacing="1"/>
        <w:rPr>
          <w:rFonts w:ascii="Verdana" w:eastAsia="Times New Roman" w:hAnsi="Verdana" w:cs="Times New Roman"/>
          <w:color w:val="000000"/>
        </w:rPr>
      </w:pP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Методическая разработка урока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 xml:space="preserve"> Тема: </w:t>
      </w:r>
      <w:r w:rsidRPr="009B2AEF">
        <w:rPr>
          <w:rFonts w:ascii="Verdana" w:eastAsia="Times New Roman" w:hAnsi="Verdana" w:cs="Times New Roman"/>
          <w:color w:val="000000"/>
        </w:rPr>
        <w:t>Использование цветовых моделей для создания иллюстраций</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Класс: 4</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Раздел программы:</w:t>
      </w:r>
    </w:p>
    <w:p w:rsidR="009B2AEF" w:rsidRPr="009B2AEF" w:rsidRDefault="009B2AEF" w:rsidP="009B2AEF">
      <w:pPr>
        <w:spacing w:before="100" w:beforeAutospacing="1" w:after="100" w:afterAutospacing="1"/>
        <w:ind w:left="720"/>
        <w:rPr>
          <w:rFonts w:ascii="Verdana" w:eastAsia="Times New Roman" w:hAnsi="Verdana" w:cs="Times New Roman"/>
          <w:color w:val="000000"/>
        </w:rPr>
      </w:pPr>
      <w:r w:rsidRPr="009B2AEF">
        <w:rPr>
          <w:rFonts w:ascii="Verdana" w:eastAsia="Times New Roman" w:hAnsi="Verdana" w:cs="Times New Roman"/>
          <w:color w:val="000000"/>
        </w:rPr>
        <w:t>Кодирование и обработка графической и мультимедийной информации</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Тип:</w:t>
      </w:r>
      <w:r w:rsidRPr="009B2AEF">
        <w:rPr>
          <w:rFonts w:ascii="Verdana" w:eastAsia="Times New Roman" w:hAnsi="Verdana" w:cs="Times New Roman"/>
          <w:color w:val="000000"/>
        </w:rPr>
        <w:t> комбинированный урок (изучение нового материала с дальнейшим его закреплением)</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Форма проведения:</w:t>
      </w:r>
      <w:r w:rsidRPr="009B2AEF">
        <w:rPr>
          <w:rFonts w:ascii="Verdana" w:eastAsia="Times New Roman" w:hAnsi="Verdana" w:cs="Times New Roman"/>
          <w:color w:val="000000"/>
        </w:rPr>
        <w:t> практическая работа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Цель: </w:t>
      </w:r>
      <w:r w:rsidRPr="009B2AEF">
        <w:rPr>
          <w:rFonts w:ascii="Verdana" w:eastAsia="Times New Roman" w:hAnsi="Verdana" w:cs="Times New Roman"/>
          <w:color w:val="000000"/>
        </w:rPr>
        <w:t>формирование первоначальных навыков работы с цветовыми моделями CMYK, RGB, HSB в среде графического редактора Gimp.</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Задачи:</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обучающие:</w:t>
      </w:r>
    </w:p>
    <w:p w:rsidR="009B2AEF" w:rsidRPr="009B2AEF" w:rsidRDefault="009B2AEF" w:rsidP="009B2AEF">
      <w:pPr>
        <w:numPr>
          <w:ilvl w:val="0"/>
          <w:numId w:val="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научить создавать различные цвета, используя цветовые модели CMYK, RGB, HSB;</w:t>
      </w:r>
    </w:p>
    <w:p w:rsidR="009B2AEF" w:rsidRPr="009B2AEF" w:rsidRDefault="009B2AEF" w:rsidP="009B2AEF">
      <w:pPr>
        <w:numPr>
          <w:ilvl w:val="0"/>
          <w:numId w:val="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научить работать с заливкой объектов различными цветами.</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развивающие:</w:t>
      </w:r>
    </w:p>
    <w:p w:rsidR="009B2AEF" w:rsidRPr="009B2AEF" w:rsidRDefault="009B2AEF" w:rsidP="009B2AEF">
      <w:pPr>
        <w:numPr>
          <w:ilvl w:val="0"/>
          <w:numId w:val="2"/>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развить умение анализировать и обобщать теоретический материал.</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воспитывающие:</w:t>
      </w:r>
    </w:p>
    <w:p w:rsidR="009B2AEF" w:rsidRPr="009B2AEF" w:rsidRDefault="009B2AEF" w:rsidP="009B2AEF">
      <w:pPr>
        <w:numPr>
          <w:ilvl w:val="0"/>
          <w:numId w:val="3"/>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формировать внимание, аккуратность, сосредоточенность, умение работать самостоятельно по алгоритму.</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Оборудование:</w:t>
      </w:r>
      <w:r w:rsidRPr="009B2AEF">
        <w:rPr>
          <w:rFonts w:ascii="Verdana" w:eastAsia="Times New Roman" w:hAnsi="Verdana" w:cs="Times New Roman"/>
          <w:color w:val="000000"/>
        </w:rPr>
        <w:t> компьютер, раздаточный материал с практической работой.</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Список литературы и Интернет-ресурсов:</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Угринович, Николай Дмитриевич. Информатика и ИКТ. Базовый курс: Учебник для 9 класса/ Н. Д. Угринович. – 5-е изд. - М.: Бином. Лаборатория знаний, 2007. - 320 стр.: ил.</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Залогова, Любовь Алексеевна. Компьютерная графика. Элективный курс: учебное пособие /Л. А. Залогова. - М.:Бином. Лаборатория знаний, 2005. - 212стр., 16 стр. ил.: ил.</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Залогова, Любовь Алексеевна. Компьютерная графика. Элективный курс: практикум / Л. А. Залогова. - М.:Бином. Лаборатория знаний, 2005. - 245 стр., 16 стр. ил.: ил.</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lang w:val="en-US"/>
        </w:rPr>
        <w:t xml:space="preserve">GIMP (http://ru.wikipedia.org/wiki/GIMP). </w:t>
      </w:r>
      <w:r w:rsidRPr="009B2AEF">
        <w:rPr>
          <w:rFonts w:ascii="Verdana" w:eastAsia="Times New Roman" w:hAnsi="Verdana" w:cs="Times New Roman"/>
          <w:color w:val="000000"/>
        </w:rPr>
        <w:t>Проверено 14.09.2010.</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Растровая графика (http://ru.wikipedia.org/wiki/Растровая_графика). Проверено 14.03.2010.</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Уроки по GIMP (http://www.progimp.ru/articles/). Проверено 12.09.2010.</w:t>
      </w:r>
    </w:p>
    <w:p w:rsidR="009B2AEF" w:rsidRPr="009B2AEF" w:rsidRDefault="009B2AEF" w:rsidP="009B2AEF">
      <w:pPr>
        <w:numPr>
          <w:ilvl w:val="0"/>
          <w:numId w:val="4"/>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lastRenderedPageBreak/>
        <w:t>Учебник по OpenOffice.org (http://openofficea.narod.ru/openofficebasics-08.html). Проверено 24.09.2010.</w:t>
      </w: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p>
    <w:p w:rsidR="009B2AEF" w:rsidRPr="009B2AEF" w:rsidRDefault="009B2AEF" w:rsidP="009B2AEF">
      <w:pPr>
        <w:rPr>
          <w:rFonts w:ascii="Verdana" w:eastAsia="Times New Roman" w:hAnsi="Verdana" w:cs="Times New Roman"/>
          <w:b/>
          <w:bCs/>
          <w:color w:val="000000"/>
        </w:rPr>
      </w:pPr>
      <w:r w:rsidRPr="009B2AEF">
        <w:rPr>
          <w:rFonts w:ascii="Verdana" w:eastAsia="Times New Roman" w:hAnsi="Verdana" w:cs="Times New Roman"/>
          <w:b/>
          <w:bCs/>
          <w:color w:val="000000"/>
        </w:rPr>
        <w:t>Ход урока: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Организационный этап</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Цель: подготовить учащихся к работе на уроке. Организация рабочего места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Учитель приветствует учащихся, фиксирует отсутствующих, проверяет готовность к уроку.</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Этап усвоения новых знаний</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Цель: дать учащимся представление о цветовых моделях RGB, CMYK и HSB.</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Теоретический материал урока: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Цвета в природе редко являются простыми. Большинство цветовых оттенков образуется смешением основных цветов. Способ разделения цветового оттенка на составляющие компоненты называется цветовой моделью.</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Существует много различных типов цветовых моделей, но в компьютерной графике, как правило, применяется не более трех. Эти модели известны под названиями: RGB, CMYK и HSB.</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7EF4F6BD" wp14:editId="16AAA2DB">
            <wp:extent cx="2705100" cy="3114675"/>
            <wp:effectExtent l="0" t="0" r="0" b="9525"/>
            <wp:docPr id="1" name="Рисунок 3" descr="Описание: https://xn--j1ahfl.xn--p1ai/data/edu/images/8332_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s://xn--j1ahfl.xn--p1ai/data/edu/images/8332_a.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05100" cy="3114675"/>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lastRenderedPageBreak/>
        <w:t>Цветовая модель </w:t>
      </w:r>
      <w:r w:rsidRPr="009B2AEF">
        <w:rPr>
          <w:rFonts w:ascii="Verdana" w:eastAsia="Times New Roman" w:hAnsi="Verdana" w:cs="Times New Roman"/>
          <w:b/>
          <w:bCs/>
          <w:color w:val="000000"/>
        </w:rPr>
        <w:t>RGB</w:t>
      </w:r>
      <w:r w:rsidRPr="009B2AEF">
        <w:rPr>
          <w:rFonts w:ascii="Verdana" w:eastAsia="Times New Roman" w:hAnsi="Verdana" w:cs="Times New Roman"/>
          <w:color w:val="000000"/>
        </w:rPr>
        <w:t> наиболее проста для понимания и очевидна. В этой модели работают мониторы и бытовые телевизоры. Любой цвет считается состоящим из трех основных компонентов: красного (Red), зеленого (Green) и синего (Blue). Эти цвета называются основными. Считается также, что при наложении одного компонента на другой яркость суммарного цвета увеличивается. Совмещение трех компонентов дает нейтральный цвет (серый), который при большой яркости стремится к белому цвету.</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Метод получения нового оттенка суммированием яркостей составляющих компонентов называют аддитивным методом.</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Цветовую модель </w:t>
      </w:r>
      <w:r w:rsidRPr="009B2AEF">
        <w:rPr>
          <w:rFonts w:ascii="Verdana" w:eastAsia="Times New Roman" w:hAnsi="Verdana" w:cs="Times New Roman"/>
          <w:b/>
          <w:bCs/>
          <w:color w:val="000000"/>
        </w:rPr>
        <w:t>CMYK</w:t>
      </w:r>
      <w:r w:rsidRPr="009B2AEF">
        <w:rPr>
          <w:rFonts w:ascii="Verdana" w:eastAsia="Times New Roman" w:hAnsi="Verdana" w:cs="Times New Roman"/>
          <w:color w:val="000000"/>
        </w:rPr>
        <w:t> используют для подготовки не экранных, а печатных изображений. Они отличаются тем, что их видят не в проходящем, а в отраженном свете. Чем больше краски положено на бумагу, тем больше света она поглощает и меньше отражает. Совмещение трех основных красок поглощает почти весь падающий свет, и со стороны изображение выглядит почти черным. В отличие от модели RGB увеличение количества краски приводит не к увеличению визуальной яркости, а наоборот, к ее уменьшению. Поэтому для подготовки печатных изображений используется не аддитивная (суммирующая) модель, а субтрактивная (вычитающая) модель.</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2B365824" wp14:editId="5EE039D6">
            <wp:extent cx="2781300" cy="3209925"/>
            <wp:effectExtent l="0" t="0" r="0" b="9525"/>
            <wp:docPr id="2" name="Рисунок 6" descr="Описание: https://xn--j1ahfl.xn--p1ai/data/edu/images/8332_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s://xn--j1ahfl.xn--p1ai/data/edu/images/8332_b.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3209925"/>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Цветовыми компонентами этой модели являются не основные цвета, а те, которые получаются в результате вычитания основных цветов из белого:</w:t>
      </w:r>
    </w:p>
    <w:p w:rsidR="009B2AEF" w:rsidRPr="009B2AEF" w:rsidRDefault="009B2AEF" w:rsidP="009B2AEF">
      <w:pPr>
        <w:spacing w:before="100" w:beforeAutospacing="1" w:after="100" w:afterAutospacing="1"/>
        <w:ind w:left="720"/>
        <w:rPr>
          <w:rFonts w:ascii="Verdana" w:eastAsia="Times New Roman" w:hAnsi="Verdana" w:cs="Times New Roman"/>
          <w:color w:val="000000"/>
        </w:rPr>
      </w:pPr>
      <w:r w:rsidRPr="009B2AEF">
        <w:rPr>
          <w:rFonts w:ascii="Verdana" w:eastAsia="Times New Roman" w:hAnsi="Verdana" w:cs="Times New Roman"/>
          <w:color w:val="000000"/>
        </w:rPr>
        <w:t>голубой (cyan) = белый – красный = зеленый + синий;</w:t>
      </w:r>
    </w:p>
    <w:p w:rsidR="009B2AEF" w:rsidRPr="009B2AEF" w:rsidRDefault="009B2AEF" w:rsidP="009B2AEF">
      <w:pPr>
        <w:spacing w:before="100" w:beforeAutospacing="1" w:after="100" w:afterAutospacing="1"/>
        <w:ind w:left="720"/>
        <w:rPr>
          <w:rFonts w:ascii="Verdana" w:eastAsia="Times New Roman" w:hAnsi="Verdana" w:cs="Times New Roman"/>
          <w:color w:val="000000"/>
        </w:rPr>
      </w:pPr>
      <w:r w:rsidRPr="009B2AEF">
        <w:rPr>
          <w:rFonts w:ascii="Verdana" w:eastAsia="Times New Roman" w:hAnsi="Verdana" w:cs="Times New Roman"/>
          <w:color w:val="000000"/>
        </w:rPr>
        <w:t>пурпурный (magenta) = белый – зеленый = красный + синий;</w:t>
      </w:r>
    </w:p>
    <w:p w:rsidR="009B2AEF" w:rsidRPr="009B2AEF" w:rsidRDefault="009B2AEF" w:rsidP="009B2AEF">
      <w:pPr>
        <w:spacing w:before="100" w:beforeAutospacing="1" w:after="100" w:afterAutospacing="1"/>
        <w:ind w:left="720"/>
        <w:rPr>
          <w:rFonts w:ascii="Verdana" w:eastAsia="Times New Roman" w:hAnsi="Verdana" w:cs="Times New Roman"/>
          <w:color w:val="000000"/>
        </w:rPr>
      </w:pPr>
      <w:r w:rsidRPr="009B2AEF">
        <w:rPr>
          <w:rFonts w:ascii="Verdana" w:eastAsia="Times New Roman" w:hAnsi="Verdana" w:cs="Times New Roman"/>
          <w:color w:val="000000"/>
        </w:rPr>
        <w:t>желтый (yellow) = белый – синий = красный + зеленый.</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lastRenderedPageBreak/>
        <w:drawing>
          <wp:inline distT="0" distB="0" distL="0" distR="0" wp14:anchorId="5B17C1FF" wp14:editId="397A4C1F">
            <wp:extent cx="2543175" cy="4057650"/>
            <wp:effectExtent l="0" t="0" r="9525" b="0"/>
            <wp:docPr id="3" name="Рисунок 8" descr="Описание: https://xn--j1ahfl.xn--p1ai/data/edu/images/8332_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s://xn--j1ahfl.xn--p1ai/data/edu/images/8332_c.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4057650"/>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Некоторые графические редакторы позволяют работать с цветовой моделью HSB. Если модель RGB наиболее удобна для компьютера, а модель CMYK — для типографий, то модель HSB наиболее удобна для человека. Она проста и интуитивно понятна.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В модели HSB тоже три компонента: оттенок цвета (Hue), насыщенность цвета (Saturation) и яркость цвета (Brightness). Регулируя эти три компонента, можно получить столь же много произвольных цветов, как и при работе с другими моделями.</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Цветовая модель HSB удобна для применения в тех графических редакторах, которые ориентированы не на обработку готовых изображений, а на их создание своими руками. Существуют такие программы, которые позволяют имитировать различные инструменты художника (кисти, перья, фломастеры, карандаши), материалы красок (акварель, гуашь, масло, тушь, уголь, пастель) и материалы полотна (холст, картон, рисовая бумага и пр.). Создавая собственное художественное произведение, удобно работать в модели HSB, а по окончании работы его можно преобразовать в модель RGB или CMYK, в зависимости от того, будет ли оно использоваться как экранная или печатная иллюстрация.</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 xml:space="preserve"> Знакомство с новым терминов «Цветовая палитра». Цветовая палитра</w:t>
      </w:r>
      <w:r w:rsidRPr="009B2AEF">
        <w:rPr>
          <w:rFonts w:ascii="Verdana" w:eastAsia="Times New Roman" w:hAnsi="Verdana" w:cs="Times New Roman"/>
          <w:color w:val="000000"/>
        </w:rPr>
        <w:t> — это таблица данных, в которой хранится информация о том, каким кодом закодирован тот или иной цвет. Эта таблица создается и хранится вместе с графическим файлом.</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В большинстве графических редакторов пользователь имеет возможность сформировать свой собственный цвет (в дополнение к предлагаемым палитрам), используя красную, зеленую и синюю компоненты. Как правило, графические редакторы позволяют комбинировать требуемый цвет из 256 оттенков красного, 256 оттенков зеленого и 256 оттенков синего цвета.</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lastRenderedPageBreak/>
        <w:drawing>
          <wp:inline distT="0" distB="0" distL="0" distR="0" wp14:anchorId="23C71E1A" wp14:editId="28DA80F2">
            <wp:extent cx="4933950" cy="3933825"/>
            <wp:effectExtent l="0" t="0" r="0" b="9525"/>
            <wp:docPr id="4" name="Рисунок 9" descr="Описание: https://xn--j1ahfl.xn--p1ai/data/edu/images/8332_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https://xn--j1ahfl.xn--p1ai/data/edu/images/8332_d.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3950" cy="3933825"/>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Этап закрепления новых знаний</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Цель: закрепить у учащихся те знания и умения, которые необходимы для самостоятельной работы по новому материалу.</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Практический материал урока: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Задание 1. Раскрасить рисунок, используя набор цветов из Основной палитры (Мои документы =&gt; Bytterfly.bmp):</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lastRenderedPageBreak/>
        <w:drawing>
          <wp:inline distT="0" distB="0" distL="0" distR="0" wp14:anchorId="619191EA" wp14:editId="28979B38">
            <wp:extent cx="4410075" cy="3971925"/>
            <wp:effectExtent l="0" t="0" r="9525" b="9525"/>
            <wp:docPr id="5" name="Рисунок 10" descr="Описание: https://xn--j1ahfl.xn--p1ai/data/edu/images/8332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https://xn--j1ahfl.xn--p1ai/data/edu/images/8332_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0075" cy="3971925"/>
                    </a:xfrm>
                    <a:prstGeom prst="rect">
                      <a:avLst/>
                    </a:prstGeom>
                    <a:noFill/>
                    <a:ln>
                      <a:noFill/>
                    </a:ln>
                  </pic:spPr>
                </pic:pic>
              </a:graphicData>
            </a:graphic>
          </wp:inline>
        </w:drawing>
      </w:r>
    </w:p>
    <w:p w:rsidR="009B2AEF" w:rsidRPr="009B2AEF" w:rsidRDefault="009B2AEF" w:rsidP="009B2AEF">
      <w:pPr>
        <w:spacing w:before="100" w:beforeAutospacing="1" w:after="240"/>
        <w:rPr>
          <w:rFonts w:ascii="Verdana" w:eastAsia="Times New Roman" w:hAnsi="Verdana" w:cs="Times New Roman"/>
          <w:color w:val="000000"/>
        </w:rPr>
      </w:pP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Задание 2. Раскрасить картинку, используя заданные значение RGB-компонента.</w:t>
      </w:r>
    </w:p>
    <w:p w:rsidR="009B2AEF" w:rsidRPr="009B2AEF" w:rsidRDefault="009B2AEF" w:rsidP="009B2AEF">
      <w:pPr>
        <w:numPr>
          <w:ilvl w:val="0"/>
          <w:numId w:val="5"/>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Открыть файл =&gt; Мои документы Bear.bmp</w:t>
      </w:r>
    </w:p>
    <w:p w:rsidR="009B2AEF" w:rsidRPr="009B2AEF" w:rsidRDefault="009B2AEF" w:rsidP="009B2AEF">
      <w:pPr>
        <w:numPr>
          <w:ilvl w:val="0"/>
          <w:numId w:val="5"/>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Раскрасить части рисунка цветами, используя цветовую модель RGB (значения RGB- компонент указаны на частях рисунка)</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lastRenderedPageBreak/>
        <w:drawing>
          <wp:inline distT="0" distB="0" distL="0" distR="0" wp14:anchorId="4DAEA7B0" wp14:editId="4063F363">
            <wp:extent cx="5934075" cy="4781550"/>
            <wp:effectExtent l="0" t="0" r="9525" b="0"/>
            <wp:docPr id="6" name="Рисунок 11" descr="Описание: https://xn--j1ahfl.xn--p1ai/data/edu/images/8332_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https://xn--j1ahfl.xn--p1ai/data/edu/images/8332_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4781550"/>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Указание. Для раскраски части надо:</w:t>
      </w:r>
    </w:p>
    <w:p w:rsidR="009B2AEF" w:rsidRPr="009B2AEF" w:rsidRDefault="009B2AEF" w:rsidP="009B2AEF">
      <w:pPr>
        <w:numPr>
          <w:ilvl w:val="1"/>
          <w:numId w:val="6"/>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Кликнуть два раза по цвету переднего плана.</w:t>
      </w:r>
    </w:p>
    <w:p w:rsidR="009B2AEF" w:rsidRPr="009B2AEF" w:rsidRDefault="009B2AEF" w:rsidP="009B2AEF">
      <w:pPr>
        <w:numPr>
          <w:ilvl w:val="1"/>
          <w:numId w:val="6"/>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В появившемся окне ввести соответствующие значения компонентов:</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01FFDBFF" wp14:editId="4FA76DCC">
            <wp:extent cx="4714875" cy="3228975"/>
            <wp:effectExtent l="0" t="0" r="9525" b="9525"/>
            <wp:docPr id="7" name="Рисунок 12" descr="Описание: https://xn--j1ahfl.xn--p1ai/data/edu/images/8332_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https://xn--j1ahfl.xn--p1ai/data/edu/images/8332_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75" cy="3228975"/>
                    </a:xfrm>
                    <a:prstGeom prst="rect">
                      <a:avLst/>
                    </a:prstGeom>
                    <a:noFill/>
                    <a:ln>
                      <a:noFill/>
                    </a:ln>
                  </pic:spPr>
                </pic:pic>
              </a:graphicData>
            </a:graphic>
          </wp:inline>
        </w:drawing>
      </w:r>
    </w:p>
    <w:p w:rsidR="009B2AEF" w:rsidRPr="009B2AEF" w:rsidRDefault="009B2AEF" w:rsidP="009B2AEF">
      <w:pPr>
        <w:spacing w:before="100" w:beforeAutospacing="1" w:after="100" w:afterAutospacing="1"/>
        <w:ind w:left="2160"/>
        <w:rPr>
          <w:rFonts w:ascii="Verdana" w:eastAsia="Times New Roman" w:hAnsi="Verdana" w:cs="Times New Roman"/>
          <w:color w:val="000000"/>
        </w:rPr>
      </w:pPr>
      <w:r w:rsidRPr="009B2AEF">
        <w:rPr>
          <w:rFonts w:ascii="Verdana" w:eastAsia="Times New Roman" w:hAnsi="Verdana" w:cs="Times New Roman"/>
          <w:color w:val="000000"/>
        </w:rPr>
        <w:lastRenderedPageBreak/>
        <w:t>Инструментом заливка раскрасить выбранную часть.</w:t>
      </w:r>
    </w:p>
    <w:p w:rsidR="009B2AEF" w:rsidRPr="009B2AEF" w:rsidRDefault="009B2AEF" w:rsidP="009B2AEF">
      <w:pPr>
        <w:numPr>
          <w:ilvl w:val="0"/>
          <w:numId w:val="7"/>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Сравнить полученное изображение с образцом</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3F36B691" wp14:editId="31069BD0">
            <wp:extent cx="1543050" cy="1914525"/>
            <wp:effectExtent l="0" t="0" r="0" b="9525"/>
            <wp:docPr id="8" name="Рисунок 13" descr="Описание: https://xn--j1ahfl.xn--p1ai/data/edu/images/8332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https://xn--j1ahfl.xn--p1ai/data/edu/images/8332_h.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3050" cy="1914525"/>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Задание 3. Используя собственные значения RGB-компонентов, раскрасить следующий рисунок (для открытия файла выполнить команду Мои документы=&gt; Firefly.bmp):</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65944ACF" wp14:editId="0506D5A6">
            <wp:extent cx="3590925" cy="3924300"/>
            <wp:effectExtent l="0" t="0" r="9525" b="0"/>
            <wp:docPr id="9" name="Рисунок 14" descr="Описание: https://xn--j1ahfl.xn--p1ai/data/edu/images/8332_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https://xn--j1ahfl.xn--p1ai/data/edu/images/8332_i.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0925" cy="3924300"/>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Задание 4. Раскрасить цветик-семицветик, используя модель CMYK.</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lastRenderedPageBreak/>
        <w:drawing>
          <wp:inline distT="0" distB="0" distL="0" distR="0" wp14:anchorId="723EEABD" wp14:editId="72C03FA8">
            <wp:extent cx="3057525" cy="3400425"/>
            <wp:effectExtent l="0" t="0" r="9525" b="9525"/>
            <wp:docPr id="10" name="Рисунок 15" descr="Описание: https://xn--j1ahfl.xn--p1ai/data/edu/images/8332_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https://xn--j1ahfl.xn--p1ai/data/edu/images/8332_j.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7525" cy="3400425"/>
                    </a:xfrm>
                    <a:prstGeom prst="rect">
                      <a:avLst/>
                    </a:prstGeom>
                    <a:noFill/>
                    <a:ln>
                      <a:noFill/>
                    </a:ln>
                  </pic:spPr>
                </pic:pic>
              </a:graphicData>
            </a:graphic>
          </wp:inline>
        </w:drawing>
      </w:r>
    </w:p>
    <w:p w:rsidR="009B2AEF" w:rsidRPr="009B2AEF" w:rsidRDefault="009B2AEF" w:rsidP="009B2AEF">
      <w:pPr>
        <w:numPr>
          <w:ilvl w:val="0"/>
          <w:numId w:val="8"/>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Открыть файл </w:t>
      </w:r>
      <w:r w:rsidRPr="009B2AEF">
        <w:rPr>
          <w:rFonts w:ascii="Verdana" w:eastAsia="Times New Roman" w:hAnsi="Verdana" w:cs="Times New Roman"/>
          <w:b/>
          <w:bCs/>
          <w:color w:val="000000"/>
        </w:rPr>
        <w:t>Flowers.jpg</w:t>
      </w:r>
      <w:r w:rsidRPr="009B2AEF">
        <w:rPr>
          <w:rFonts w:ascii="Verdana" w:eastAsia="Times New Roman" w:hAnsi="Verdana" w:cs="Times New Roman"/>
          <w:color w:val="000000"/>
        </w:rPr>
        <w:t>:Мои документы =&gt; Заготовки =&gt; Flowers.jpg</w:t>
      </w:r>
    </w:p>
    <w:p w:rsidR="009B2AEF" w:rsidRPr="009B2AEF" w:rsidRDefault="009B2AEF" w:rsidP="009B2AEF">
      <w:pPr>
        <w:numPr>
          <w:ilvl w:val="0"/>
          <w:numId w:val="8"/>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Два раза кликнуть мышью по пиктограмме цвета переднего плана.</w:t>
      </w:r>
    </w:p>
    <w:p w:rsidR="009B2AEF" w:rsidRPr="009B2AEF" w:rsidRDefault="009B2AEF" w:rsidP="009B2AEF">
      <w:pPr>
        <w:numPr>
          <w:ilvl w:val="0"/>
          <w:numId w:val="8"/>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В открывшемся окне кликнуть по значку как показано на рисунке.</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4F132D5B" wp14:editId="2DBFDA18">
            <wp:extent cx="4905375" cy="3905250"/>
            <wp:effectExtent l="0" t="0" r="9525" b="0"/>
            <wp:docPr id="11" name="Рисунок 16" descr="Описание: https://xn--j1ahfl.xn--p1ai/data/edu/images/8332_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https://xn--j1ahfl.xn--p1ai/data/edu/images/8332_k.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5375" cy="3905250"/>
                    </a:xfrm>
                    <a:prstGeom prst="rect">
                      <a:avLst/>
                    </a:prstGeom>
                    <a:noFill/>
                    <a:ln>
                      <a:noFill/>
                    </a:ln>
                  </pic:spPr>
                </pic:pic>
              </a:graphicData>
            </a:graphic>
          </wp:inline>
        </w:drawing>
      </w:r>
    </w:p>
    <w:p w:rsidR="009B2AEF" w:rsidRPr="009B2AEF" w:rsidRDefault="009B2AEF" w:rsidP="009B2AEF">
      <w:pPr>
        <w:spacing w:before="100" w:beforeAutospacing="1" w:after="100" w:afterAutospacing="1"/>
        <w:rPr>
          <w:rFonts w:ascii="Verdana" w:eastAsia="Times New Roman" w:hAnsi="Verdana" w:cs="Times New Roman"/>
          <w:color w:val="000000"/>
          <w:lang w:val="en-US"/>
        </w:rPr>
      </w:pPr>
      <w:r w:rsidRPr="009B2AEF">
        <w:rPr>
          <w:rFonts w:ascii="Verdana" w:eastAsia="Times New Roman" w:hAnsi="Verdana" w:cs="Times New Roman"/>
          <w:color w:val="000000"/>
          <w:lang w:val="en-US"/>
        </w:rPr>
        <w:t>&lt;span style="line-height: 1.4em;"&gt;</w:t>
      </w:r>
    </w:p>
    <w:p w:rsidR="009B2AEF" w:rsidRPr="009B2AEF" w:rsidRDefault="009B2AEF" w:rsidP="009B2AEF">
      <w:pPr>
        <w:numPr>
          <w:ilvl w:val="0"/>
          <w:numId w:val="9"/>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Для закраски лепестков цветка ввести соответствующие значения цветов взятых из таблицы в поля C-Cyan, M-Magenta, Y-Yellow и K-Black.</w:t>
      </w:r>
    </w:p>
    <w:tbl>
      <w:tblPr>
        <w:tblW w:w="0" w:type="auto"/>
        <w:tblCellSpacing w:w="15" w:type="dxa"/>
        <w:tblLook w:val="04A0" w:firstRow="1" w:lastRow="0" w:firstColumn="1" w:lastColumn="0" w:noHBand="0" w:noVBand="1"/>
      </w:tblPr>
      <w:tblGrid>
        <w:gridCol w:w="1398"/>
        <w:gridCol w:w="559"/>
        <w:gridCol w:w="559"/>
        <w:gridCol w:w="559"/>
        <w:gridCol w:w="423"/>
      </w:tblGrid>
      <w:tr w:rsidR="009B2AEF" w:rsidRPr="009B2AEF" w:rsidTr="009B2AEF">
        <w:trPr>
          <w:tblCellSpacing w:w="15" w:type="dxa"/>
        </w:trPr>
        <w:tc>
          <w:tcPr>
            <w:tcW w:w="6" w:type="dxa"/>
            <w:vMerge w:val="restart"/>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b/>
                <w:bCs/>
                <w:sz w:val="24"/>
                <w:szCs w:val="24"/>
              </w:rPr>
              <w:lastRenderedPageBreak/>
              <w:t>Название цвета</w:t>
            </w:r>
          </w:p>
        </w:tc>
        <w:tc>
          <w:tcPr>
            <w:tcW w:w="6" w:type="dxa"/>
            <w:gridSpan w:val="4"/>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b/>
                <w:bCs/>
                <w:sz w:val="24"/>
                <w:szCs w:val="24"/>
              </w:rPr>
              <w:t>Значения CMYK - компонентов</w:t>
            </w:r>
          </w:p>
        </w:tc>
      </w:tr>
      <w:tr w:rsidR="009B2AEF" w:rsidRPr="009B2AEF" w:rsidTr="009B2AEF">
        <w:trPr>
          <w:tblCellSpacing w:w="15" w:type="dxa"/>
        </w:trPr>
        <w:tc>
          <w:tcPr>
            <w:tcW w:w="0" w:type="auto"/>
            <w:vMerge/>
            <w:tcBorders>
              <w:top w:val="single" w:sz="6" w:space="0" w:color="EAEAEA"/>
              <w:left w:val="single" w:sz="6" w:space="0" w:color="EAEAEA"/>
              <w:bottom w:val="single" w:sz="6" w:space="0" w:color="EAEAEA"/>
              <w:right w:val="single" w:sz="6" w:space="0" w:color="EAEAEA"/>
            </w:tcBorders>
            <w:vAlign w:val="center"/>
            <w:hideMark/>
          </w:tcPr>
          <w:p w:rsidR="009B2AEF" w:rsidRPr="009B2AEF" w:rsidRDefault="009B2AEF" w:rsidP="009B2AEF">
            <w:pPr>
              <w:rPr>
                <w:rFonts w:ascii="Times New Roman" w:eastAsia="Times New Roman" w:hAnsi="Times New Roman" w:cs="Times New Roman"/>
                <w:sz w:val="24"/>
                <w:szCs w:val="24"/>
              </w:rPr>
            </w:pP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С</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M</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Y</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K</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Красный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Оранжевый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33</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87</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Желтый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Зеленый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49</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54</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Голубой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35</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Синий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92</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29</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r>
      <w:tr w:rsidR="009B2AEF" w:rsidRPr="009B2AEF" w:rsidTr="009B2AEF">
        <w:trPr>
          <w:tblCellSpacing w:w="15" w:type="dxa"/>
        </w:trPr>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Фиолетовый</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7</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100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0</w:t>
            </w:r>
          </w:p>
        </w:tc>
        <w:tc>
          <w:tcPr>
            <w:tcW w:w="6" w:type="dxa"/>
            <w:tcBorders>
              <w:top w:val="single" w:sz="6" w:space="0" w:color="EAEAEA"/>
              <w:left w:val="single" w:sz="6" w:space="0" w:color="EAEAEA"/>
              <w:bottom w:val="single" w:sz="6" w:space="0" w:color="EAEAEA"/>
              <w:right w:val="single" w:sz="6" w:space="0" w:color="EAEAEA"/>
            </w:tcBorders>
            <w:tcMar>
              <w:top w:w="15" w:type="dxa"/>
              <w:left w:w="15" w:type="dxa"/>
              <w:bottom w:w="15" w:type="dxa"/>
              <w:right w:w="15" w:type="dxa"/>
            </w:tcMar>
            <w:vAlign w:val="center"/>
            <w:hideMark/>
          </w:tcPr>
          <w:p w:rsidR="009B2AEF" w:rsidRPr="009B2AEF" w:rsidRDefault="009B2AEF" w:rsidP="009B2AEF">
            <w:pPr>
              <w:spacing w:before="100" w:beforeAutospacing="1" w:after="100" w:afterAutospacing="1"/>
              <w:rPr>
                <w:rFonts w:ascii="Times New Roman" w:eastAsia="Times New Roman" w:hAnsi="Times New Roman" w:cs="Times New Roman"/>
                <w:sz w:val="24"/>
                <w:szCs w:val="24"/>
              </w:rPr>
            </w:pPr>
            <w:r w:rsidRPr="009B2AEF">
              <w:rPr>
                <w:rFonts w:ascii="Times New Roman" w:eastAsia="Times New Roman" w:hAnsi="Times New Roman" w:cs="Times New Roman"/>
                <w:sz w:val="24"/>
                <w:szCs w:val="24"/>
              </w:rPr>
              <w:t>47</w:t>
            </w:r>
          </w:p>
        </w:tc>
      </w:tr>
    </w:tbl>
    <w:p w:rsidR="009B2AEF" w:rsidRPr="009B2AEF" w:rsidRDefault="009B2AEF" w:rsidP="009B2AEF">
      <w:pPr>
        <w:numPr>
          <w:ilvl w:val="0"/>
          <w:numId w:val="10"/>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Сохранить результат.</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Задание 5. Используя цветовой круг в системе HSB, подобрать хорошо сочетаемые между собой три цвета и раскрасить ими одежду мальчика.</w:t>
      </w:r>
    </w:p>
    <w:p w:rsidR="009B2AEF" w:rsidRPr="009B2AEF" w:rsidRDefault="009B2AEF" w:rsidP="009B2AEF">
      <w:pPr>
        <w:spacing w:before="100" w:beforeAutospacing="1" w:after="100" w:afterAutospacing="1"/>
        <w:jc w:val="center"/>
        <w:rPr>
          <w:rFonts w:ascii="Verdana" w:eastAsia="Times New Roman" w:hAnsi="Verdana" w:cs="Times New Roman"/>
          <w:color w:val="000000"/>
        </w:rPr>
      </w:pPr>
      <w:r w:rsidRPr="009B2AEF">
        <w:rPr>
          <w:rFonts w:ascii="Verdana" w:eastAsia="Times New Roman" w:hAnsi="Verdana" w:cs="Times New Roman"/>
          <w:noProof/>
          <w:color w:val="000000"/>
        </w:rPr>
        <w:drawing>
          <wp:inline distT="0" distB="0" distL="0" distR="0" wp14:anchorId="455DC4B4" wp14:editId="394FFEB0">
            <wp:extent cx="3038475" cy="5381625"/>
            <wp:effectExtent l="0" t="0" r="9525" b="9525"/>
            <wp:docPr id="12" name="Рисунок 17" descr="Описание: https://xn--j1ahfl.xn--p1ai/data/edu/images/8332_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https://xn--j1ahfl.xn--p1ai/data/edu/images/8332_l.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5381625"/>
                    </a:xfrm>
                    <a:prstGeom prst="rect">
                      <a:avLst/>
                    </a:prstGeom>
                    <a:noFill/>
                    <a:ln>
                      <a:noFill/>
                    </a:ln>
                  </pic:spPr>
                </pic:pic>
              </a:graphicData>
            </a:graphic>
          </wp:inline>
        </w:drawing>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Открыть файл </w:t>
      </w:r>
      <w:r w:rsidRPr="009B2AEF">
        <w:rPr>
          <w:rFonts w:ascii="Verdana" w:eastAsia="Times New Roman" w:hAnsi="Verdana" w:cs="Times New Roman"/>
          <w:b/>
          <w:bCs/>
          <w:color w:val="000000"/>
        </w:rPr>
        <w:t>Garmony1.jpg</w:t>
      </w:r>
      <w:r w:rsidRPr="009B2AEF">
        <w:rPr>
          <w:rFonts w:ascii="Verdana" w:eastAsia="Times New Roman" w:hAnsi="Verdana" w:cs="Times New Roman"/>
          <w:color w:val="000000"/>
        </w:rPr>
        <w:t>: Мои документы =&gt; Заготовки =&gt; Garmony1.jpg.</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Два раза кликнуть мышью по пиктограмме цвета переднего плана.</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lastRenderedPageBreak/>
        <w:t>В открывшемся окне ввести в поля Н (Hue), S(Saturation) и V(Brightness) значения 240, 100, 70 соответственно.</w:t>
      </w:r>
      <w:r w:rsidRPr="009B2AEF">
        <w:rPr>
          <w:rFonts w:ascii="Verdana" w:eastAsia="Times New Roman" w:hAnsi="Verdana" w:cs="Times New Roman"/>
          <w:noProof/>
          <w:color w:val="000000"/>
        </w:rPr>
        <w:drawing>
          <wp:inline distT="0" distB="0" distL="0" distR="0" wp14:anchorId="3C08C0A3" wp14:editId="36D30ACD">
            <wp:extent cx="4838700" cy="3629025"/>
            <wp:effectExtent l="0" t="0" r="0" b="9525"/>
            <wp:docPr id="13" name="Рисунок 18" descr="Описание: https://xn--j1ahfl.xn--p1ai/data/edu/images/8332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https://xn--j1ahfl.xn--p1ai/data/edu/images/8332_m.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38700" cy="3629025"/>
                    </a:xfrm>
                    <a:prstGeom prst="rect">
                      <a:avLst/>
                    </a:prstGeom>
                    <a:noFill/>
                    <a:ln>
                      <a:noFill/>
                    </a:ln>
                  </pic:spPr>
                </pic:pic>
              </a:graphicData>
            </a:graphic>
          </wp:inline>
        </w:drawing>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Полученным синим цветом закрасить кофту мальчика.</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Оттенок следующего цвета должен отстоять от первого на 120°. Это число получилось путем деления 360° на три (поскольку оттенки, которые измеряются в градусах, должны отстоять друг от друга на одинаковый угол).</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Отнять от значения Hue число 120. Остальные параметры оставлять неизменными. Получится новый цвет – зеленый со значениями 120, 100 и 70 соответственно.</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Закрасить зеленым цветом штаны.</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Еще раз отнять 120 у значения Hue. Получится новый цвет – красный со значениями 0, 100, 70 соответственно.</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Закрасить красным цветом ботинки.</w:t>
      </w:r>
    </w:p>
    <w:p w:rsidR="009B2AEF" w:rsidRPr="009B2AEF" w:rsidRDefault="009B2AEF" w:rsidP="009B2AEF">
      <w:pPr>
        <w:numPr>
          <w:ilvl w:val="0"/>
          <w:numId w:val="11"/>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Сохранить результат.</w:t>
      </w:r>
    </w:p>
    <w:p w:rsidR="009B2AEF" w:rsidRPr="009B2AEF" w:rsidRDefault="009B2AEF" w:rsidP="009B2AEF">
      <w:pPr>
        <w:rPr>
          <w:rFonts w:ascii="Verdana" w:eastAsia="Times New Roman" w:hAnsi="Verdana" w:cs="Times New Roman"/>
          <w:color w:val="000000"/>
        </w:rPr>
      </w:pPr>
      <w:r w:rsidRPr="009B2AEF">
        <w:rPr>
          <w:rFonts w:ascii="Verdana" w:eastAsia="Times New Roman" w:hAnsi="Verdana" w:cs="Times New Roman"/>
          <w:b/>
          <w:bCs/>
          <w:color w:val="000000"/>
        </w:rPr>
        <w:t>Упражнение для самостоятельной работы</w:t>
      </w:r>
    </w:p>
    <w:p w:rsidR="009B2AEF" w:rsidRPr="009B2AEF" w:rsidRDefault="009B2AEF" w:rsidP="009B2AEF">
      <w:pPr>
        <w:numPr>
          <w:ilvl w:val="0"/>
          <w:numId w:val="12"/>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Раскрасить одежду (бант, кофта, брюки и ботинки) девочки из файла </w:t>
      </w:r>
      <w:r w:rsidRPr="009B2AEF">
        <w:rPr>
          <w:rFonts w:ascii="Verdana" w:eastAsia="Times New Roman" w:hAnsi="Verdana" w:cs="Times New Roman"/>
          <w:b/>
          <w:bCs/>
          <w:color w:val="000000"/>
        </w:rPr>
        <w:t>Garmony2.jpg</w:t>
      </w:r>
      <w:r w:rsidRPr="009B2AEF">
        <w:rPr>
          <w:rFonts w:ascii="Verdana" w:eastAsia="Times New Roman" w:hAnsi="Verdana" w:cs="Times New Roman"/>
          <w:color w:val="000000"/>
        </w:rPr>
        <w:t>(Мои документы =&gt; Заготовки =&gt; Garmony2.jpg), используя компоненты модели CMYK.</w:t>
      </w:r>
    </w:p>
    <w:p w:rsidR="009B2AEF" w:rsidRPr="009B2AEF" w:rsidRDefault="009B2AEF" w:rsidP="009B2AEF">
      <w:pPr>
        <w:numPr>
          <w:ilvl w:val="0"/>
          <w:numId w:val="12"/>
        </w:numPr>
        <w:spacing w:before="100" w:beforeAutospacing="1" w:after="100" w:afterAutospacing="1" w:line="256" w:lineRule="auto"/>
        <w:rPr>
          <w:rFonts w:ascii="Verdana" w:eastAsia="Times New Roman" w:hAnsi="Verdana" w:cs="Times New Roman"/>
          <w:color w:val="000000"/>
        </w:rPr>
      </w:pPr>
      <w:r w:rsidRPr="009B2AEF">
        <w:rPr>
          <w:rFonts w:ascii="Verdana" w:eastAsia="Times New Roman" w:hAnsi="Verdana" w:cs="Times New Roman"/>
          <w:color w:val="000000"/>
        </w:rPr>
        <w:t>Используя цветовой круг в системе HSB подобрать хорошо сочетаемые между собой четыре цвета и раскрасить ими одежду девочки из файла </w:t>
      </w:r>
      <w:r w:rsidRPr="009B2AEF">
        <w:rPr>
          <w:rFonts w:ascii="Verdana" w:eastAsia="Times New Roman" w:hAnsi="Verdana" w:cs="Times New Roman"/>
          <w:b/>
          <w:bCs/>
          <w:color w:val="000000"/>
        </w:rPr>
        <w:t>Garmony2.jpg</w:t>
      </w:r>
      <w:r w:rsidRPr="009B2AEF">
        <w:rPr>
          <w:rFonts w:ascii="Verdana" w:eastAsia="Times New Roman" w:hAnsi="Verdana" w:cs="Times New Roman"/>
          <w:color w:val="000000"/>
        </w:rPr>
        <w:t>.</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b/>
          <w:bCs/>
          <w:color w:val="000000"/>
        </w:rPr>
        <w:t>Этап подведения итогов</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Цель: сообщить учащимся о домашнем задании, разъяснить методику его выполнения и подвести итоги урока.</w:t>
      </w:r>
    </w:p>
    <w:p w:rsidR="009B2AEF" w:rsidRPr="009B2AEF" w:rsidRDefault="009B2AEF" w:rsidP="009B2AEF">
      <w:pPr>
        <w:spacing w:before="100" w:beforeAutospacing="1" w:after="100" w:afterAutospacing="1"/>
        <w:rPr>
          <w:rFonts w:ascii="Verdana" w:eastAsia="Times New Roman" w:hAnsi="Verdana" w:cs="Times New Roman"/>
          <w:color w:val="000000"/>
        </w:rPr>
      </w:pPr>
      <w:r w:rsidRPr="009B2AEF">
        <w:rPr>
          <w:rFonts w:ascii="Verdana" w:eastAsia="Times New Roman" w:hAnsi="Verdana" w:cs="Times New Roman"/>
          <w:color w:val="000000"/>
        </w:rPr>
        <w:t>Учитель подводит итоги урока: как работал класс, кто из учащихся особенно старался, что нового узнали школьники.</w:t>
      </w:r>
    </w:p>
    <w:p w:rsidR="00AE5B12" w:rsidRDefault="00AE5B12">
      <w:bookmarkStart w:id="0" w:name="_GoBack"/>
      <w:bookmarkEnd w:id="0"/>
    </w:p>
    <w:sectPr w:rsidR="00AE5B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72E58"/>
    <w:multiLevelType w:val="multilevel"/>
    <w:tmpl w:val="202C7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89D19EC"/>
    <w:multiLevelType w:val="multilevel"/>
    <w:tmpl w:val="69487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CB51C45"/>
    <w:multiLevelType w:val="multilevel"/>
    <w:tmpl w:val="87BE1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08A34BE"/>
    <w:multiLevelType w:val="multilevel"/>
    <w:tmpl w:val="5AAE56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E7B2486"/>
    <w:multiLevelType w:val="multilevel"/>
    <w:tmpl w:val="E480C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E964B81"/>
    <w:multiLevelType w:val="multilevel"/>
    <w:tmpl w:val="D6A06A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F6718A9"/>
    <w:multiLevelType w:val="multilevel"/>
    <w:tmpl w:val="9A32E3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69A1040"/>
    <w:multiLevelType w:val="multilevel"/>
    <w:tmpl w:val="311EBB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72F646C"/>
    <w:multiLevelType w:val="multilevel"/>
    <w:tmpl w:val="A432C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08F2AE3"/>
    <w:multiLevelType w:val="multilevel"/>
    <w:tmpl w:val="268653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56F2638"/>
    <w:multiLevelType w:val="multilevel"/>
    <w:tmpl w:val="CE922F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63F5D5C"/>
    <w:multiLevelType w:val="multilevel"/>
    <w:tmpl w:val="D410F3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E85"/>
    <w:rsid w:val="009B2AEF"/>
    <w:rsid w:val="00AE5B12"/>
    <w:rsid w:val="00D703BF"/>
    <w:rsid w:val="00EC3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BF"/>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3BF"/>
    <w:pPr>
      <w:ind w:left="708"/>
    </w:pPr>
  </w:style>
  <w:style w:type="paragraph" w:styleId="a4">
    <w:name w:val="Balloon Text"/>
    <w:basedOn w:val="a"/>
    <w:link w:val="a5"/>
    <w:uiPriority w:val="99"/>
    <w:semiHidden/>
    <w:unhideWhenUsed/>
    <w:rsid w:val="009B2AEF"/>
    <w:rPr>
      <w:rFonts w:ascii="Tahoma" w:hAnsi="Tahoma" w:cs="Tahoma"/>
      <w:sz w:val="16"/>
      <w:szCs w:val="16"/>
    </w:rPr>
  </w:style>
  <w:style w:type="character" w:customStyle="1" w:styleId="a5">
    <w:name w:val="Текст выноски Знак"/>
    <w:basedOn w:val="a0"/>
    <w:link w:val="a4"/>
    <w:uiPriority w:val="99"/>
    <w:semiHidden/>
    <w:rsid w:val="009B2AEF"/>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BF"/>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3BF"/>
    <w:pPr>
      <w:ind w:left="708"/>
    </w:pPr>
  </w:style>
  <w:style w:type="paragraph" w:styleId="a4">
    <w:name w:val="Balloon Text"/>
    <w:basedOn w:val="a"/>
    <w:link w:val="a5"/>
    <w:uiPriority w:val="99"/>
    <w:semiHidden/>
    <w:unhideWhenUsed/>
    <w:rsid w:val="009B2AEF"/>
    <w:rPr>
      <w:rFonts w:ascii="Tahoma" w:hAnsi="Tahoma" w:cs="Tahoma"/>
      <w:sz w:val="16"/>
      <w:szCs w:val="16"/>
    </w:rPr>
  </w:style>
  <w:style w:type="character" w:customStyle="1" w:styleId="a5">
    <w:name w:val="Текст выноски Знак"/>
    <w:basedOn w:val="a0"/>
    <w:link w:val="a4"/>
    <w:uiPriority w:val="99"/>
    <w:semiHidden/>
    <w:rsid w:val="009B2AEF"/>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86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1304</Words>
  <Characters>7436</Characters>
  <Application>Microsoft Office Word</Application>
  <DocSecurity>0</DocSecurity>
  <Lines>61</Lines>
  <Paragraphs>17</Paragraphs>
  <ScaleCrop>false</ScaleCrop>
  <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cp:revision>
  <dcterms:created xsi:type="dcterms:W3CDTF">2018-10-15T11:03:00Z</dcterms:created>
  <dcterms:modified xsi:type="dcterms:W3CDTF">2018-10-15T11:03:00Z</dcterms:modified>
</cp:coreProperties>
</file>