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CAB" w:rsidRDefault="00DA131F" w:rsidP="004C7CAB">
      <w:pPr>
        <w:spacing w:line="360" w:lineRule="auto"/>
        <w:jc w:val="center"/>
        <w:rPr>
          <w:rFonts w:ascii="Times New Roman" w:hAnsi="Times New Roman" w:cs="Times New Roman"/>
          <w:b/>
          <w:sz w:val="28"/>
          <w:szCs w:val="28"/>
        </w:rPr>
      </w:pPr>
      <w:r w:rsidRPr="00DA131F">
        <w:rPr>
          <w:rFonts w:ascii="Times New Roman" w:hAnsi="Times New Roman" w:cs="Times New Roman"/>
          <w:b/>
          <w:sz w:val="28"/>
          <w:szCs w:val="28"/>
        </w:rPr>
        <w:t>ДУХОВНО-НРАВСТВЕННОЕ ВОСПИТАНИЕ ДЕТЕЙ ПОСРЕДСТВОМ МУЗЫКИ.</w:t>
      </w:r>
    </w:p>
    <w:p w:rsidR="0080033D" w:rsidRDefault="0080033D" w:rsidP="004C7CAB">
      <w:pPr>
        <w:spacing w:line="360" w:lineRule="auto"/>
        <w:jc w:val="center"/>
        <w:rPr>
          <w:rFonts w:ascii="Times New Roman" w:hAnsi="Times New Roman" w:cs="Times New Roman"/>
          <w:b/>
          <w:sz w:val="28"/>
          <w:szCs w:val="28"/>
        </w:rPr>
      </w:pPr>
    </w:p>
    <w:p w:rsidR="0080033D" w:rsidRDefault="0080033D" w:rsidP="004C7CAB">
      <w:pPr>
        <w:spacing w:line="360" w:lineRule="auto"/>
        <w:jc w:val="center"/>
        <w:rPr>
          <w:rFonts w:ascii="Times New Roman" w:hAnsi="Times New Roman" w:cs="Times New Roman"/>
          <w:b/>
          <w:sz w:val="28"/>
          <w:szCs w:val="28"/>
        </w:rPr>
      </w:pPr>
    </w:p>
    <w:p w:rsidR="0080033D" w:rsidRDefault="0080033D" w:rsidP="0080033D">
      <w:pPr>
        <w:spacing w:line="360" w:lineRule="auto"/>
        <w:jc w:val="right"/>
        <w:rPr>
          <w:rFonts w:ascii="Times New Roman" w:hAnsi="Times New Roman" w:cs="Times New Roman"/>
          <w:sz w:val="28"/>
          <w:szCs w:val="28"/>
        </w:rPr>
      </w:pPr>
      <w:r w:rsidRPr="0080033D">
        <w:rPr>
          <w:rFonts w:ascii="Times New Roman" w:hAnsi="Times New Roman" w:cs="Times New Roman"/>
          <w:sz w:val="28"/>
          <w:szCs w:val="28"/>
        </w:rPr>
        <w:t>Степанищева</w:t>
      </w:r>
      <w:r>
        <w:rPr>
          <w:rFonts w:ascii="Times New Roman" w:hAnsi="Times New Roman" w:cs="Times New Roman"/>
          <w:sz w:val="28"/>
          <w:szCs w:val="28"/>
        </w:rPr>
        <w:t xml:space="preserve"> Н.Н.</w:t>
      </w:r>
    </w:p>
    <w:p w:rsidR="0080033D" w:rsidRPr="0080033D" w:rsidRDefault="0080033D" w:rsidP="0080033D">
      <w:pPr>
        <w:spacing w:line="360" w:lineRule="auto"/>
        <w:jc w:val="right"/>
        <w:rPr>
          <w:rFonts w:ascii="Times New Roman" w:hAnsi="Times New Roman" w:cs="Times New Roman"/>
          <w:sz w:val="28"/>
          <w:szCs w:val="28"/>
        </w:rPr>
      </w:pPr>
      <w:r>
        <w:rPr>
          <w:rFonts w:ascii="Times New Roman" w:hAnsi="Times New Roman" w:cs="Times New Roman"/>
          <w:sz w:val="28"/>
          <w:szCs w:val="28"/>
        </w:rPr>
        <w:t>Преподаватель ГБПОУ СК «СККИ»</w:t>
      </w:r>
    </w:p>
    <w:p w:rsidR="004C7CAB" w:rsidRPr="004C7CAB" w:rsidRDefault="0080033D" w:rsidP="0080033D">
      <w:pPr>
        <w:keepLine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Одна из самых актуальных и «больших» проблем, стоящих перед современным обществом - угроза духовного оскудения личности, опасность утраты нравственных ориентиров. В настоящее время особую роль приобретают проблемы формирования духовного, нравственного и физического здоровья подрастающего поколения, воспитания нового типа граждан – истинных патриотов, самостоятельно мыслящих, активно действующих, обладающих интеллектуальным потенциалом и нравственными принципами.</w:t>
      </w:r>
    </w:p>
    <w:p w:rsidR="004C7CAB" w:rsidRPr="004C7CAB" w:rsidRDefault="004C7CAB" w:rsidP="0080033D">
      <w:pPr>
        <w:keepLines/>
        <w:spacing w:after="0" w:line="360" w:lineRule="auto"/>
        <w:ind w:firstLine="567"/>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 </w:t>
      </w:r>
      <w:r w:rsidR="004C68F7">
        <w:rPr>
          <w:rFonts w:ascii="Times New Roman" w:hAnsi="Times New Roman" w:cs="Times New Roman"/>
          <w:sz w:val="28"/>
          <w:szCs w:val="28"/>
        </w:rPr>
        <w:t xml:space="preserve">Именно поэтому, </w:t>
      </w:r>
      <w:r w:rsidR="004C68F7" w:rsidRPr="004C7CAB">
        <w:rPr>
          <w:rFonts w:ascii="Times New Roman" w:hAnsi="Times New Roman" w:cs="Times New Roman"/>
          <w:sz w:val="28"/>
          <w:szCs w:val="28"/>
        </w:rPr>
        <w:t xml:space="preserve">программа </w:t>
      </w:r>
      <w:r w:rsidRPr="004C7CAB">
        <w:rPr>
          <w:rFonts w:ascii="Times New Roman" w:hAnsi="Times New Roman" w:cs="Times New Roman"/>
          <w:sz w:val="28"/>
          <w:szCs w:val="28"/>
        </w:rPr>
        <w:t>третьего поколения ставит задачи не только качественного обучения, но и воспитания человека высоконравственного, ответственного, инициативного, творческого, духовно богатого, способного адаптироваться к процессам, происходящим в современном мире.</w:t>
      </w:r>
    </w:p>
    <w:p w:rsidR="00203FC0"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     «Музыка предназначена для духовного совершенствования человека. И в этом ее основная миссия», - говорил замечательный русский композитор Георгий Свиридов. И действительно, ведь в процессе всестороннего развития личности искусству принадлежит ответственейшая роль. Музыкальные  занятия оказывают влияние на формирование эстетического вкуса. Они способствуют становлению характера, норм поведения, обогащают внутренний мир человека яркими переживаниями. Эти занятия</w:t>
      </w:r>
      <w:r w:rsidR="0080033D">
        <w:rPr>
          <w:rFonts w:ascii="Times New Roman" w:hAnsi="Times New Roman" w:cs="Times New Roman"/>
          <w:sz w:val="28"/>
          <w:szCs w:val="28"/>
        </w:rPr>
        <w:t xml:space="preserve"> </w:t>
      </w:r>
      <w:r w:rsidRPr="004C7CAB">
        <w:rPr>
          <w:rFonts w:ascii="Times New Roman" w:hAnsi="Times New Roman" w:cs="Times New Roman"/>
          <w:sz w:val="28"/>
          <w:szCs w:val="28"/>
        </w:rPr>
        <w:t xml:space="preserve">не что иное, как познавательный многогранный процесс, который развивает художественный вкус </w:t>
      </w:r>
      <w:r w:rsidR="00203FC0">
        <w:rPr>
          <w:rFonts w:ascii="Times New Roman" w:hAnsi="Times New Roman" w:cs="Times New Roman"/>
          <w:sz w:val="28"/>
          <w:szCs w:val="28"/>
        </w:rPr>
        <w:t xml:space="preserve"> </w:t>
      </w:r>
      <w:r w:rsidRPr="004C7CAB">
        <w:rPr>
          <w:rFonts w:ascii="Times New Roman" w:hAnsi="Times New Roman" w:cs="Times New Roman"/>
          <w:sz w:val="28"/>
          <w:szCs w:val="28"/>
        </w:rPr>
        <w:t>студентов,</w:t>
      </w:r>
      <w:r w:rsidR="00203FC0">
        <w:rPr>
          <w:rFonts w:ascii="Times New Roman" w:hAnsi="Times New Roman" w:cs="Times New Roman"/>
          <w:sz w:val="28"/>
          <w:szCs w:val="28"/>
        </w:rPr>
        <w:t xml:space="preserve"> </w:t>
      </w:r>
      <w:r w:rsidRPr="004C7CAB">
        <w:rPr>
          <w:rFonts w:ascii="Times New Roman" w:hAnsi="Times New Roman" w:cs="Times New Roman"/>
          <w:sz w:val="28"/>
          <w:szCs w:val="28"/>
        </w:rPr>
        <w:t xml:space="preserve"> </w:t>
      </w:r>
      <w:r w:rsidR="004C68F7">
        <w:rPr>
          <w:rFonts w:ascii="Times New Roman" w:hAnsi="Times New Roman" w:cs="Times New Roman"/>
          <w:sz w:val="28"/>
          <w:szCs w:val="28"/>
        </w:rPr>
        <w:t>воспитывает</w:t>
      </w:r>
      <w:r w:rsidR="00203FC0">
        <w:rPr>
          <w:rFonts w:ascii="Times New Roman" w:hAnsi="Times New Roman" w:cs="Times New Roman"/>
          <w:sz w:val="28"/>
          <w:szCs w:val="28"/>
        </w:rPr>
        <w:t xml:space="preserve"> </w:t>
      </w:r>
      <w:r w:rsidR="004C68F7">
        <w:rPr>
          <w:rFonts w:ascii="Times New Roman" w:hAnsi="Times New Roman" w:cs="Times New Roman"/>
          <w:sz w:val="28"/>
          <w:szCs w:val="28"/>
        </w:rPr>
        <w:t xml:space="preserve"> любовь </w:t>
      </w:r>
      <w:r w:rsidR="00203FC0">
        <w:rPr>
          <w:rFonts w:ascii="Times New Roman" w:hAnsi="Times New Roman" w:cs="Times New Roman"/>
          <w:sz w:val="28"/>
          <w:szCs w:val="28"/>
        </w:rPr>
        <w:t xml:space="preserve"> </w:t>
      </w:r>
      <w:proofErr w:type="gramStart"/>
      <w:r w:rsidR="004C68F7">
        <w:rPr>
          <w:rFonts w:ascii="Times New Roman" w:hAnsi="Times New Roman" w:cs="Times New Roman"/>
          <w:sz w:val="28"/>
          <w:szCs w:val="28"/>
        </w:rPr>
        <w:t>к</w:t>
      </w:r>
      <w:proofErr w:type="gramEnd"/>
      <w:r w:rsidR="004C68F7">
        <w:rPr>
          <w:rFonts w:ascii="Times New Roman" w:hAnsi="Times New Roman" w:cs="Times New Roman"/>
          <w:sz w:val="28"/>
          <w:szCs w:val="28"/>
        </w:rPr>
        <w:t xml:space="preserve"> искус</w:t>
      </w:r>
      <w:r w:rsidR="00203FC0">
        <w:rPr>
          <w:rFonts w:ascii="Times New Roman" w:hAnsi="Times New Roman" w:cs="Times New Roman"/>
          <w:sz w:val="28"/>
          <w:szCs w:val="28"/>
        </w:rPr>
        <w:t>-</w:t>
      </w:r>
    </w:p>
    <w:p w:rsidR="00067D3D" w:rsidRDefault="004C68F7" w:rsidP="00067D3D">
      <w:pPr>
        <w:keepLines/>
        <w:spacing w:after="0" w:line="360" w:lineRule="auto"/>
        <w:contextualSpacing/>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ству</w:t>
      </w:r>
      <w:proofErr w:type="spellEnd"/>
      <w:r>
        <w:rPr>
          <w:rFonts w:ascii="Times New Roman" w:hAnsi="Times New Roman" w:cs="Times New Roman"/>
          <w:sz w:val="28"/>
          <w:szCs w:val="28"/>
        </w:rPr>
        <w:t>,</w:t>
      </w:r>
      <w:r w:rsidR="00A75CAA">
        <w:rPr>
          <w:rFonts w:ascii="Times New Roman" w:hAnsi="Times New Roman" w:cs="Times New Roman"/>
          <w:sz w:val="28"/>
          <w:szCs w:val="28"/>
        </w:rPr>
        <w:t xml:space="preserve"> </w:t>
      </w:r>
      <w:r w:rsidR="004C7CAB" w:rsidRPr="004C7CAB">
        <w:rPr>
          <w:rFonts w:ascii="Times New Roman" w:hAnsi="Times New Roman" w:cs="Times New Roman"/>
          <w:sz w:val="28"/>
          <w:szCs w:val="28"/>
        </w:rPr>
        <w:t xml:space="preserve">формирует нравственные качества личности и эстетическое отношение к окружающему. </w:t>
      </w:r>
    </w:p>
    <w:p w:rsidR="00A75CAA" w:rsidRDefault="004C7CAB" w:rsidP="00203FC0">
      <w:pPr>
        <w:keepLines/>
        <w:spacing w:after="0" w:line="360" w:lineRule="auto"/>
        <w:ind w:firstLine="567"/>
        <w:contextualSpacing/>
        <w:jc w:val="both"/>
        <w:rPr>
          <w:rFonts w:ascii="Times New Roman" w:hAnsi="Times New Roman" w:cs="Times New Roman"/>
          <w:sz w:val="28"/>
          <w:szCs w:val="28"/>
        </w:rPr>
      </w:pPr>
      <w:r w:rsidRPr="004C7CAB">
        <w:rPr>
          <w:rFonts w:ascii="Times New Roman" w:hAnsi="Times New Roman" w:cs="Times New Roman"/>
          <w:sz w:val="28"/>
          <w:szCs w:val="28"/>
        </w:rPr>
        <w:t>И здесь следует отметить, что ответственейшая роль в процессе гармонично-развитой личности  принадлежит именно музыкальному искусству. Прекрасный мир музыки и радость от обучения игре на инструменте может раскрыть для студента знания и умения, которые являются исключительными в своем роде. И помогает ему в этом педагог-музыкант. Преподаватель в этом процессе выступает</w:t>
      </w:r>
      <w:r w:rsidR="00A75CAA">
        <w:rPr>
          <w:rFonts w:ascii="Times New Roman" w:hAnsi="Times New Roman" w:cs="Times New Roman"/>
          <w:sz w:val="28"/>
          <w:szCs w:val="28"/>
        </w:rPr>
        <w:t>,</w:t>
      </w:r>
      <w:r w:rsidRPr="004C7CAB">
        <w:rPr>
          <w:rFonts w:ascii="Times New Roman" w:hAnsi="Times New Roman" w:cs="Times New Roman"/>
          <w:sz w:val="28"/>
          <w:szCs w:val="28"/>
        </w:rPr>
        <w:t xml:space="preserve"> как прямой посредник между учащимся и музыкальным искусством. Именно ему отводиться ключевая роль в  развитии художественного вкуса детей. Эмоциональная подача о содержании художественного образа исполняемого произведения, демонстрация произведения преподавателем на инструменте, интересный и разнообразный репертуар, содержащий классические, джазовые и популярные пьесы вызывает у детей большой интерес к музыке, повышает работоспособность, расширяет и обогащает кругозор. Педагог при помощи музыки воспитывает любовь к искусству, способствуют становлению характера, норм поведения, обогащает</w:t>
      </w:r>
      <w:r w:rsidR="00067D3D">
        <w:rPr>
          <w:rFonts w:ascii="Times New Roman" w:hAnsi="Times New Roman" w:cs="Times New Roman"/>
          <w:sz w:val="28"/>
          <w:szCs w:val="28"/>
        </w:rPr>
        <w:t xml:space="preserve"> внутренний мир юного музыкант</w:t>
      </w:r>
      <w:r w:rsidR="004C68F7">
        <w:rPr>
          <w:rFonts w:ascii="Times New Roman" w:hAnsi="Times New Roman" w:cs="Times New Roman"/>
          <w:sz w:val="28"/>
          <w:szCs w:val="28"/>
        </w:rPr>
        <w:t>а.</w:t>
      </w:r>
      <w:r w:rsidRPr="004C7CAB">
        <w:rPr>
          <w:rFonts w:ascii="Times New Roman" w:hAnsi="Times New Roman" w:cs="Times New Roman"/>
          <w:sz w:val="28"/>
          <w:szCs w:val="28"/>
        </w:rPr>
        <w:t xml:space="preserve"> Таким образом, понимая всю ответственность, преподавателю важно помнить и знать, что музыка это сильнейший фактор влияния на фор</w:t>
      </w:r>
      <w:r w:rsidR="003B00B4">
        <w:rPr>
          <w:rFonts w:ascii="Times New Roman" w:hAnsi="Times New Roman" w:cs="Times New Roman"/>
          <w:sz w:val="28"/>
          <w:szCs w:val="28"/>
        </w:rPr>
        <w:t xml:space="preserve">мирование личности обучаемого, так как именно она выражает самые </w:t>
      </w:r>
      <w:r w:rsidR="00205A44">
        <w:rPr>
          <w:rFonts w:ascii="Times New Roman" w:hAnsi="Times New Roman" w:cs="Times New Roman"/>
          <w:sz w:val="28"/>
          <w:szCs w:val="28"/>
        </w:rPr>
        <w:t>тонкие переживания, изображая звуковыми красками картины природы, создавая портреты, раскрывая характер и рассказывая</w:t>
      </w:r>
      <w:r w:rsidR="00DF7862">
        <w:rPr>
          <w:rFonts w:ascii="Times New Roman" w:hAnsi="Times New Roman" w:cs="Times New Roman"/>
          <w:sz w:val="28"/>
          <w:szCs w:val="28"/>
        </w:rPr>
        <w:t xml:space="preserve"> целые истории. Музыка воспевает борьбу человека за счастье, мир, за светлое будущее.</w:t>
      </w:r>
      <w:r w:rsidRPr="004C7CAB">
        <w:rPr>
          <w:rFonts w:ascii="Times New Roman" w:hAnsi="Times New Roman" w:cs="Times New Roman"/>
          <w:sz w:val="28"/>
          <w:szCs w:val="28"/>
        </w:rPr>
        <w:t xml:space="preserve">   Следовательно, необходимо тщательно подбирать рабочий репертуар, ставя в приоритеты не только теоретическую подготовку, но и воспитание духовной и нравственной стороны студента. </w:t>
      </w:r>
    </w:p>
    <w:p w:rsidR="00203FC0" w:rsidRDefault="004C7CAB" w:rsidP="00203FC0">
      <w:pPr>
        <w:keepLines/>
        <w:spacing w:after="0" w:line="360" w:lineRule="auto"/>
        <w:ind w:firstLine="567"/>
        <w:contextualSpacing/>
        <w:jc w:val="both"/>
        <w:rPr>
          <w:rFonts w:ascii="Times New Roman" w:hAnsi="Times New Roman" w:cs="Times New Roman"/>
          <w:sz w:val="28"/>
          <w:szCs w:val="28"/>
        </w:rPr>
      </w:pPr>
      <w:r w:rsidRPr="004C7CAB">
        <w:rPr>
          <w:rFonts w:ascii="Times New Roman" w:hAnsi="Times New Roman" w:cs="Times New Roman"/>
          <w:sz w:val="28"/>
          <w:szCs w:val="28"/>
        </w:rPr>
        <w:t>Так, веселая и энергич</w:t>
      </w:r>
      <w:r w:rsidR="00205A44">
        <w:rPr>
          <w:rFonts w:ascii="Times New Roman" w:hAnsi="Times New Roman" w:cs="Times New Roman"/>
          <w:sz w:val="28"/>
          <w:szCs w:val="28"/>
        </w:rPr>
        <w:t>ная музыка, влияя на психику слушающего, или тем более</w:t>
      </w:r>
      <w:r w:rsidRPr="004C7CAB">
        <w:rPr>
          <w:rFonts w:ascii="Times New Roman" w:hAnsi="Times New Roman" w:cs="Times New Roman"/>
          <w:sz w:val="28"/>
          <w:szCs w:val="28"/>
        </w:rPr>
        <w:t>,</w:t>
      </w:r>
      <w:r w:rsidR="00205A44">
        <w:rPr>
          <w:rFonts w:ascii="Times New Roman" w:hAnsi="Times New Roman" w:cs="Times New Roman"/>
          <w:sz w:val="28"/>
          <w:szCs w:val="28"/>
        </w:rPr>
        <w:t xml:space="preserve"> исполняющего</w:t>
      </w:r>
      <w:r w:rsidRPr="004C7CAB">
        <w:rPr>
          <w:rFonts w:ascii="Times New Roman" w:hAnsi="Times New Roman" w:cs="Times New Roman"/>
          <w:sz w:val="28"/>
          <w:szCs w:val="28"/>
        </w:rPr>
        <w:t xml:space="preserve"> </w:t>
      </w:r>
      <w:r w:rsidR="00205A44">
        <w:rPr>
          <w:rFonts w:ascii="Times New Roman" w:hAnsi="Times New Roman" w:cs="Times New Roman"/>
          <w:sz w:val="28"/>
          <w:szCs w:val="28"/>
        </w:rPr>
        <w:t xml:space="preserve">подобного характера произведение, </w:t>
      </w:r>
      <w:r w:rsidRPr="004C7CAB">
        <w:rPr>
          <w:rFonts w:ascii="Times New Roman" w:hAnsi="Times New Roman" w:cs="Times New Roman"/>
          <w:sz w:val="28"/>
          <w:szCs w:val="28"/>
        </w:rPr>
        <w:t xml:space="preserve">заставляет его </w:t>
      </w:r>
      <w:r w:rsidR="00A75CAA">
        <w:rPr>
          <w:rFonts w:ascii="Times New Roman" w:hAnsi="Times New Roman" w:cs="Times New Roman"/>
          <w:sz w:val="28"/>
          <w:szCs w:val="28"/>
        </w:rPr>
        <w:t xml:space="preserve"> </w:t>
      </w:r>
      <w:r w:rsidRPr="004C7CAB">
        <w:rPr>
          <w:rFonts w:ascii="Times New Roman" w:hAnsi="Times New Roman" w:cs="Times New Roman"/>
          <w:sz w:val="28"/>
          <w:szCs w:val="28"/>
        </w:rPr>
        <w:t xml:space="preserve">сменить </w:t>
      </w:r>
      <w:r w:rsidR="00A75CAA">
        <w:rPr>
          <w:rFonts w:ascii="Times New Roman" w:hAnsi="Times New Roman" w:cs="Times New Roman"/>
          <w:sz w:val="28"/>
          <w:szCs w:val="28"/>
        </w:rPr>
        <w:t xml:space="preserve"> </w:t>
      </w:r>
      <w:r w:rsidRPr="004C7CAB">
        <w:rPr>
          <w:rFonts w:ascii="Times New Roman" w:hAnsi="Times New Roman" w:cs="Times New Roman"/>
          <w:sz w:val="28"/>
          <w:szCs w:val="28"/>
        </w:rPr>
        <w:t>грусть на</w:t>
      </w:r>
      <w:r w:rsidR="00A75CAA">
        <w:rPr>
          <w:rFonts w:ascii="Times New Roman" w:hAnsi="Times New Roman" w:cs="Times New Roman"/>
          <w:sz w:val="28"/>
          <w:szCs w:val="28"/>
        </w:rPr>
        <w:t xml:space="preserve"> </w:t>
      </w:r>
      <w:r w:rsidRPr="004C7CAB">
        <w:rPr>
          <w:rFonts w:ascii="Times New Roman" w:hAnsi="Times New Roman" w:cs="Times New Roman"/>
          <w:sz w:val="28"/>
          <w:szCs w:val="28"/>
        </w:rPr>
        <w:t xml:space="preserve"> радость,</w:t>
      </w:r>
      <w:r w:rsidR="00A75CAA">
        <w:rPr>
          <w:rFonts w:ascii="Times New Roman" w:hAnsi="Times New Roman" w:cs="Times New Roman"/>
          <w:sz w:val="28"/>
          <w:szCs w:val="28"/>
        </w:rPr>
        <w:t xml:space="preserve"> </w:t>
      </w:r>
      <w:r w:rsidRPr="004C7CAB">
        <w:rPr>
          <w:rFonts w:ascii="Times New Roman" w:hAnsi="Times New Roman" w:cs="Times New Roman"/>
          <w:sz w:val="28"/>
          <w:szCs w:val="28"/>
        </w:rPr>
        <w:t xml:space="preserve"> а печаль</w:t>
      </w:r>
      <w:r w:rsidR="00A75CAA">
        <w:rPr>
          <w:rFonts w:ascii="Times New Roman" w:hAnsi="Times New Roman" w:cs="Times New Roman"/>
          <w:sz w:val="28"/>
          <w:szCs w:val="28"/>
        </w:rPr>
        <w:t xml:space="preserve"> </w:t>
      </w:r>
      <w:r w:rsidRPr="004C7CAB">
        <w:rPr>
          <w:rFonts w:ascii="Times New Roman" w:hAnsi="Times New Roman" w:cs="Times New Roman"/>
          <w:sz w:val="28"/>
          <w:szCs w:val="28"/>
        </w:rPr>
        <w:t xml:space="preserve"> — </w:t>
      </w:r>
      <w:r w:rsidR="00A75CAA">
        <w:rPr>
          <w:rFonts w:ascii="Times New Roman" w:hAnsi="Times New Roman" w:cs="Times New Roman"/>
          <w:sz w:val="28"/>
          <w:szCs w:val="28"/>
        </w:rPr>
        <w:t xml:space="preserve"> </w:t>
      </w:r>
      <w:r w:rsidRPr="004C7CAB">
        <w:rPr>
          <w:rFonts w:ascii="Times New Roman" w:hAnsi="Times New Roman" w:cs="Times New Roman"/>
          <w:sz w:val="28"/>
          <w:szCs w:val="28"/>
        </w:rPr>
        <w:t>на оптимизм и жизнелюбие.</w:t>
      </w:r>
    </w:p>
    <w:p w:rsidR="0050786D" w:rsidRPr="00203FC0" w:rsidRDefault="004C7CAB" w:rsidP="00A75CAA">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lastRenderedPageBreak/>
        <w:t xml:space="preserve"> Спокойная и плавная музыка поможет расслабиться и успокоиться, отвлечься от повседневных забот, уменьшить количество мыслей в голове и сосредоточиться на саморегуляции. Впрочем, влияние  музыки на человека не в новинку, и в наши дни уже стало самостоятельной наукой. И, хотя многое в ней до сих пор остается загадкой, большинство ее закономерностей ученым все же удалось распознать. Например, американский ученый </w:t>
      </w:r>
      <w:proofErr w:type="spellStart"/>
      <w:r w:rsidRPr="004C7CAB">
        <w:rPr>
          <w:rFonts w:ascii="Times New Roman" w:hAnsi="Times New Roman" w:cs="Times New Roman"/>
          <w:sz w:val="28"/>
          <w:szCs w:val="28"/>
        </w:rPr>
        <w:t>Эдуардо</w:t>
      </w:r>
      <w:proofErr w:type="spellEnd"/>
      <w:r w:rsidRPr="004C7CAB">
        <w:rPr>
          <w:rFonts w:ascii="Times New Roman" w:hAnsi="Times New Roman" w:cs="Times New Roman"/>
          <w:sz w:val="28"/>
          <w:szCs w:val="28"/>
        </w:rPr>
        <w:t xml:space="preserve"> </w:t>
      </w:r>
      <w:proofErr w:type="spellStart"/>
      <w:r w:rsidRPr="004C7CAB">
        <w:rPr>
          <w:rFonts w:ascii="Times New Roman" w:hAnsi="Times New Roman" w:cs="Times New Roman"/>
          <w:sz w:val="28"/>
          <w:szCs w:val="28"/>
        </w:rPr>
        <w:t>Эльварадо</w:t>
      </w:r>
      <w:proofErr w:type="spellEnd"/>
      <w:r w:rsidRPr="004C7CAB">
        <w:rPr>
          <w:rFonts w:ascii="Times New Roman" w:hAnsi="Times New Roman" w:cs="Times New Roman"/>
          <w:sz w:val="28"/>
          <w:szCs w:val="28"/>
        </w:rPr>
        <w:t xml:space="preserve"> утверждал, что:  «Патриотические песни заставляют человека смотреть на мир бескомпромиссным взглядом, поэтому эмпатические способности в этот момент ограничиваются, детские и религиозные песни, наоборот, возвращают человека в воспоминания о лучших, беззаботных годах жизни, когда они были счастливы и открыты всему миру. Такая музыка повышает эмпатию к окружающим». </w:t>
      </w:r>
      <w:r w:rsidR="0058567A">
        <w:rPr>
          <w:rFonts w:ascii="Times New Roman" w:hAnsi="Times New Roman" w:cs="Times New Roman"/>
          <w:sz w:val="28"/>
          <w:szCs w:val="28"/>
        </w:rPr>
        <w:t>А вот, что пишет о влиянии музыки на организм и, как следствие, эмоциональное состояние человека, наш научн</w:t>
      </w:r>
      <w:proofErr w:type="gramStart"/>
      <w:r w:rsidR="0058567A">
        <w:rPr>
          <w:rFonts w:ascii="Times New Roman" w:hAnsi="Times New Roman" w:cs="Times New Roman"/>
          <w:sz w:val="28"/>
          <w:szCs w:val="28"/>
        </w:rPr>
        <w:t>о-</w:t>
      </w:r>
      <w:proofErr w:type="gramEnd"/>
      <w:r w:rsidR="0058567A">
        <w:rPr>
          <w:rFonts w:ascii="Times New Roman" w:hAnsi="Times New Roman" w:cs="Times New Roman"/>
          <w:sz w:val="28"/>
          <w:szCs w:val="28"/>
        </w:rPr>
        <w:t xml:space="preserve"> популярный портал «Нечто»: «</w:t>
      </w:r>
      <w:r w:rsidR="0058567A" w:rsidRPr="0058567A">
        <w:rPr>
          <w:rFonts w:ascii="Times New Roman" w:hAnsi="Times New Roman" w:cs="Times New Roman"/>
          <w:sz w:val="28"/>
          <w:szCs w:val="28"/>
        </w:rPr>
        <w:t>Музыка влияет на сердечный ритм, пульс и кровяное давление. Ритм сердечных сокращений можно регулировать с помощью звуков и музыки. Сердцебиение реагирует на частоту, ритм и громкость, которые могут</w:t>
      </w:r>
      <w:r w:rsidR="0050786D">
        <w:rPr>
          <w:rFonts w:ascii="Times New Roman" w:hAnsi="Times New Roman" w:cs="Times New Roman"/>
          <w:sz w:val="28"/>
          <w:szCs w:val="28"/>
        </w:rPr>
        <w:t xml:space="preserve"> </w:t>
      </w:r>
      <w:r w:rsidR="0058567A" w:rsidRPr="0058567A">
        <w:rPr>
          <w:rFonts w:ascii="Times New Roman" w:hAnsi="Times New Roman" w:cs="Times New Roman"/>
          <w:sz w:val="28"/>
          <w:szCs w:val="28"/>
        </w:rPr>
        <w:t>ускорять или замедлять сердечные ритмы. Чем быстрее музыка, тем быстрее бьется сердце; чем медленнее музыка, тем медленнее ритм сердечных сокращений. Все это, конечно, в разумных пределах. Как и с ритмом дыхания, более медленное сердцебиение успокаивает мозг и помогает организму самоисцеляться. Музыку можно назвать «естественным миротворцем».</w:t>
      </w:r>
      <w:r w:rsidR="0050786D">
        <w:rPr>
          <w:rFonts w:ascii="Times New Roman" w:hAnsi="Times New Roman" w:cs="Times New Roman"/>
          <w:sz w:val="28"/>
          <w:szCs w:val="28"/>
        </w:rPr>
        <w:t xml:space="preserve"> </w:t>
      </w:r>
      <w:r w:rsidR="0058567A" w:rsidRPr="0058567A">
        <w:rPr>
          <w:rFonts w:ascii="Times New Roman" w:hAnsi="Times New Roman" w:cs="Times New Roman"/>
          <w:sz w:val="28"/>
          <w:szCs w:val="28"/>
        </w:rPr>
        <w:t>Музыка снижает мышечное напряжение и повышает подвижность и координацию тела. Через автономную нервную систему слуховые нервы соединяют внутреннее ухо с мышцами тела. Следовательно, сила, гибкость и тонус мышц зависят от звука и вибраций.</w:t>
      </w:r>
      <w:r w:rsidR="0050786D">
        <w:rPr>
          <w:rFonts w:ascii="Times New Roman" w:hAnsi="Times New Roman" w:cs="Times New Roman"/>
          <w:sz w:val="28"/>
          <w:szCs w:val="28"/>
        </w:rPr>
        <w:t xml:space="preserve"> </w:t>
      </w:r>
      <w:r w:rsidR="0058567A" w:rsidRPr="0058567A">
        <w:rPr>
          <w:rFonts w:ascii="Times New Roman" w:hAnsi="Times New Roman" w:cs="Times New Roman"/>
          <w:sz w:val="28"/>
          <w:szCs w:val="28"/>
        </w:rPr>
        <w:t xml:space="preserve">Музыка влияет на температуру тела. Противный скрип двери, вой </w:t>
      </w:r>
      <w:proofErr w:type="gramStart"/>
      <w:r w:rsidR="0058567A" w:rsidRPr="0058567A">
        <w:rPr>
          <w:rFonts w:ascii="Times New Roman" w:hAnsi="Times New Roman" w:cs="Times New Roman"/>
          <w:sz w:val="28"/>
          <w:szCs w:val="28"/>
        </w:rPr>
        <w:t>ветра</w:t>
      </w:r>
      <w:proofErr w:type="gramEnd"/>
      <w:r w:rsidR="0058567A" w:rsidRPr="0058567A">
        <w:rPr>
          <w:rFonts w:ascii="Times New Roman" w:hAnsi="Times New Roman" w:cs="Times New Roman"/>
          <w:sz w:val="28"/>
          <w:szCs w:val="28"/>
        </w:rPr>
        <w:t xml:space="preserve"> и неприятные звуки могут вызвать испуг. Голливудские фильмы ужасов используют эти эффекты, усиливают их раздражающей диссонансной музыкой в сценах неопределенности, опасности и насили</w:t>
      </w:r>
      <w:r w:rsidR="0058567A">
        <w:rPr>
          <w:rFonts w:ascii="Times New Roman" w:hAnsi="Times New Roman" w:cs="Times New Roman"/>
          <w:sz w:val="28"/>
          <w:szCs w:val="28"/>
        </w:rPr>
        <w:t xml:space="preserve">я, </w:t>
      </w:r>
      <w:r w:rsidR="0058567A">
        <w:rPr>
          <w:rFonts w:ascii="Times New Roman" w:hAnsi="Times New Roman" w:cs="Times New Roman"/>
          <w:sz w:val="28"/>
          <w:szCs w:val="28"/>
        </w:rPr>
        <w:lastRenderedPageBreak/>
        <w:t>которые появляются на экране».</w:t>
      </w:r>
      <w:r w:rsidR="0050786D">
        <w:rPr>
          <w:rFonts w:ascii="Times New Roman" w:hAnsi="Times New Roman" w:cs="Times New Roman"/>
          <w:sz w:val="28"/>
          <w:szCs w:val="28"/>
        </w:rPr>
        <w:t xml:space="preserve"> </w:t>
      </w:r>
      <w:r w:rsidR="0050786D" w:rsidRPr="0050786D">
        <w:rPr>
          <w:rFonts w:ascii="Times New Roman" w:hAnsi="Times New Roman" w:cs="Times New Roman"/>
          <w:sz w:val="28"/>
          <w:szCs w:val="28"/>
        </w:rPr>
        <w:t>«Мои возражения против музыки Вагнера являются физиологическими, — как-то сказал Ницше. — Мне становится трудно дышать, когда на меня воздействует музыка Вагнера».</w:t>
      </w:r>
    </w:p>
    <w:p w:rsidR="005734FA"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Всестороннее влияние на человека оказывает классическая музыка. Именно о влиянии классической музыки на человека говорится больше всего. Ученые приписывают кл</w:t>
      </w:r>
      <w:r>
        <w:rPr>
          <w:rFonts w:ascii="Times New Roman" w:hAnsi="Times New Roman" w:cs="Times New Roman"/>
          <w:sz w:val="28"/>
          <w:szCs w:val="28"/>
        </w:rPr>
        <w:t xml:space="preserve">ассическим произведениям просто </w:t>
      </w:r>
      <w:r w:rsidR="004C7CAB" w:rsidRPr="004C7CAB">
        <w:rPr>
          <w:rFonts w:ascii="Times New Roman" w:hAnsi="Times New Roman" w:cs="Times New Roman"/>
          <w:sz w:val="28"/>
          <w:szCs w:val="28"/>
        </w:rPr>
        <w:t>чудодейственный эффект.</w:t>
      </w:r>
      <w:r w:rsidR="00FC7983">
        <w:rPr>
          <w:rFonts w:ascii="Times New Roman" w:hAnsi="Times New Roman" w:cs="Times New Roman"/>
          <w:sz w:val="28"/>
          <w:szCs w:val="28"/>
        </w:rPr>
        <w:t xml:space="preserve"> Воспевая красоту природы, </w:t>
      </w:r>
      <w:r w:rsidR="005734FA">
        <w:rPr>
          <w:rFonts w:ascii="Times New Roman" w:hAnsi="Times New Roman" w:cs="Times New Roman"/>
          <w:sz w:val="28"/>
          <w:szCs w:val="28"/>
        </w:rPr>
        <w:t xml:space="preserve"> </w:t>
      </w:r>
      <w:r w:rsidR="00FC7983">
        <w:rPr>
          <w:rFonts w:ascii="Times New Roman" w:hAnsi="Times New Roman" w:cs="Times New Roman"/>
          <w:sz w:val="28"/>
          <w:szCs w:val="28"/>
        </w:rPr>
        <w:t xml:space="preserve">высокие </w:t>
      </w:r>
      <w:r w:rsidR="005734FA">
        <w:rPr>
          <w:rFonts w:ascii="Times New Roman" w:hAnsi="Times New Roman" w:cs="Times New Roman"/>
          <w:sz w:val="28"/>
          <w:szCs w:val="28"/>
        </w:rPr>
        <w:t xml:space="preserve"> </w:t>
      </w:r>
      <w:proofErr w:type="spellStart"/>
      <w:r w:rsidR="00FC7983">
        <w:rPr>
          <w:rFonts w:ascii="Times New Roman" w:hAnsi="Times New Roman" w:cs="Times New Roman"/>
          <w:sz w:val="28"/>
          <w:szCs w:val="28"/>
        </w:rPr>
        <w:t>человечес</w:t>
      </w:r>
      <w:proofErr w:type="spellEnd"/>
      <w:r w:rsidR="005734FA">
        <w:rPr>
          <w:rFonts w:ascii="Times New Roman" w:hAnsi="Times New Roman" w:cs="Times New Roman"/>
          <w:sz w:val="28"/>
          <w:szCs w:val="28"/>
        </w:rPr>
        <w:t>-</w:t>
      </w:r>
    </w:p>
    <w:p w:rsidR="0050786D" w:rsidRDefault="00FC7983" w:rsidP="00067D3D">
      <w:pPr>
        <w:keepLines/>
        <w:spacing w:after="0" w:line="360" w:lineRule="auto"/>
        <w:contextualSpacing/>
        <w:jc w:val="both"/>
        <w:rPr>
          <w:rFonts w:ascii="Times New Roman" w:hAnsi="Times New Roman" w:cs="Times New Roman"/>
          <w:sz w:val="28"/>
          <w:szCs w:val="28"/>
        </w:rPr>
      </w:pPr>
      <w:proofErr w:type="gramStart"/>
      <w:r>
        <w:rPr>
          <w:rFonts w:ascii="Times New Roman" w:hAnsi="Times New Roman" w:cs="Times New Roman"/>
          <w:sz w:val="28"/>
          <w:szCs w:val="28"/>
        </w:rPr>
        <w:t>кие</w:t>
      </w:r>
      <w:proofErr w:type="gramEnd"/>
      <w:r>
        <w:rPr>
          <w:rFonts w:ascii="Times New Roman" w:hAnsi="Times New Roman" w:cs="Times New Roman"/>
          <w:sz w:val="28"/>
          <w:szCs w:val="28"/>
        </w:rPr>
        <w:t xml:space="preserve"> чувства, богатство и силу самой жизни, эта музыка способна разбудить в человеке желание любить, творить добро, быть искренним и</w:t>
      </w:r>
    </w:p>
    <w:p w:rsidR="004C7CAB" w:rsidRPr="004C7CAB" w:rsidRDefault="00FC7983"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открытым</w:t>
      </w:r>
      <w:proofErr w:type="gramEnd"/>
      <w:r>
        <w:rPr>
          <w:rFonts w:ascii="Times New Roman" w:hAnsi="Times New Roman" w:cs="Times New Roman"/>
          <w:sz w:val="28"/>
          <w:szCs w:val="28"/>
        </w:rPr>
        <w:t xml:space="preserve"> этому миру. </w:t>
      </w:r>
    </w:p>
    <w:p w:rsidR="004C68F7" w:rsidRDefault="00067D3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Больше всего разговоров ведется вокруг творений таких признанных гениев как Вивальди, Моцарт, Бетховен, Чайковский, Шуберт, Григ, Дебюсси и Шуман. Принято считать, что музыка Моцарта способствуют быстрому усваиванию информации и влияет на умственную работоспособность.</w:t>
      </w:r>
      <w:r w:rsidR="004C68F7">
        <w:rPr>
          <w:rFonts w:ascii="Times New Roman" w:hAnsi="Times New Roman" w:cs="Times New Roman"/>
          <w:sz w:val="28"/>
          <w:szCs w:val="28"/>
        </w:rPr>
        <w:t xml:space="preserve"> </w:t>
      </w:r>
    </w:p>
    <w:p w:rsidR="004C7CAB" w:rsidRPr="004C7CAB"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          Современные психологи говорят о том, что мы должны учить детей быть творческими личностями, способными к восприятию нового, умению импровизировать. И с этим нельзя не согласиться, ведь обществу сегодня необходим человек, который чувствует себя достаточно сильным и отважным, чтобы смело бороться с любыми трудностями современной жизни, уметь решать проблемы творчески и без предварительной подготовки. В наше время быстрых темпов развития высоких технологий дети нуждаются в гибкости и независимости мышления, вере в свои силы и приверженности идеям, готовности пробовать и ошибаться, приспосабливаться и менять подходы к решению проблем, пока необходимое решение не будет найдено. Для достижения подобных целей одно из лучших средств - это музыкально-художественное творчество ребенка.</w:t>
      </w:r>
    </w:p>
    <w:p w:rsidR="00067D3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 </w:t>
      </w:r>
      <w:r w:rsidR="00067D3D">
        <w:rPr>
          <w:rFonts w:ascii="Times New Roman" w:hAnsi="Times New Roman" w:cs="Times New Roman"/>
          <w:sz w:val="28"/>
          <w:szCs w:val="28"/>
        </w:rPr>
        <w:t xml:space="preserve"> </w:t>
      </w:r>
      <w:r w:rsidRPr="004C7CAB">
        <w:rPr>
          <w:rFonts w:ascii="Times New Roman" w:hAnsi="Times New Roman" w:cs="Times New Roman"/>
          <w:sz w:val="28"/>
          <w:szCs w:val="28"/>
        </w:rPr>
        <w:t xml:space="preserve"> «Музыка есть бессознательное упражнение души в арифметике» - писала</w:t>
      </w:r>
    </w:p>
    <w:p w:rsidR="004C7CAB" w:rsidRPr="004C7CAB"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lastRenderedPageBreak/>
        <w:t xml:space="preserve"> Жорж Санд. Занимаясь музицированием, ребенок развивает математические способности. Он пространственно мыслит, попадая на нужные клавиши или струны, манипулирует абстрактными звуковыми фигурами, запоминая нотный текст. Не случайно Альберт Эйнштейн играл на скрипке, а профессора-физики и профессора-математики Оксфорда составляют 70% членов университетского музыкального клуба.</w:t>
      </w:r>
    </w:p>
    <w:p w:rsidR="0050786D"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 xml:space="preserve"> Музыка и язык также очень </w:t>
      </w:r>
      <w:proofErr w:type="gramStart"/>
      <w:r w:rsidR="004C7CAB" w:rsidRPr="004C7CAB">
        <w:rPr>
          <w:rFonts w:ascii="Times New Roman" w:hAnsi="Times New Roman" w:cs="Times New Roman"/>
          <w:sz w:val="28"/>
          <w:szCs w:val="28"/>
        </w:rPr>
        <w:t>близки</w:t>
      </w:r>
      <w:proofErr w:type="gramEnd"/>
      <w:r w:rsidR="004C7CAB" w:rsidRPr="004C7CAB">
        <w:rPr>
          <w:rFonts w:ascii="Times New Roman" w:hAnsi="Times New Roman" w:cs="Times New Roman"/>
          <w:sz w:val="28"/>
          <w:szCs w:val="28"/>
        </w:rPr>
        <w:t xml:space="preserve"> по своей природе. Фразы и предложения, запятые и точки, вопросы и восклицания есть и в музыке, и в речи. Играющие и поющие лучше говорят и пишут, легче запоминают иностранные слова, быстрее усваивают грамматику. Меломаны-</w:t>
      </w:r>
      <w:proofErr w:type="spellStart"/>
      <w:r w:rsidR="004C7CAB" w:rsidRPr="004C7CAB">
        <w:rPr>
          <w:rFonts w:ascii="Times New Roman" w:hAnsi="Times New Roman" w:cs="Times New Roman"/>
          <w:sz w:val="28"/>
          <w:szCs w:val="28"/>
        </w:rPr>
        <w:t>литерато</w:t>
      </w:r>
      <w:proofErr w:type="spellEnd"/>
      <w:r>
        <w:rPr>
          <w:rFonts w:ascii="Times New Roman" w:hAnsi="Times New Roman" w:cs="Times New Roman"/>
          <w:sz w:val="28"/>
          <w:szCs w:val="28"/>
        </w:rPr>
        <w:t>-</w:t>
      </w:r>
    </w:p>
    <w:p w:rsidR="00067D3D" w:rsidRDefault="004C7CAB" w:rsidP="00067D3D">
      <w:pPr>
        <w:keepLines/>
        <w:spacing w:after="0" w:line="360" w:lineRule="auto"/>
        <w:contextualSpacing/>
        <w:jc w:val="both"/>
        <w:rPr>
          <w:rFonts w:ascii="Times New Roman" w:hAnsi="Times New Roman" w:cs="Times New Roman"/>
          <w:sz w:val="28"/>
          <w:szCs w:val="28"/>
        </w:rPr>
      </w:pPr>
      <w:proofErr w:type="spellStart"/>
      <w:r w:rsidRPr="004C7CAB">
        <w:rPr>
          <w:rFonts w:ascii="Times New Roman" w:hAnsi="Times New Roman" w:cs="Times New Roman"/>
          <w:sz w:val="28"/>
          <w:szCs w:val="28"/>
        </w:rPr>
        <w:t>ры</w:t>
      </w:r>
      <w:proofErr w:type="spellEnd"/>
      <w:r w:rsidRPr="004C7CAB">
        <w:rPr>
          <w:rFonts w:ascii="Times New Roman" w:hAnsi="Times New Roman" w:cs="Times New Roman"/>
          <w:sz w:val="28"/>
          <w:szCs w:val="28"/>
        </w:rPr>
        <w:t xml:space="preserve"> Тургенев и Стендаль, Пастернак и Лев Толстой, Жан-Жак Руссо и </w:t>
      </w:r>
      <w:proofErr w:type="spellStart"/>
      <w:r w:rsidRPr="004C7CAB">
        <w:rPr>
          <w:rFonts w:ascii="Times New Roman" w:hAnsi="Times New Roman" w:cs="Times New Roman"/>
          <w:sz w:val="28"/>
          <w:szCs w:val="28"/>
        </w:rPr>
        <w:t>Ромен</w:t>
      </w:r>
      <w:proofErr w:type="spellEnd"/>
      <w:r w:rsidRPr="004C7CAB">
        <w:rPr>
          <w:rFonts w:ascii="Times New Roman" w:hAnsi="Times New Roman" w:cs="Times New Roman"/>
          <w:sz w:val="28"/>
          <w:szCs w:val="28"/>
        </w:rPr>
        <w:t xml:space="preserve"> Роллан – все они знали не один иностранный язык! А выступления на сцене развивают умение вести себя раскованно и непринужденно с людьми, импровизировать на ходу. Это максимальная выдержка и артистизм на всю жизнь. Музыкальные занятия развивают коммуникативные навыки. А артистизм и умение общаться с людьми – это основа многих современных профессий.</w:t>
      </w:r>
    </w:p>
    <w:p w:rsidR="004C7CAB" w:rsidRPr="004C7CAB"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Используемая литература.</w:t>
      </w:r>
      <w:bookmarkStart w:id="0" w:name="_GoBack"/>
      <w:bookmarkEnd w:id="0"/>
    </w:p>
    <w:p w:rsidR="0050786D" w:rsidRPr="0050786D" w:rsidRDefault="004C7CAB" w:rsidP="0050786D">
      <w:pPr>
        <w:pStyle w:val="a3"/>
        <w:keepLines/>
        <w:numPr>
          <w:ilvl w:val="0"/>
          <w:numId w:val="1"/>
        </w:numPr>
        <w:spacing w:after="0" w:line="360" w:lineRule="auto"/>
        <w:ind w:left="284" w:hanging="426"/>
        <w:jc w:val="both"/>
        <w:rPr>
          <w:rFonts w:ascii="Times New Roman" w:hAnsi="Times New Roman" w:cs="Times New Roman"/>
          <w:sz w:val="28"/>
          <w:szCs w:val="28"/>
        </w:rPr>
      </w:pPr>
      <w:r w:rsidRPr="0050786D">
        <w:rPr>
          <w:rFonts w:ascii="Times New Roman" w:hAnsi="Times New Roman" w:cs="Times New Roman"/>
          <w:sz w:val="28"/>
          <w:szCs w:val="28"/>
        </w:rPr>
        <w:t xml:space="preserve">Абдуллин Э.Б., Николаева </w:t>
      </w:r>
      <w:proofErr w:type="spellStart"/>
      <w:r w:rsidRPr="0050786D">
        <w:rPr>
          <w:rFonts w:ascii="Times New Roman" w:hAnsi="Times New Roman" w:cs="Times New Roman"/>
          <w:sz w:val="28"/>
          <w:szCs w:val="28"/>
        </w:rPr>
        <w:t>Е.В.Теория</w:t>
      </w:r>
      <w:proofErr w:type="spellEnd"/>
      <w:r w:rsidRPr="0050786D">
        <w:rPr>
          <w:rFonts w:ascii="Times New Roman" w:hAnsi="Times New Roman" w:cs="Times New Roman"/>
          <w:sz w:val="28"/>
          <w:szCs w:val="28"/>
        </w:rPr>
        <w:t xml:space="preserve"> музыкального образования. </w:t>
      </w:r>
    </w:p>
    <w:p w:rsidR="004C7CAB" w:rsidRPr="0050786D" w:rsidRDefault="004C7CAB" w:rsidP="0050786D">
      <w:pPr>
        <w:keepLines/>
        <w:spacing w:after="0" w:line="360" w:lineRule="auto"/>
        <w:ind w:left="360"/>
        <w:jc w:val="both"/>
        <w:rPr>
          <w:rFonts w:ascii="Times New Roman" w:hAnsi="Times New Roman" w:cs="Times New Roman"/>
          <w:sz w:val="28"/>
          <w:szCs w:val="28"/>
        </w:rPr>
      </w:pPr>
      <w:proofErr w:type="spellStart"/>
      <w:r w:rsidRPr="0050786D">
        <w:rPr>
          <w:rFonts w:ascii="Times New Roman" w:hAnsi="Times New Roman" w:cs="Times New Roman"/>
          <w:sz w:val="28"/>
          <w:szCs w:val="28"/>
        </w:rPr>
        <w:t>Учеб</w:t>
      </w:r>
      <w:proofErr w:type="gramStart"/>
      <w:r w:rsidRPr="0050786D">
        <w:rPr>
          <w:rFonts w:ascii="Times New Roman" w:hAnsi="Times New Roman" w:cs="Times New Roman"/>
          <w:sz w:val="28"/>
          <w:szCs w:val="28"/>
        </w:rPr>
        <w:t>.д</w:t>
      </w:r>
      <w:proofErr w:type="gramEnd"/>
      <w:r w:rsidRPr="0050786D">
        <w:rPr>
          <w:rFonts w:ascii="Times New Roman" w:hAnsi="Times New Roman" w:cs="Times New Roman"/>
          <w:sz w:val="28"/>
          <w:szCs w:val="28"/>
        </w:rPr>
        <w:t>ля</w:t>
      </w:r>
      <w:proofErr w:type="spellEnd"/>
      <w:r w:rsidRPr="0050786D">
        <w:rPr>
          <w:rFonts w:ascii="Times New Roman" w:hAnsi="Times New Roman" w:cs="Times New Roman"/>
          <w:sz w:val="28"/>
          <w:szCs w:val="28"/>
        </w:rPr>
        <w:t xml:space="preserve"> </w:t>
      </w:r>
      <w:proofErr w:type="spellStart"/>
      <w:r w:rsidRPr="0050786D">
        <w:rPr>
          <w:rFonts w:ascii="Times New Roman" w:hAnsi="Times New Roman" w:cs="Times New Roman"/>
          <w:sz w:val="28"/>
          <w:szCs w:val="28"/>
        </w:rPr>
        <w:t>студ.высш.пед.учеб.заведений</w:t>
      </w:r>
      <w:proofErr w:type="spellEnd"/>
      <w:r w:rsidRPr="0050786D">
        <w:rPr>
          <w:rFonts w:ascii="Times New Roman" w:hAnsi="Times New Roman" w:cs="Times New Roman"/>
          <w:sz w:val="28"/>
          <w:szCs w:val="28"/>
        </w:rPr>
        <w:t>. – М.Академия,2004.</w:t>
      </w:r>
    </w:p>
    <w:p w:rsidR="0050786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2. Архангельский, Н. В. Нравственное воспитание  Н. В. Архангельский. – </w:t>
      </w:r>
    </w:p>
    <w:p w:rsidR="004C7CAB" w:rsidRPr="004C7CAB"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М.</w:t>
      </w:r>
      <w:proofErr w:type="gramStart"/>
      <w:r w:rsidR="004C7CAB" w:rsidRPr="004C7CAB">
        <w:rPr>
          <w:rFonts w:ascii="Times New Roman" w:hAnsi="Times New Roman" w:cs="Times New Roman"/>
          <w:sz w:val="28"/>
          <w:szCs w:val="28"/>
        </w:rPr>
        <w:t xml:space="preserve"> :</w:t>
      </w:r>
      <w:proofErr w:type="gramEnd"/>
      <w:r w:rsidR="004C7CAB" w:rsidRPr="004C7CAB">
        <w:rPr>
          <w:rFonts w:ascii="Times New Roman" w:hAnsi="Times New Roman" w:cs="Times New Roman"/>
          <w:sz w:val="28"/>
          <w:szCs w:val="28"/>
        </w:rPr>
        <w:t xml:space="preserve"> Просвещение, 2000. – 275 с.</w:t>
      </w:r>
    </w:p>
    <w:p w:rsidR="0050786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3. Концепция духовно-нравственного развития и воспитания личности </w:t>
      </w:r>
    </w:p>
    <w:p w:rsidR="0050786D"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 xml:space="preserve">гражданина России / под ред. А. Я. Данилюк, А. М. </w:t>
      </w:r>
      <w:proofErr w:type="spellStart"/>
      <w:r w:rsidR="004C7CAB" w:rsidRPr="004C7CAB">
        <w:rPr>
          <w:rFonts w:ascii="Times New Roman" w:hAnsi="Times New Roman" w:cs="Times New Roman"/>
          <w:sz w:val="28"/>
          <w:szCs w:val="28"/>
        </w:rPr>
        <w:t>Кондакова</w:t>
      </w:r>
      <w:proofErr w:type="spellEnd"/>
      <w:r w:rsidR="004C7CAB" w:rsidRPr="004C7CAB">
        <w:rPr>
          <w:rFonts w:ascii="Times New Roman" w:hAnsi="Times New Roman" w:cs="Times New Roman"/>
          <w:sz w:val="28"/>
          <w:szCs w:val="28"/>
        </w:rPr>
        <w:t xml:space="preserve">, В. А. </w:t>
      </w:r>
    </w:p>
    <w:p w:rsidR="004C7CAB" w:rsidRPr="004C7CAB"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Тишкова. – М.</w:t>
      </w:r>
      <w:proofErr w:type="gramStart"/>
      <w:r w:rsidR="004C7CAB" w:rsidRPr="004C7CAB">
        <w:rPr>
          <w:rFonts w:ascii="Times New Roman" w:hAnsi="Times New Roman" w:cs="Times New Roman"/>
          <w:sz w:val="28"/>
          <w:szCs w:val="28"/>
        </w:rPr>
        <w:t xml:space="preserve"> :</w:t>
      </w:r>
      <w:proofErr w:type="gramEnd"/>
      <w:r w:rsidR="004C7CAB" w:rsidRPr="004C7CAB">
        <w:rPr>
          <w:rFonts w:ascii="Times New Roman" w:hAnsi="Times New Roman" w:cs="Times New Roman"/>
          <w:sz w:val="28"/>
          <w:szCs w:val="28"/>
        </w:rPr>
        <w:t xml:space="preserve"> Просвещение 2009.</w:t>
      </w:r>
    </w:p>
    <w:p w:rsidR="0050786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4. Виртуальная "личность" и реальное "я": проблема идентичности / А.Г.</w:t>
      </w:r>
    </w:p>
    <w:p w:rsidR="004C7CAB" w:rsidRPr="004C7CAB"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 xml:space="preserve"> Осипова // Вопросы культурологи. - 2008. - № 1 (январь).</w:t>
      </w:r>
    </w:p>
    <w:p w:rsidR="0050786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5. Гинзбург </w:t>
      </w:r>
      <w:proofErr w:type="gramStart"/>
      <w:r w:rsidRPr="004C7CAB">
        <w:rPr>
          <w:rFonts w:ascii="Times New Roman" w:hAnsi="Times New Roman" w:cs="Times New Roman"/>
          <w:sz w:val="28"/>
          <w:szCs w:val="28"/>
        </w:rPr>
        <w:t>Э.</w:t>
      </w:r>
      <w:proofErr w:type="gramEnd"/>
      <w:r w:rsidRPr="004C7CAB">
        <w:rPr>
          <w:rFonts w:ascii="Times New Roman" w:hAnsi="Times New Roman" w:cs="Times New Roman"/>
          <w:sz w:val="28"/>
          <w:szCs w:val="28"/>
        </w:rPr>
        <w:t xml:space="preserve"> Когда компьютер приносит беду / Элеонора Гинзбург // </w:t>
      </w:r>
    </w:p>
    <w:p w:rsidR="004C7CAB" w:rsidRPr="004C7CAB"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C7CAB" w:rsidRPr="004C7CAB">
        <w:rPr>
          <w:rFonts w:ascii="Times New Roman" w:hAnsi="Times New Roman" w:cs="Times New Roman"/>
          <w:sz w:val="28"/>
          <w:szCs w:val="28"/>
        </w:rPr>
        <w:t>Обучение в России. - 2006. - № 11.</w:t>
      </w:r>
    </w:p>
    <w:p w:rsidR="0050786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6. Панов С. «Интернет-зависимость»: причины и последствия / С. Панов //</w:t>
      </w:r>
    </w:p>
    <w:p w:rsidR="004C7CAB" w:rsidRPr="004C7CAB"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C7CAB" w:rsidRPr="004C7CAB">
        <w:rPr>
          <w:rFonts w:ascii="Times New Roman" w:hAnsi="Times New Roman" w:cs="Times New Roman"/>
          <w:sz w:val="28"/>
          <w:szCs w:val="28"/>
        </w:rPr>
        <w:t xml:space="preserve"> Учитель. – 2007. - № 5. – С. 65.</w:t>
      </w:r>
    </w:p>
    <w:p w:rsidR="004C7CAB" w:rsidRPr="004C7CAB"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7. Газета Pravda.ru 28.06.2009г.</w:t>
      </w:r>
    </w:p>
    <w:p w:rsidR="0050786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8. </w:t>
      </w:r>
      <w:proofErr w:type="spellStart"/>
      <w:r w:rsidRPr="004C7CAB">
        <w:rPr>
          <w:rFonts w:ascii="Times New Roman" w:hAnsi="Times New Roman" w:cs="Times New Roman"/>
          <w:sz w:val="28"/>
          <w:szCs w:val="28"/>
        </w:rPr>
        <w:t>Майковская</w:t>
      </w:r>
      <w:proofErr w:type="spellEnd"/>
      <w:r w:rsidRPr="004C7CAB">
        <w:rPr>
          <w:rFonts w:ascii="Times New Roman" w:hAnsi="Times New Roman" w:cs="Times New Roman"/>
          <w:sz w:val="28"/>
          <w:szCs w:val="28"/>
        </w:rPr>
        <w:t xml:space="preserve"> Л. С., Ильясов Ф. Н. Влияние музыкальных предпочтений</w:t>
      </w:r>
    </w:p>
    <w:p w:rsidR="0050786D" w:rsidRDefault="004C7CAB" w:rsidP="00067D3D">
      <w:pPr>
        <w:keepLines/>
        <w:spacing w:after="0" w:line="360" w:lineRule="auto"/>
        <w:contextualSpacing/>
        <w:jc w:val="both"/>
        <w:rPr>
          <w:rFonts w:ascii="Times New Roman" w:hAnsi="Times New Roman" w:cs="Times New Roman"/>
          <w:sz w:val="28"/>
          <w:szCs w:val="28"/>
        </w:rPr>
      </w:pPr>
      <w:r w:rsidRPr="004C7CAB">
        <w:rPr>
          <w:rFonts w:ascii="Times New Roman" w:hAnsi="Times New Roman" w:cs="Times New Roman"/>
          <w:sz w:val="28"/>
          <w:szCs w:val="28"/>
        </w:rPr>
        <w:t xml:space="preserve"> </w:t>
      </w:r>
      <w:r w:rsidR="0050786D">
        <w:rPr>
          <w:rFonts w:ascii="Times New Roman" w:hAnsi="Times New Roman" w:cs="Times New Roman"/>
          <w:sz w:val="28"/>
          <w:szCs w:val="28"/>
        </w:rPr>
        <w:t xml:space="preserve"> </w:t>
      </w:r>
      <w:r w:rsidRPr="004C7CAB">
        <w:rPr>
          <w:rFonts w:ascii="Times New Roman" w:hAnsi="Times New Roman" w:cs="Times New Roman"/>
          <w:sz w:val="28"/>
          <w:szCs w:val="28"/>
        </w:rPr>
        <w:t>на коллективное поведение // Вестник Росс</w:t>
      </w:r>
      <w:r w:rsidR="0050786D">
        <w:rPr>
          <w:rFonts w:ascii="Times New Roman" w:hAnsi="Times New Roman" w:cs="Times New Roman"/>
          <w:sz w:val="28"/>
          <w:szCs w:val="28"/>
        </w:rPr>
        <w:t xml:space="preserve">ийской академии наук 1997. Т. </w:t>
      </w:r>
    </w:p>
    <w:p w:rsidR="004C7CAB" w:rsidRPr="004C7CAB" w:rsidRDefault="0050786D" w:rsidP="00067D3D">
      <w:pPr>
        <w:keepLine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67</w:t>
      </w:r>
      <w:r w:rsidR="004C7CAB" w:rsidRPr="004C7CAB">
        <w:rPr>
          <w:rFonts w:ascii="Times New Roman" w:hAnsi="Times New Roman" w:cs="Times New Roman"/>
          <w:sz w:val="28"/>
          <w:szCs w:val="28"/>
        </w:rPr>
        <w:t>. № 3. С. 246—250.</w:t>
      </w:r>
    </w:p>
    <w:p w:rsidR="000D7E75" w:rsidRDefault="0050786D" w:rsidP="00067D3D">
      <w:pPr>
        <w:keepLines/>
        <w:spacing w:after="0" w:line="360" w:lineRule="auto"/>
        <w:contextualSpacing/>
        <w:jc w:val="both"/>
      </w:pPr>
      <w:r>
        <w:rPr>
          <w:rFonts w:ascii="Times New Roman" w:hAnsi="Times New Roman" w:cs="Times New Roman"/>
          <w:sz w:val="28"/>
          <w:szCs w:val="28"/>
        </w:rPr>
        <w:t>9</w:t>
      </w:r>
      <w:r w:rsidR="004C7CAB" w:rsidRPr="004C7CAB">
        <w:rPr>
          <w:rFonts w:ascii="Times New Roman" w:hAnsi="Times New Roman" w:cs="Times New Roman"/>
          <w:sz w:val="28"/>
          <w:szCs w:val="28"/>
        </w:rPr>
        <w:t xml:space="preserve">. О. </w:t>
      </w:r>
      <w:proofErr w:type="spellStart"/>
      <w:r w:rsidR="004C7CAB" w:rsidRPr="004C7CAB">
        <w:rPr>
          <w:rFonts w:ascii="Times New Roman" w:hAnsi="Times New Roman" w:cs="Times New Roman"/>
          <w:sz w:val="28"/>
          <w:szCs w:val="28"/>
        </w:rPr>
        <w:t>Величкина</w:t>
      </w:r>
      <w:proofErr w:type="spellEnd"/>
      <w:r w:rsidR="004C7CAB" w:rsidRPr="004C7CAB">
        <w:rPr>
          <w:rFonts w:ascii="Times New Roman" w:hAnsi="Times New Roman" w:cs="Times New Roman"/>
          <w:sz w:val="28"/>
          <w:szCs w:val="28"/>
        </w:rPr>
        <w:t>. Музыкальный инструмент и человеческое тело (на материале русского фольклора) // Тело в русской культуре. — М.: НЛ</w:t>
      </w:r>
      <w:r w:rsidR="004C7CAB">
        <w:t>О, 2005, с. 161—176</w:t>
      </w:r>
    </w:p>
    <w:p w:rsidR="005734FA" w:rsidRDefault="005734FA" w:rsidP="00067D3D">
      <w:pPr>
        <w:keepLines/>
        <w:spacing w:after="0" w:line="360" w:lineRule="auto"/>
        <w:contextualSpacing/>
        <w:jc w:val="both"/>
        <w:rPr>
          <w:rFonts w:ascii="Times New Roman" w:hAnsi="Times New Roman" w:cs="Times New Roman"/>
          <w:sz w:val="28"/>
          <w:szCs w:val="28"/>
        </w:rPr>
      </w:pPr>
      <w:r w:rsidRPr="005734FA">
        <w:rPr>
          <w:rFonts w:ascii="Times New Roman" w:hAnsi="Times New Roman" w:cs="Times New Roman"/>
          <w:sz w:val="28"/>
          <w:szCs w:val="28"/>
        </w:rPr>
        <w:t>10.</w:t>
      </w:r>
      <w:r>
        <w:rPr>
          <w:rFonts w:ascii="Times New Roman" w:hAnsi="Times New Roman" w:cs="Times New Roman"/>
          <w:sz w:val="28"/>
          <w:szCs w:val="28"/>
        </w:rPr>
        <w:t xml:space="preserve"> Научно-популярный портал «Нечто» </w:t>
      </w:r>
      <w:r w:rsidRPr="005734FA">
        <w:rPr>
          <w:rFonts w:ascii="Times New Roman" w:hAnsi="Times New Roman" w:cs="Times New Roman"/>
          <w:sz w:val="28"/>
          <w:szCs w:val="28"/>
          <w:lang w:val="en-US"/>
        </w:rPr>
        <w:t>http</w:t>
      </w:r>
      <w:r w:rsidRPr="005734FA">
        <w:rPr>
          <w:rFonts w:ascii="Times New Roman" w:hAnsi="Times New Roman" w:cs="Times New Roman"/>
          <w:sz w:val="28"/>
          <w:szCs w:val="28"/>
        </w:rPr>
        <w:t>://</w:t>
      </w:r>
      <w:proofErr w:type="spellStart"/>
      <w:r w:rsidRPr="005734FA">
        <w:rPr>
          <w:rFonts w:ascii="Times New Roman" w:hAnsi="Times New Roman" w:cs="Times New Roman"/>
          <w:sz w:val="28"/>
          <w:szCs w:val="28"/>
          <w:lang w:val="en-US"/>
        </w:rPr>
        <w:t>nechtoportal</w:t>
      </w:r>
      <w:proofErr w:type="spellEnd"/>
      <w:r w:rsidRPr="005734FA">
        <w:rPr>
          <w:rFonts w:ascii="Times New Roman" w:hAnsi="Times New Roman" w:cs="Times New Roman"/>
          <w:sz w:val="28"/>
          <w:szCs w:val="28"/>
        </w:rPr>
        <w:t>.</w:t>
      </w:r>
      <w:proofErr w:type="spellStart"/>
      <w:r w:rsidRPr="005734FA">
        <w:rPr>
          <w:rFonts w:ascii="Times New Roman" w:hAnsi="Times New Roman" w:cs="Times New Roman"/>
          <w:sz w:val="28"/>
          <w:szCs w:val="28"/>
          <w:lang w:val="en-US"/>
        </w:rPr>
        <w:t>ru</w:t>
      </w:r>
      <w:proofErr w:type="spellEnd"/>
      <w:r w:rsidRPr="005734FA">
        <w:rPr>
          <w:rFonts w:ascii="Times New Roman" w:hAnsi="Times New Roman" w:cs="Times New Roman"/>
          <w:sz w:val="28"/>
          <w:szCs w:val="28"/>
        </w:rPr>
        <w:t>/</w:t>
      </w:r>
      <w:proofErr w:type="spellStart"/>
      <w:r w:rsidRPr="005734FA">
        <w:rPr>
          <w:rFonts w:ascii="Times New Roman" w:hAnsi="Times New Roman" w:cs="Times New Roman"/>
          <w:sz w:val="28"/>
          <w:szCs w:val="28"/>
          <w:lang w:val="en-US"/>
        </w:rPr>
        <w:t>psihologiya</w:t>
      </w:r>
      <w:proofErr w:type="spellEnd"/>
      <w:r w:rsidRPr="005734FA">
        <w:rPr>
          <w:rFonts w:ascii="Times New Roman" w:hAnsi="Times New Roman" w:cs="Times New Roman"/>
          <w:sz w:val="28"/>
          <w:szCs w:val="28"/>
        </w:rPr>
        <w:t>-</w:t>
      </w:r>
    </w:p>
    <w:p w:rsidR="005734FA" w:rsidRPr="005734FA" w:rsidRDefault="005734FA" w:rsidP="00067D3D">
      <w:pPr>
        <w:keepLines/>
        <w:spacing w:after="0" w:line="360" w:lineRule="auto"/>
        <w:contextualSpacing/>
        <w:jc w:val="both"/>
        <w:rPr>
          <w:rFonts w:ascii="Times New Roman" w:hAnsi="Times New Roman" w:cs="Times New Roman"/>
          <w:sz w:val="28"/>
          <w:szCs w:val="28"/>
          <w:lang w:val="en-US"/>
        </w:rPr>
      </w:pPr>
      <w:r w:rsidRPr="005734FA">
        <w:rPr>
          <w:rFonts w:ascii="Times New Roman" w:hAnsi="Times New Roman" w:cs="Times New Roman"/>
          <w:sz w:val="28"/>
          <w:szCs w:val="28"/>
          <w:lang w:val="en-US"/>
        </w:rPr>
        <w:t xml:space="preserve">     2/</w:t>
      </w:r>
      <w:proofErr w:type="spellStart"/>
      <w:r w:rsidRPr="005734FA">
        <w:rPr>
          <w:rFonts w:ascii="Times New Roman" w:hAnsi="Times New Roman" w:cs="Times New Roman"/>
          <w:sz w:val="28"/>
          <w:szCs w:val="28"/>
          <w:lang w:val="en-US"/>
        </w:rPr>
        <w:t>vliyanie-muzyiki-na-psihiku</w:t>
      </w:r>
      <w:proofErr w:type="spellEnd"/>
      <w:r w:rsidRPr="005734FA">
        <w:rPr>
          <w:rFonts w:ascii="Times New Roman" w:hAnsi="Times New Roman" w:cs="Times New Roman"/>
          <w:sz w:val="28"/>
          <w:szCs w:val="28"/>
          <w:lang w:val="en-US"/>
        </w:rPr>
        <w:t xml:space="preserve"> cheloveka.html</w:t>
      </w:r>
    </w:p>
    <w:sectPr w:rsidR="005734FA" w:rsidRPr="005734FA" w:rsidSect="00DA131F">
      <w:pgSz w:w="11906" w:h="16838"/>
      <w:pgMar w:top="1134" w:right="1416"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A38EE"/>
    <w:multiLevelType w:val="hybridMultilevel"/>
    <w:tmpl w:val="774E5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7EF"/>
    <w:rsid w:val="00002BC2"/>
    <w:rsid w:val="00015C68"/>
    <w:rsid w:val="00041EDC"/>
    <w:rsid w:val="000536A3"/>
    <w:rsid w:val="00056FF6"/>
    <w:rsid w:val="00062160"/>
    <w:rsid w:val="00067D3D"/>
    <w:rsid w:val="0007045B"/>
    <w:rsid w:val="00084128"/>
    <w:rsid w:val="00086864"/>
    <w:rsid w:val="00086CFF"/>
    <w:rsid w:val="000917F6"/>
    <w:rsid w:val="000979FD"/>
    <w:rsid w:val="000A1173"/>
    <w:rsid w:val="000A2BE7"/>
    <w:rsid w:val="000A6A82"/>
    <w:rsid w:val="000C1115"/>
    <w:rsid w:val="000C257D"/>
    <w:rsid w:val="000D1150"/>
    <w:rsid w:val="000D6CC1"/>
    <w:rsid w:val="000D7E75"/>
    <w:rsid w:val="000E6E27"/>
    <w:rsid w:val="00105B30"/>
    <w:rsid w:val="00106503"/>
    <w:rsid w:val="001118A0"/>
    <w:rsid w:val="00115CEB"/>
    <w:rsid w:val="00124D46"/>
    <w:rsid w:val="001320D6"/>
    <w:rsid w:val="00150FA3"/>
    <w:rsid w:val="001515C8"/>
    <w:rsid w:val="0015654A"/>
    <w:rsid w:val="00172556"/>
    <w:rsid w:val="00172CD6"/>
    <w:rsid w:val="001742B9"/>
    <w:rsid w:val="0018779D"/>
    <w:rsid w:val="00191343"/>
    <w:rsid w:val="001921DC"/>
    <w:rsid w:val="00194FA1"/>
    <w:rsid w:val="001A2CB5"/>
    <w:rsid w:val="001A2E0E"/>
    <w:rsid w:val="001B285E"/>
    <w:rsid w:val="001B2EB1"/>
    <w:rsid w:val="001B3D5D"/>
    <w:rsid w:val="001B514E"/>
    <w:rsid w:val="001B765A"/>
    <w:rsid w:val="001C4FD9"/>
    <w:rsid w:val="001C6116"/>
    <w:rsid w:val="00202B7A"/>
    <w:rsid w:val="00203FC0"/>
    <w:rsid w:val="002044CF"/>
    <w:rsid w:val="00205A44"/>
    <w:rsid w:val="00207508"/>
    <w:rsid w:val="00210128"/>
    <w:rsid w:val="002104CF"/>
    <w:rsid w:val="0022134E"/>
    <w:rsid w:val="00235E2A"/>
    <w:rsid w:val="00241A83"/>
    <w:rsid w:val="00256543"/>
    <w:rsid w:val="002611FC"/>
    <w:rsid w:val="00261DB0"/>
    <w:rsid w:val="00284907"/>
    <w:rsid w:val="002A107B"/>
    <w:rsid w:val="002A3F5E"/>
    <w:rsid w:val="002C5378"/>
    <w:rsid w:val="002C59F9"/>
    <w:rsid w:val="002E1CC1"/>
    <w:rsid w:val="002E26BC"/>
    <w:rsid w:val="002F6D48"/>
    <w:rsid w:val="00302C8F"/>
    <w:rsid w:val="00302C9C"/>
    <w:rsid w:val="00305268"/>
    <w:rsid w:val="00310C76"/>
    <w:rsid w:val="00312B5D"/>
    <w:rsid w:val="003143A1"/>
    <w:rsid w:val="00330676"/>
    <w:rsid w:val="0034295C"/>
    <w:rsid w:val="0034364C"/>
    <w:rsid w:val="00347DC7"/>
    <w:rsid w:val="00385086"/>
    <w:rsid w:val="00390C91"/>
    <w:rsid w:val="003A3FAD"/>
    <w:rsid w:val="003B00B4"/>
    <w:rsid w:val="003B6CB2"/>
    <w:rsid w:val="003C341D"/>
    <w:rsid w:val="003C5FEE"/>
    <w:rsid w:val="003D59F7"/>
    <w:rsid w:val="003E2A9C"/>
    <w:rsid w:val="003E3940"/>
    <w:rsid w:val="003E7DF6"/>
    <w:rsid w:val="003E7EA6"/>
    <w:rsid w:val="003F15B1"/>
    <w:rsid w:val="003F237F"/>
    <w:rsid w:val="003F39BA"/>
    <w:rsid w:val="0040575B"/>
    <w:rsid w:val="004219CA"/>
    <w:rsid w:val="00435B7E"/>
    <w:rsid w:val="00436DFA"/>
    <w:rsid w:val="00465324"/>
    <w:rsid w:val="00470349"/>
    <w:rsid w:val="00472AEA"/>
    <w:rsid w:val="00474199"/>
    <w:rsid w:val="00484A5A"/>
    <w:rsid w:val="00490D88"/>
    <w:rsid w:val="00493DFE"/>
    <w:rsid w:val="004B2742"/>
    <w:rsid w:val="004C68F7"/>
    <w:rsid w:val="004C7CAB"/>
    <w:rsid w:val="004D2E18"/>
    <w:rsid w:val="005055E7"/>
    <w:rsid w:val="0050712E"/>
    <w:rsid w:val="0050786D"/>
    <w:rsid w:val="00511973"/>
    <w:rsid w:val="00521883"/>
    <w:rsid w:val="0053088D"/>
    <w:rsid w:val="00532561"/>
    <w:rsid w:val="00535880"/>
    <w:rsid w:val="0054763A"/>
    <w:rsid w:val="005533A2"/>
    <w:rsid w:val="00555CAD"/>
    <w:rsid w:val="00566096"/>
    <w:rsid w:val="005734FA"/>
    <w:rsid w:val="005804C3"/>
    <w:rsid w:val="005809F2"/>
    <w:rsid w:val="005826DD"/>
    <w:rsid w:val="0058567A"/>
    <w:rsid w:val="00585CD6"/>
    <w:rsid w:val="00590C4C"/>
    <w:rsid w:val="00595450"/>
    <w:rsid w:val="005A172A"/>
    <w:rsid w:val="005A69A4"/>
    <w:rsid w:val="005C6344"/>
    <w:rsid w:val="005E4ED8"/>
    <w:rsid w:val="005F06F0"/>
    <w:rsid w:val="005F3ED1"/>
    <w:rsid w:val="00600488"/>
    <w:rsid w:val="00632B99"/>
    <w:rsid w:val="00632D89"/>
    <w:rsid w:val="00646DD8"/>
    <w:rsid w:val="00650E06"/>
    <w:rsid w:val="00652FF1"/>
    <w:rsid w:val="0065537C"/>
    <w:rsid w:val="0065548D"/>
    <w:rsid w:val="00660F13"/>
    <w:rsid w:val="00665951"/>
    <w:rsid w:val="00666F9C"/>
    <w:rsid w:val="00671399"/>
    <w:rsid w:val="006718D3"/>
    <w:rsid w:val="006865AC"/>
    <w:rsid w:val="006903EB"/>
    <w:rsid w:val="006A26A1"/>
    <w:rsid w:val="006A2B62"/>
    <w:rsid w:val="006D5259"/>
    <w:rsid w:val="006E4A10"/>
    <w:rsid w:val="006F49FD"/>
    <w:rsid w:val="006F4A48"/>
    <w:rsid w:val="00714B0F"/>
    <w:rsid w:val="00717692"/>
    <w:rsid w:val="00724446"/>
    <w:rsid w:val="007C0F1C"/>
    <w:rsid w:val="007C14BD"/>
    <w:rsid w:val="007C1C73"/>
    <w:rsid w:val="007C7C89"/>
    <w:rsid w:val="007E6B77"/>
    <w:rsid w:val="007F016E"/>
    <w:rsid w:val="007F1982"/>
    <w:rsid w:val="0080033D"/>
    <w:rsid w:val="00805362"/>
    <w:rsid w:val="00814E97"/>
    <w:rsid w:val="008158B1"/>
    <w:rsid w:val="00816336"/>
    <w:rsid w:val="00823B6E"/>
    <w:rsid w:val="00832362"/>
    <w:rsid w:val="008404A5"/>
    <w:rsid w:val="00840FDD"/>
    <w:rsid w:val="00841B47"/>
    <w:rsid w:val="00845696"/>
    <w:rsid w:val="008723F7"/>
    <w:rsid w:val="00875189"/>
    <w:rsid w:val="008A6195"/>
    <w:rsid w:val="008A647D"/>
    <w:rsid w:val="008B33CD"/>
    <w:rsid w:val="008B5FEA"/>
    <w:rsid w:val="008B7B8E"/>
    <w:rsid w:val="008C578A"/>
    <w:rsid w:val="008D5EFF"/>
    <w:rsid w:val="008F25D3"/>
    <w:rsid w:val="00902004"/>
    <w:rsid w:val="0091190F"/>
    <w:rsid w:val="009137A3"/>
    <w:rsid w:val="009165CB"/>
    <w:rsid w:val="00920F64"/>
    <w:rsid w:val="00926CA7"/>
    <w:rsid w:val="00931B22"/>
    <w:rsid w:val="009470A0"/>
    <w:rsid w:val="009758A4"/>
    <w:rsid w:val="009846CA"/>
    <w:rsid w:val="0099048D"/>
    <w:rsid w:val="009909CE"/>
    <w:rsid w:val="009B2E4F"/>
    <w:rsid w:val="009D4CEF"/>
    <w:rsid w:val="009F66C6"/>
    <w:rsid w:val="00A26019"/>
    <w:rsid w:val="00A337B2"/>
    <w:rsid w:val="00A3417E"/>
    <w:rsid w:val="00A346E8"/>
    <w:rsid w:val="00A432BE"/>
    <w:rsid w:val="00A456A5"/>
    <w:rsid w:val="00A53A93"/>
    <w:rsid w:val="00A56437"/>
    <w:rsid w:val="00A6422A"/>
    <w:rsid w:val="00A65947"/>
    <w:rsid w:val="00A66D1D"/>
    <w:rsid w:val="00A73FBF"/>
    <w:rsid w:val="00A75CAA"/>
    <w:rsid w:val="00A87D60"/>
    <w:rsid w:val="00AA7EF4"/>
    <w:rsid w:val="00AB5CCB"/>
    <w:rsid w:val="00AE234B"/>
    <w:rsid w:val="00AF13CE"/>
    <w:rsid w:val="00B0281F"/>
    <w:rsid w:val="00B0501A"/>
    <w:rsid w:val="00B543C8"/>
    <w:rsid w:val="00B5506C"/>
    <w:rsid w:val="00B57D31"/>
    <w:rsid w:val="00B71B35"/>
    <w:rsid w:val="00B74D67"/>
    <w:rsid w:val="00B86C9E"/>
    <w:rsid w:val="00BB0432"/>
    <w:rsid w:val="00BB37A8"/>
    <w:rsid w:val="00BC3193"/>
    <w:rsid w:val="00BC4804"/>
    <w:rsid w:val="00BD1FB8"/>
    <w:rsid w:val="00BD4430"/>
    <w:rsid w:val="00BD48F0"/>
    <w:rsid w:val="00BD53DE"/>
    <w:rsid w:val="00BD631A"/>
    <w:rsid w:val="00BE3822"/>
    <w:rsid w:val="00BE544F"/>
    <w:rsid w:val="00BF71F6"/>
    <w:rsid w:val="00C10D4B"/>
    <w:rsid w:val="00C1452D"/>
    <w:rsid w:val="00C2057C"/>
    <w:rsid w:val="00C20E6D"/>
    <w:rsid w:val="00C249D8"/>
    <w:rsid w:val="00C24BE4"/>
    <w:rsid w:val="00C56691"/>
    <w:rsid w:val="00C5778A"/>
    <w:rsid w:val="00C660D3"/>
    <w:rsid w:val="00C8020C"/>
    <w:rsid w:val="00C82505"/>
    <w:rsid w:val="00C96A04"/>
    <w:rsid w:val="00CA3BE8"/>
    <w:rsid w:val="00CD2729"/>
    <w:rsid w:val="00D05E0C"/>
    <w:rsid w:val="00D0625C"/>
    <w:rsid w:val="00D171D7"/>
    <w:rsid w:val="00D17AFC"/>
    <w:rsid w:val="00D35A40"/>
    <w:rsid w:val="00D52654"/>
    <w:rsid w:val="00D67613"/>
    <w:rsid w:val="00D678BB"/>
    <w:rsid w:val="00D67E14"/>
    <w:rsid w:val="00D72F03"/>
    <w:rsid w:val="00D943F7"/>
    <w:rsid w:val="00D95399"/>
    <w:rsid w:val="00DA131F"/>
    <w:rsid w:val="00DB191F"/>
    <w:rsid w:val="00DD1BA0"/>
    <w:rsid w:val="00DD285E"/>
    <w:rsid w:val="00DE4B24"/>
    <w:rsid w:val="00DF7862"/>
    <w:rsid w:val="00E03040"/>
    <w:rsid w:val="00E056F7"/>
    <w:rsid w:val="00E0604D"/>
    <w:rsid w:val="00E0720E"/>
    <w:rsid w:val="00E118AF"/>
    <w:rsid w:val="00E12EF9"/>
    <w:rsid w:val="00E14815"/>
    <w:rsid w:val="00E16CDE"/>
    <w:rsid w:val="00E41288"/>
    <w:rsid w:val="00E45900"/>
    <w:rsid w:val="00E45E63"/>
    <w:rsid w:val="00E4775F"/>
    <w:rsid w:val="00E52A0D"/>
    <w:rsid w:val="00E57A0F"/>
    <w:rsid w:val="00E6573B"/>
    <w:rsid w:val="00E73B5A"/>
    <w:rsid w:val="00E944E9"/>
    <w:rsid w:val="00E9779D"/>
    <w:rsid w:val="00EB20D2"/>
    <w:rsid w:val="00EB7D31"/>
    <w:rsid w:val="00EC2725"/>
    <w:rsid w:val="00EE13D0"/>
    <w:rsid w:val="00EF0A1C"/>
    <w:rsid w:val="00F0235A"/>
    <w:rsid w:val="00F0265B"/>
    <w:rsid w:val="00F03C6B"/>
    <w:rsid w:val="00F04407"/>
    <w:rsid w:val="00F05FAE"/>
    <w:rsid w:val="00F11444"/>
    <w:rsid w:val="00F12472"/>
    <w:rsid w:val="00F213E0"/>
    <w:rsid w:val="00F215B8"/>
    <w:rsid w:val="00F26CF1"/>
    <w:rsid w:val="00F31CAF"/>
    <w:rsid w:val="00F402D1"/>
    <w:rsid w:val="00F50794"/>
    <w:rsid w:val="00F50D83"/>
    <w:rsid w:val="00F6729B"/>
    <w:rsid w:val="00F75944"/>
    <w:rsid w:val="00F77706"/>
    <w:rsid w:val="00F81ED5"/>
    <w:rsid w:val="00F824C4"/>
    <w:rsid w:val="00F8421F"/>
    <w:rsid w:val="00F91754"/>
    <w:rsid w:val="00F974D0"/>
    <w:rsid w:val="00FA6D95"/>
    <w:rsid w:val="00FB27EF"/>
    <w:rsid w:val="00FC7983"/>
    <w:rsid w:val="00FD28EB"/>
    <w:rsid w:val="00FD6176"/>
    <w:rsid w:val="00FD713A"/>
    <w:rsid w:val="00FE15BE"/>
    <w:rsid w:val="00FE4067"/>
    <w:rsid w:val="00FE45BF"/>
    <w:rsid w:val="00FE6187"/>
    <w:rsid w:val="00FE787F"/>
    <w:rsid w:val="00FF1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9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86D"/>
    <w:pPr>
      <w:ind w:left="720"/>
      <w:contextualSpacing/>
    </w:pPr>
  </w:style>
  <w:style w:type="character" w:styleId="a4">
    <w:name w:val="Hyperlink"/>
    <w:basedOn w:val="a0"/>
    <w:uiPriority w:val="99"/>
    <w:unhideWhenUsed/>
    <w:rsid w:val="005734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9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86D"/>
    <w:pPr>
      <w:ind w:left="720"/>
      <w:contextualSpacing/>
    </w:pPr>
  </w:style>
  <w:style w:type="character" w:styleId="a4">
    <w:name w:val="Hyperlink"/>
    <w:basedOn w:val="a0"/>
    <w:uiPriority w:val="99"/>
    <w:unhideWhenUsed/>
    <w:rsid w:val="005734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6</Pages>
  <Words>1400</Words>
  <Characters>7981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8</cp:revision>
  <dcterms:created xsi:type="dcterms:W3CDTF">2015-11-23T19:07:00Z</dcterms:created>
  <dcterms:modified xsi:type="dcterms:W3CDTF">2015-11-30T08:11:00Z</dcterms:modified>
</cp:coreProperties>
</file>