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A90" w:rsidRPr="00075C23" w:rsidRDefault="00C73A90" w:rsidP="00075C2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72B43" w:rsidRPr="00482A7D" w:rsidRDefault="00372B43" w:rsidP="00482A7D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82A7D">
        <w:rPr>
          <w:rFonts w:ascii="Times New Roman" w:hAnsi="Times New Roman" w:cs="Times New Roman"/>
          <w:sz w:val="28"/>
          <w:szCs w:val="28"/>
        </w:rPr>
        <w:t>Использование графического редактора</w:t>
      </w:r>
      <w:r w:rsidR="00DC14B1">
        <w:rPr>
          <w:rFonts w:ascii="Times New Roman" w:hAnsi="Times New Roman" w:cs="Times New Roman"/>
          <w:sz w:val="28"/>
          <w:szCs w:val="28"/>
        </w:rPr>
        <w:t xml:space="preserve"> «</w:t>
      </w:r>
      <w:r w:rsidRPr="00482A7D">
        <w:rPr>
          <w:rFonts w:ascii="Times New Roman" w:hAnsi="Times New Roman" w:cs="Times New Roman"/>
          <w:sz w:val="28"/>
          <w:szCs w:val="28"/>
        </w:rPr>
        <w:t xml:space="preserve"> Компас 3</w:t>
      </w:r>
      <w:r w:rsidRPr="00482A7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C14B1">
        <w:rPr>
          <w:rFonts w:ascii="Times New Roman" w:hAnsi="Times New Roman" w:cs="Times New Roman"/>
          <w:sz w:val="28"/>
          <w:szCs w:val="28"/>
        </w:rPr>
        <w:t>»</w:t>
      </w:r>
      <w:r w:rsidR="00C73A90" w:rsidRPr="00482A7D">
        <w:rPr>
          <w:rFonts w:ascii="Times New Roman" w:hAnsi="Times New Roman" w:cs="Times New Roman"/>
          <w:sz w:val="28"/>
          <w:szCs w:val="28"/>
        </w:rPr>
        <w:t xml:space="preserve"> для подготовки конструкторской и технологической документации</w:t>
      </w:r>
      <w:r w:rsidR="00075C23" w:rsidRPr="00482A7D">
        <w:rPr>
          <w:rFonts w:ascii="Times New Roman" w:hAnsi="Times New Roman" w:cs="Times New Roman"/>
          <w:sz w:val="28"/>
          <w:szCs w:val="28"/>
        </w:rPr>
        <w:t>.</w:t>
      </w:r>
    </w:p>
    <w:p w:rsidR="00372B43" w:rsidRPr="00482A7D" w:rsidRDefault="00372B43" w:rsidP="00482A7D">
      <w:pPr>
        <w:shd w:val="clear" w:color="auto" w:fill="FFFFFF"/>
        <w:spacing w:before="24" w:line="360" w:lineRule="auto"/>
        <w:ind w:left="19" w:right="5" w:firstLine="331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82A7D">
        <w:rPr>
          <w:rFonts w:ascii="Times New Roman" w:hAnsi="Times New Roman" w:cs="Times New Roman"/>
          <w:i/>
          <w:sz w:val="28"/>
          <w:szCs w:val="28"/>
        </w:rPr>
        <w:t>С.Г. Лучик</w:t>
      </w:r>
    </w:p>
    <w:p w:rsidR="00372B43" w:rsidRPr="00482A7D" w:rsidRDefault="00372B43" w:rsidP="00482A7D">
      <w:pPr>
        <w:shd w:val="clear" w:color="auto" w:fill="FFFFFF"/>
        <w:spacing w:before="24" w:line="360" w:lineRule="auto"/>
        <w:ind w:left="19" w:right="5" w:firstLine="331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82A7D">
        <w:rPr>
          <w:rFonts w:ascii="Times New Roman" w:hAnsi="Times New Roman" w:cs="Times New Roman"/>
          <w:i/>
          <w:sz w:val="28"/>
          <w:szCs w:val="28"/>
        </w:rPr>
        <w:t xml:space="preserve">Учитель технологии МБОУ СОШ №5 </w:t>
      </w:r>
      <w:proofErr w:type="spellStart"/>
      <w:r w:rsidRPr="00482A7D">
        <w:rPr>
          <w:rFonts w:ascii="Times New Roman" w:hAnsi="Times New Roman" w:cs="Times New Roman"/>
          <w:i/>
          <w:sz w:val="28"/>
          <w:szCs w:val="28"/>
        </w:rPr>
        <w:t>г.Сургут</w:t>
      </w:r>
      <w:proofErr w:type="spellEnd"/>
      <w:r w:rsidRPr="00482A7D">
        <w:rPr>
          <w:rFonts w:ascii="Times New Roman" w:hAnsi="Times New Roman" w:cs="Times New Roman"/>
          <w:i/>
          <w:sz w:val="28"/>
          <w:szCs w:val="28"/>
        </w:rPr>
        <w:t>, Тюмен</w:t>
      </w:r>
      <w:r w:rsidR="00636472">
        <w:rPr>
          <w:rFonts w:ascii="Times New Roman" w:hAnsi="Times New Roman" w:cs="Times New Roman"/>
          <w:i/>
          <w:sz w:val="28"/>
          <w:szCs w:val="28"/>
        </w:rPr>
        <w:t>ской области, Ханты Мансийского А</w:t>
      </w:r>
      <w:r w:rsidRPr="00482A7D">
        <w:rPr>
          <w:rFonts w:ascii="Times New Roman" w:hAnsi="Times New Roman" w:cs="Times New Roman"/>
          <w:i/>
          <w:sz w:val="28"/>
          <w:szCs w:val="28"/>
        </w:rPr>
        <w:t>втономного округа.</w:t>
      </w:r>
    </w:p>
    <w:p w:rsidR="00C73A90" w:rsidRPr="00482A7D" w:rsidRDefault="00372B43" w:rsidP="00482A7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82A7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hyperlink r:id="rId5" w:history="1">
        <w:r w:rsidRPr="00482A7D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luchik_sergej@mail.ru</w:t>
        </w:r>
      </w:hyperlink>
    </w:p>
    <w:p w:rsidR="004A0811" w:rsidRDefault="00976DBC" w:rsidP="00482A7D">
      <w:pPr>
        <w:pStyle w:val="psection"/>
        <w:shd w:val="clear" w:color="auto" w:fill="FFFFFF"/>
        <w:spacing w:before="0" w:beforeAutospacing="0" w:after="0" w:afterAutospacing="0" w:line="360" w:lineRule="auto"/>
        <w:ind w:firstLine="450"/>
        <w:rPr>
          <w:color w:val="000000"/>
          <w:sz w:val="28"/>
          <w:szCs w:val="28"/>
        </w:rPr>
      </w:pPr>
      <w:r w:rsidRPr="00482A7D">
        <w:rPr>
          <w:color w:val="000000"/>
          <w:sz w:val="28"/>
          <w:szCs w:val="28"/>
        </w:rPr>
        <w:t>Важной задачей современного образования является интеграция компьютерных технологий и формирование умений и навыков работы с наиболее распростра</w:t>
      </w:r>
      <w:r w:rsidR="009167D4" w:rsidRPr="00482A7D">
        <w:rPr>
          <w:color w:val="000000"/>
          <w:sz w:val="28"/>
          <w:szCs w:val="28"/>
        </w:rPr>
        <w:t>нёнными программами. Компьютер</w:t>
      </w:r>
      <w:r w:rsidRPr="00482A7D">
        <w:rPr>
          <w:color w:val="000000"/>
          <w:sz w:val="28"/>
          <w:szCs w:val="28"/>
        </w:rPr>
        <w:t>ные технологии способны сделать преподавание традиционных</w:t>
      </w:r>
      <w:r w:rsidR="004A0811">
        <w:rPr>
          <w:color w:val="000000"/>
          <w:sz w:val="28"/>
          <w:szCs w:val="28"/>
        </w:rPr>
        <w:t>,</w:t>
      </w:r>
      <w:r w:rsidRPr="00482A7D">
        <w:rPr>
          <w:color w:val="000000"/>
          <w:sz w:val="28"/>
          <w:szCs w:val="28"/>
        </w:rPr>
        <w:t xml:space="preserve"> хорошо обеспеченных методически</w:t>
      </w:r>
      <w:r w:rsidR="004A0811">
        <w:rPr>
          <w:color w:val="000000"/>
          <w:sz w:val="28"/>
          <w:szCs w:val="28"/>
        </w:rPr>
        <w:t>,</w:t>
      </w:r>
      <w:r w:rsidRPr="00482A7D">
        <w:rPr>
          <w:color w:val="000000"/>
          <w:sz w:val="28"/>
          <w:szCs w:val="28"/>
        </w:rPr>
        <w:t xml:space="preserve"> школьных дисциплин более эффективным.</w:t>
      </w:r>
    </w:p>
    <w:p w:rsidR="004A0811" w:rsidRDefault="00976DBC" w:rsidP="00482A7D">
      <w:pPr>
        <w:pStyle w:val="psection"/>
        <w:shd w:val="clear" w:color="auto" w:fill="FFFFFF"/>
        <w:spacing w:before="0" w:beforeAutospacing="0" w:after="0" w:afterAutospacing="0" w:line="360" w:lineRule="auto"/>
        <w:ind w:firstLine="450"/>
        <w:rPr>
          <w:color w:val="000000"/>
          <w:sz w:val="28"/>
          <w:szCs w:val="28"/>
        </w:rPr>
      </w:pPr>
      <w:r w:rsidRPr="00482A7D">
        <w:rPr>
          <w:color w:val="000000"/>
          <w:sz w:val="28"/>
          <w:szCs w:val="28"/>
        </w:rPr>
        <w:t xml:space="preserve"> Важной задачей для учителя становится выбор наиболее продуктивных компьютерных программ, которые можно интегрировать в образовательный процесс. Компьютерные технологии позволяют по-новому реализовать </w:t>
      </w:r>
      <w:proofErr w:type="spellStart"/>
      <w:r w:rsidRPr="00482A7D">
        <w:rPr>
          <w:color w:val="000000"/>
          <w:sz w:val="28"/>
          <w:szCs w:val="28"/>
        </w:rPr>
        <w:t>межпредметные</w:t>
      </w:r>
      <w:proofErr w:type="spellEnd"/>
      <w:r w:rsidRPr="00482A7D">
        <w:rPr>
          <w:color w:val="000000"/>
          <w:sz w:val="28"/>
          <w:szCs w:val="28"/>
        </w:rPr>
        <w:t xml:space="preserve"> и интеграционные связи в преподавании. </w:t>
      </w:r>
    </w:p>
    <w:p w:rsidR="00DC14B1" w:rsidRDefault="00976DBC" w:rsidP="00DC14B1">
      <w:pPr>
        <w:pStyle w:val="psection"/>
        <w:shd w:val="clear" w:color="auto" w:fill="FFFFFF"/>
        <w:spacing w:before="0" w:beforeAutospacing="0" w:after="0" w:afterAutospacing="0" w:line="360" w:lineRule="auto"/>
        <w:ind w:firstLine="450"/>
        <w:rPr>
          <w:color w:val="000000"/>
          <w:sz w:val="28"/>
          <w:szCs w:val="28"/>
        </w:rPr>
      </w:pPr>
      <w:r w:rsidRPr="00482A7D">
        <w:rPr>
          <w:color w:val="000000"/>
          <w:sz w:val="28"/>
          <w:szCs w:val="28"/>
        </w:rPr>
        <w:t>При использован</w:t>
      </w:r>
      <w:r w:rsidR="00075C23" w:rsidRPr="00482A7D">
        <w:rPr>
          <w:color w:val="000000"/>
          <w:sz w:val="28"/>
          <w:szCs w:val="28"/>
        </w:rPr>
        <w:t>ии компьютера на уроках технологии</w:t>
      </w:r>
      <w:r w:rsidRPr="00482A7D">
        <w:rPr>
          <w:color w:val="000000"/>
          <w:sz w:val="28"/>
          <w:szCs w:val="28"/>
        </w:rPr>
        <w:t>, у учащихся повышается интерес к предмету и познавательная активность.</w:t>
      </w:r>
      <w:r w:rsidR="009167D4" w:rsidRPr="00482A7D">
        <w:rPr>
          <w:color w:val="000000"/>
          <w:sz w:val="28"/>
          <w:szCs w:val="28"/>
        </w:rPr>
        <w:t xml:space="preserve"> Чертежи, выполняемые на компьюте</w:t>
      </w:r>
      <w:r w:rsidR="00DC14B1">
        <w:rPr>
          <w:color w:val="000000"/>
          <w:sz w:val="28"/>
          <w:szCs w:val="28"/>
        </w:rPr>
        <w:t>ре, обладают рядом преимуществ: во-первых,</w:t>
      </w:r>
      <w:r w:rsidR="004A0811">
        <w:rPr>
          <w:color w:val="000000"/>
          <w:sz w:val="28"/>
          <w:szCs w:val="28"/>
        </w:rPr>
        <w:t xml:space="preserve">  </w:t>
      </w:r>
      <w:r w:rsidR="009167D4" w:rsidRPr="00482A7D">
        <w:rPr>
          <w:color w:val="000000"/>
          <w:sz w:val="28"/>
          <w:szCs w:val="28"/>
        </w:rPr>
        <w:t xml:space="preserve"> чертежи являются более точными, </w:t>
      </w:r>
      <w:r w:rsidR="00DC14B1">
        <w:rPr>
          <w:color w:val="000000"/>
          <w:sz w:val="28"/>
          <w:szCs w:val="28"/>
        </w:rPr>
        <w:t xml:space="preserve"> во-вторых, </w:t>
      </w:r>
      <w:r w:rsidR="009167D4" w:rsidRPr="00482A7D">
        <w:rPr>
          <w:color w:val="000000"/>
          <w:sz w:val="28"/>
          <w:szCs w:val="28"/>
        </w:rPr>
        <w:t xml:space="preserve">их быстрее создать, </w:t>
      </w:r>
      <w:r w:rsidR="00DC14B1">
        <w:rPr>
          <w:color w:val="000000"/>
          <w:sz w:val="28"/>
          <w:szCs w:val="28"/>
        </w:rPr>
        <w:t xml:space="preserve">в-третьих, </w:t>
      </w:r>
      <w:r w:rsidR="009167D4" w:rsidRPr="00482A7D">
        <w:rPr>
          <w:color w:val="000000"/>
          <w:sz w:val="28"/>
          <w:szCs w:val="28"/>
        </w:rPr>
        <w:t>они более аккуратны, а также их возможно многократно воспроизводить.</w:t>
      </w:r>
    </w:p>
    <w:p w:rsidR="009167D4" w:rsidRPr="00482A7D" w:rsidRDefault="009167D4" w:rsidP="00DC14B1">
      <w:pPr>
        <w:pStyle w:val="psection"/>
        <w:shd w:val="clear" w:color="auto" w:fill="FFFFFF"/>
        <w:spacing w:before="0" w:beforeAutospacing="0" w:after="0" w:afterAutospacing="0" w:line="360" w:lineRule="auto"/>
        <w:ind w:firstLine="450"/>
        <w:rPr>
          <w:color w:val="000000"/>
          <w:sz w:val="28"/>
          <w:szCs w:val="28"/>
        </w:rPr>
      </w:pPr>
      <w:r w:rsidRPr="00482A7D">
        <w:rPr>
          <w:color w:val="000000"/>
          <w:sz w:val="28"/>
          <w:szCs w:val="28"/>
        </w:rPr>
        <w:t xml:space="preserve"> В системе </w:t>
      </w:r>
      <w:r w:rsidR="00DC14B1">
        <w:rPr>
          <w:color w:val="000000"/>
          <w:sz w:val="28"/>
          <w:szCs w:val="28"/>
        </w:rPr>
        <w:t>«</w:t>
      </w:r>
      <w:r w:rsidRPr="00482A7D">
        <w:rPr>
          <w:color w:val="000000"/>
          <w:sz w:val="28"/>
          <w:szCs w:val="28"/>
        </w:rPr>
        <w:t>Компас</w:t>
      </w:r>
      <w:r w:rsidR="00DC14B1">
        <w:rPr>
          <w:color w:val="000000"/>
          <w:sz w:val="28"/>
          <w:szCs w:val="28"/>
        </w:rPr>
        <w:t>»</w:t>
      </w:r>
      <w:r w:rsidRPr="00482A7D">
        <w:rPr>
          <w:color w:val="000000"/>
          <w:sz w:val="28"/>
          <w:szCs w:val="28"/>
        </w:rPr>
        <w:t xml:space="preserve"> некоторые повторяющиеся операции выполняются в полуавтоматическом режиме в соответствии с требованиями ЕСКД.  </w:t>
      </w:r>
      <w:r w:rsidR="00976DBC" w:rsidRPr="00482A7D">
        <w:rPr>
          <w:color w:val="000000"/>
          <w:sz w:val="28"/>
          <w:szCs w:val="28"/>
        </w:rPr>
        <w:t>Чт</w:t>
      </w:r>
      <w:r w:rsidR="00DC14B1">
        <w:rPr>
          <w:color w:val="000000"/>
          <w:sz w:val="28"/>
          <w:szCs w:val="28"/>
        </w:rPr>
        <w:t xml:space="preserve">обы выпускник школы соответствовал </w:t>
      </w:r>
      <w:r w:rsidR="00976DBC" w:rsidRPr="00482A7D">
        <w:rPr>
          <w:color w:val="000000"/>
          <w:sz w:val="28"/>
          <w:szCs w:val="28"/>
        </w:rPr>
        <w:t xml:space="preserve"> требова</w:t>
      </w:r>
      <w:r w:rsidR="00976DBC" w:rsidRPr="00482A7D">
        <w:rPr>
          <w:color w:val="000000"/>
          <w:sz w:val="28"/>
          <w:szCs w:val="28"/>
        </w:rPr>
        <w:softHyphen/>
        <w:t>ниям современного общества, он должен не только уметь грамотно выпол</w:t>
      </w:r>
      <w:r w:rsidR="00976DBC" w:rsidRPr="00482A7D">
        <w:rPr>
          <w:color w:val="000000"/>
          <w:sz w:val="28"/>
          <w:szCs w:val="28"/>
        </w:rPr>
        <w:softHyphen/>
        <w:t>нять чертеж, но и использовать для этого современные системы автоматизиро</w:t>
      </w:r>
      <w:r w:rsidR="00976DBC" w:rsidRPr="00482A7D">
        <w:rPr>
          <w:color w:val="000000"/>
          <w:sz w:val="28"/>
          <w:szCs w:val="28"/>
        </w:rPr>
        <w:softHyphen/>
        <w:t>ванного проектирования.</w:t>
      </w:r>
    </w:p>
    <w:p w:rsidR="00C36D87" w:rsidRPr="00482A7D" w:rsidRDefault="00976DBC" w:rsidP="00482A7D">
      <w:pPr>
        <w:pStyle w:val="psection"/>
        <w:shd w:val="clear" w:color="auto" w:fill="FFFFFF"/>
        <w:spacing w:before="0" w:beforeAutospacing="0" w:after="0" w:afterAutospacing="0" w:line="360" w:lineRule="auto"/>
        <w:ind w:firstLine="450"/>
        <w:rPr>
          <w:sz w:val="28"/>
          <w:szCs w:val="28"/>
        </w:rPr>
      </w:pPr>
      <w:r w:rsidRPr="00482A7D">
        <w:rPr>
          <w:color w:val="000000"/>
          <w:sz w:val="28"/>
          <w:szCs w:val="28"/>
        </w:rPr>
        <w:t>Технологическое обучение предполагает и повышение графической грамот</w:t>
      </w:r>
      <w:r w:rsidR="00DC14B1">
        <w:rPr>
          <w:color w:val="000000"/>
          <w:sz w:val="28"/>
          <w:szCs w:val="28"/>
        </w:rPr>
        <w:t>ности</w:t>
      </w:r>
      <w:r w:rsidRPr="00482A7D">
        <w:rPr>
          <w:color w:val="000000"/>
          <w:sz w:val="28"/>
          <w:szCs w:val="28"/>
        </w:rPr>
        <w:t xml:space="preserve">. На обучение изображению деталей и изделий отводится по несколько часов в 5, 6 и 7 классах. И если в 5 классе создание эскизов и </w:t>
      </w:r>
      <w:r w:rsidRPr="00482A7D">
        <w:rPr>
          <w:color w:val="000000"/>
          <w:sz w:val="28"/>
          <w:szCs w:val="28"/>
        </w:rPr>
        <w:lastRenderedPageBreak/>
        <w:t>технических рисунков встречается многими учащимися с воодушевлением и желанием участвовать в работе, то в 6-7 классах с усложнением заданий и повышением требований (соответствие ЕСКД) вызывает определённые трудности у учащихся и</w:t>
      </w:r>
      <w:r w:rsidR="00075C23" w:rsidRPr="00482A7D">
        <w:rPr>
          <w:color w:val="000000"/>
          <w:sz w:val="28"/>
          <w:szCs w:val="28"/>
        </w:rPr>
        <w:t>,</w:t>
      </w:r>
      <w:r w:rsidR="00372B43" w:rsidRPr="00482A7D">
        <w:rPr>
          <w:color w:val="000000"/>
          <w:sz w:val="28"/>
          <w:szCs w:val="28"/>
        </w:rPr>
        <w:t xml:space="preserve"> </w:t>
      </w:r>
      <w:r w:rsidRPr="00482A7D">
        <w:rPr>
          <w:color w:val="000000"/>
          <w:sz w:val="28"/>
          <w:szCs w:val="28"/>
        </w:rPr>
        <w:t xml:space="preserve">как следствие, отсутствие стремления выполнять задания учителя. Помочь в этой ситуации может использование </w:t>
      </w:r>
      <w:r w:rsidR="00311CFC" w:rsidRPr="00482A7D">
        <w:rPr>
          <w:color w:val="000000"/>
          <w:sz w:val="28"/>
          <w:szCs w:val="28"/>
        </w:rPr>
        <w:t>информационных технологий. Т</w:t>
      </w:r>
      <w:r w:rsidRPr="00482A7D">
        <w:rPr>
          <w:color w:val="000000"/>
          <w:sz w:val="28"/>
          <w:szCs w:val="28"/>
        </w:rPr>
        <w:t xml:space="preserve">ак </w:t>
      </w:r>
      <w:r w:rsidR="004063A3">
        <w:rPr>
          <w:color w:val="000000"/>
          <w:sz w:val="28"/>
          <w:szCs w:val="28"/>
        </w:rPr>
        <w:t xml:space="preserve"> выполнение</w:t>
      </w:r>
      <w:r w:rsidRPr="00482A7D">
        <w:rPr>
          <w:color w:val="000000"/>
          <w:sz w:val="28"/>
          <w:szCs w:val="28"/>
        </w:rPr>
        <w:t xml:space="preserve"> нудной и скучной работы </w:t>
      </w:r>
      <w:r w:rsidR="004063A3">
        <w:rPr>
          <w:color w:val="000000"/>
          <w:sz w:val="28"/>
          <w:szCs w:val="28"/>
        </w:rPr>
        <w:t xml:space="preserve">при  помощи </w:t>
      </w:r>
      <w:r w:rsidRPr="00482A7D">
        <w:rPr>
          <w:color w:val="000000"/>
          <w:sz w:val="28"/>
          <w:szCs w:val="28"/>
        </w:rPr>
        <w:t>компь</w:t>
      </w:r>
      <w:r w:rsidR="00B8289D" w:rsidRPr="00482A7D">
        <w:rPr>
          <w:color w:val="000000"/>
          <w:sz w:val="28"/>
          <w:szCs w:val="28"/>
        </w:rPr>
        <w:t>ю</w:t>
      </w:r>
      <w:r w:rsidR="00C36D87" w:rsidRPr="00482A7D">
        <w:rPr>
          <w:color w:val="000000"/>
          <w:sz w:val="28"/>
          <w:szCs w:val="28"/>
        </w:rPr>
        <w:t>тера</w:t>
      </w:r>
      <w:r w:rsidR="00482A7D" w:rsidRPr="00482A7D">
        <w:rPr>
          <w:color w:val="000000"/>
          <w:sz w:val="28"/>
          <w:szCs w:val="28"/>
        </w:rPr>
        <w:t>,</w:t>
      </w:r>
      <w:r w:rsidR="00C36D87" w:rsidRPr="00482A7D">
        <w:rPr>
          <w:color w:val="000000"/>
          <w:sz w:val="28"/>
          <w:szCs w:val="28"/>
        </w:rPr>
        <w:t xml:space="preserve"> </w:t>
      </w:r>
      <w:r w:rsidR="00C36D87" w:rsidRPr="00482A7D">
        <w:rPr>
          <w:sz w:val="28"/>
          <w:szCs w:val="28"/>
        </w:rPr>
        <w:t xml:space="preserve"> даёт возможность:</w:t>
      </w:r>
    </w:p>
    <w:p w:rsidR="00C36D87" w:rsidRPr="00482A7D" w:rsidRDefault="004063A3" w:rsidP="00482A7D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36D87" w:rsidRPr="00482A7D">
        <w:rPr>
          <w:rFonts w:ascii="Times New Roman" w:hAnsi="Times New Roman" w:cs="Times New Roman"/>
          <w:sz w:val="28"/>
          <w:szCs w:val="28"/>
        </w:rPr>
        <w:t xml:space="preserve"> создать условия для формирования положительной мотивации к обучению;</w:t>
      </w:r>
    </w:p>
    <w:p w:rsidR="00C36D87" w:rsidRPr="00482A7D" w:rsidRDefault="004A0811" w:rsidP="00482A7D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36D87" w:rsidRPr="00482A7D">
        <w:rPr>
          <w:rFonts w:ascii="Times New Roman" w:hAnsi="Times New Roman" w:cs="Times New Roman"/>
          <w:sz w:val="28"/>
          <w:szCs w:val="28"/>
        </w:rPr>
        <w:t xml:space="preserve"> формировать у учащихся устойчивый и</w:t>
      </w:r>
      <w:r>
        <w:rPr>
          <w:rFonts w:ascii="Times New Roman" w:hAnsi="Times New Roman" w:cs="Times New Roman"/>
          <w:sz w:val="28"/>
          <w:szCs w:val="28"/>
        </w:rPr>
        <w:t>нтерес</w:t>
      </w:r>
      <w:r w:rsidR="00C36D87" w:rsidRPr="00482A7D">
        <w:rPr>
          <w:rFonts w:ascii="Times New Roman" w:hAnsi="Times New Roman" w:cs="Times New Roman"/>
          <w:sz w:val="28"/>
          <w:szCs w:val="28"/>
        </w:rPr>
        <w:t xml:space="preserve"> к предмету и стремление к самообразованию;</w:t>
      </w:r>
    </w:p>
    <w:p w:rsidR="00C36D87" w:rsidRPr="00482A7D" w:rsidRDefault="00C36D87" w:rsidP="00482A7D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82A7D">
        <w:rPr>
          <w:rFonts w:ascii="Times New Roman" w:hAnsi="Times New Roman" w:cs="Times New Roman"/>
          <w:sz w:val="28"/>
          <w:szCs w:val="28"/>
        </w:rPr>
        <w:t>-познакомиться с современными системами автоматизированного проектирования (САПР) и их использованием в различных сферах деятельности;</w:t>
      </w:r>
    </w:p>
    <w:p w:rsidR="00C36D87" w:rsidRPr="00482A7D" w:rsidRDefault="004A0811" w:rsidP="00482A7D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36D87" w:rsidRPr="00482A7D">
        <w:rPr>
          <w:rFonts w:ascii="Times New Roman" w:hAnsi="Times New Roman" w:cs="Times New Roman"/>
          <w:sz w:val="28"/>
          <w:szCs w:val="28"/>
        </w:rPr>
        <w:t xml:space="preserve"> расширить знания в разработке конструкторской и технологической документации;</w:t>
      </w:r>
    </w:p>
    <w:p w:rsidR="00C36D87" w:rsidRPr="00482A7D" w:rsidRDefault="004A0811" w:rsidP="00482A7D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36D87" w:rsidRPr="00482A7D">
        <w:rPr>
          <w:rFonts w:ascii="Times New Roman" w:hAnsi="Times New Roman" w:cs="Times New Roman"/>
          <w:sz w:val="28"/>
          <w:szCs w:val="28"/>
        </w:rPr>
        <w:t xml:space="preserve"> научить создавать  развёртки, чертежи, трёхмерные модели различных объектов;</w:t>
      </w:r>
    </w:p>
    <w:p w:rsidR="004063A3" w:rsidRDefault="004A0811" w:rsidP="00482A7D">
      <w:pPr>
        <w:spacing w:after="0" w:line="36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36D87" w:rsidRPr="00482A7D">
        <w:rPr>
          <w:rFonts w:ascii="Times New Roman" w:hAnsi="Times New Roman" w:cs="Times New Roman"/>
          <w:sz w:val="28"/>
          <w:szCs w:val="28"/>
        </w:rPr>
        <w:t xml:space="preserve"> дать ученикам знания, определяющие их свободный и осмысленный выбор профессионального и жизненного пути.</w:t>
      </w:r>
      <w:r w:rsidR="004063A3" w:rsidRPr="004063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52D57" w:rsidRDefault="004063A3" w:rsidP="00482A7D">
      <w:pPr>
        <w:spacing w:after="0" w:line="36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2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5-ом классе графический редактор, мною  используется для</w:t>
      </w:r>
      <w:r w:rsidRPr="004063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82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ознакомления учащихся с понятием чертеж, формированием представления о</w:t>
      </w:r>
      <w:r w:rsidRPr="004063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82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типах линий, применяемых в черчении, для показа случаев применения</w:t>
      </w:r>
      <w:r w:rsidRPr="004063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82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условных обозначений толщины, введения понятия о главном виде, виде</w:t>
      </w:r>
      <w:r w:rsidRPr="004063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82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слева и сверху, диаметра и радиуса.</w:t>
      </w:r>
    </w:p>
    <w:p w:rsidR="00F52D57" w:rsidRDefault="004063A3" w:rsidP="00482A7D">
      <w:pPr>
        <w:spacing w:after="0" w:line="36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63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82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6 классе редактор </w:t>
      </w:r>
      <w:r w:rsidR="00F52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482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Компас 3</w:t>
      </w:r>
      <w:r w:rsidRPr="00482A7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="00F52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482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учащиеся используют для  нанесения</w:t>
      </w:r>
      <w:r w:rsidRPr="004063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82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размеров, надписей на чертеже, формирования понятия о сборочном чертеже</w:t>
      </w:r>
      <w:r w:rsidRPr="004063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82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кинематических схемах, изготовление чертежей деталей с 2-3 элементами.</w:t>
      </w:r>
      <w:r w:rsidRPr="004063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82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Изготовление конструкторской документации при </w:t>
      </w:r>
      <w:r w:rsidR="00F52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работе над творческими</w:t>
      </w:r>
      <w:r w:rsidRPr="004063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52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проектами</w:t>
      </w:r>
      <w:r w:rsidRPr="00482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10937" w:rsidRPr="00F52D57" w:rsidRDefault="004063A3" w:rsidP="00F52D57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82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</w:t>
      </w:r>
      <w:r w:rsidRPr="00482A7D">
        <w:rPr>
          <w:rFonts w:ascii="Times New Roman" w:hAnsi="Times New Roman" w:cs="Times New Roman"/>
          <w:color w:val="000000"/>
          <w:sz w:val="28"/>
          <w:szCs w:val="28"/>
        </w:rPr>
        <w:t xml:space="preserve">В 7-8 классе графический редактор </w:t>
      </w:r>
      <w:r w:rsidR="00F52D57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482A7D">
        <w:rPr>
          <w:rFonts w:ascii="Times New Roman" w:hAnsi="Times New Roman" w:cs="Times New Roman"/>
          <w:color w:val="000000"/>
          <w:sz w:val="28"/>
          <w:szCs w:val="28"/>
        </w:rPr>
        <w:t>Компас 3</w:t>
      </w:r>
      <w:r w:rsidRPr="00482A7D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="00F52D57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482A7D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  для</w:t>
      </w:r>
      <w:r w:rsidRPr="004063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82A7D">
        <w:rPr>
          <w:rFonts w:ascii="Times New Roman" w:hAnsi="Times New Roman" w:cs="Times New Roman"/>
          <w:color w:val="000000"/>
          <w:sz w:val="28"/>
          <w:szCs w:val="28"/>
        </w:rPr>
        <w:t>углубления и расширения сведений о графических изображениях,</w:t>
      </w:r>
      <w:r w:rsidRPr="004063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82A7D">
        <w:rPr>
          <w:rFonts w:ascii="Times New Roman" w:hAnsi="Times New Roman" w:cs="Times New Roman"/>
          <w:color w:val="000000"/>
          <w:sz w:val="28"/>
          <w:szCs w:val="28"/>
        </w:rPr>
        <w:t>разъяснения общих требований ЕСКД, предъявляемые к содержанию</w:t>
      </w:r>
      <w:r w:rsidRPr="004063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82A7D">
        <w:rPr>
          <w:rFonts w:ascii="Times New Roman" w:hAnsi="Times New Roman" w:cs="Times New Roman"/>
          <w:color w:val="000000"/>
          <w:sz w:val="28"/>
          <w:szCs w:val="28"/>
        </w:rPr>
        <w:t>чертежа. Это дает возможность научить учащихся выбирать число и</w:t>
      </w:r>
      <w:r w:rsidRPr="004063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82A7D">
        <w:rPr>
          <w:rFonts w:ascii="Times New Roman" w:hAnsi="Times New Roman" w:cs="Times New Roman"/>
          <w:color w:val="000000"/>
          <w:sz w:val="28"/>
          <w:szCs w:val="28"/>
        </w:rPr>
        <w:t>расположение видов на чертеже, наносить размеры с учетом базовых</w:t>
      </w:r>
      <w:r w:rsidRPr="004063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82A7D">
        <w:rPr>
          <w:rFonts w:ascii="Times New Roman" w:hAnsi="Times New Roman" w:cs="Times New Roman"/>
          <w:color w:val="000000"/>
          <w:sz w:val="28"/>
          <w:szCs w:val="28"/>
        </w:rPr>
        <w:t>поверхностей, определять по чертежу форму конструктивных элементов</w:t>
      </w:r>
      <w:r w:rsidRPr="004063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52D57" w:rsidRPr="00482A7D">
        <w:rPr>
          <w:rFonts w:ascii="Times New Roman" w:hAnsi="Times New Roman" w:cs="Times New Roman"/>
          <w:color w:val="000000"/>
          <w:sz w:val="28"/>
          <w:szCs w:val="28"/>
        </w:rPr>
        <w:t>деталей.  Кроме того данный программный комплекс применяется при</w:t>
      </w:r>
      <w:r w:rsidR="00F52D57" w:rsidRPr="00F52D5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52D57" w:rsidRPr="00482A7D">
        <w:rPr>
          <w:rFonts w:ascii="Times New Roman" w:hAnsi="Times New Roman" w:cs="Times New Roman"/>
          <w:color w:val="000000"/>
          <w:sz w:val="28"/>
          <w:szCs w:val="28"/>
        </w:rPr>
        <w:t>подготовке учащимися технологической и конструкторской документации</w:t>
      </w:r>
      <w:r w:rsidR="00F52D57">
        <w:rPr>
          <w:rFonts w:ascii="Times New Roman" w:hAnsi="Times New Roman" w:cs="Times New Roman"/>
          <w:color w:val="000000"/>
          <w:sz w:val="28"/>
          <w:szCs w:val="28"/>
        </w:rPr>
        <w:t xml:space="preserve"> для оформления теоретической части творческих проектов.</w:t>
      </w:r>
    </w:p>
    <w:p w:rsidR="007D0E14" w:rsidRDefault="00B8289D" w:rsidP="00482A7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82A7D">
        <w:rPr>
          <w:rFonts w:ascii="Times New Roman" w:hAnsi="Times New Roman" w:cs="Times New Roman"/>
          <w:sz w:val="28"/>
          <w:szCs w:val="28"/>
        </w:rPr>
        <w:t xml:space="preserve"> </w:t>
      </w:r>
      <w:r w:rsidR="00075C23" w:rsidRPr="00482A7D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7D0E14" w:rsidRDefault="007D0E14" w:rsidP="00482A7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0E14" w:rsidRDefault="007D0E14" w:rsidP="00482A7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0E14" w:rsidRDefault="007D0E14" w:rsidP="00482A7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0E14" w:rsidRDefault="007D0E14" w:rsidP="00482A7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0E14" w:rsidRDefault="007D0E14" w:rsidP="00482A7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0E14" w:rsidRDefault="007D0E14" w:rsidP="00482A7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0E14" w:rsidRDefault="007D0E14" w:rsidP="00482A7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0E14" w:rsidRDefault="007D0E14" w:rsidP="00482A7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0E14" w:rsidRDefault="007D0E14" w:rsidP="00482A7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0E14" w:rsidRDefault="007D0E14" w:rsidP="00482A7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61555" w:rsidRDefault="00661555" w:rsidP="00482A7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D0E14" w:rsidRDefault="007D0E14" w:rsidP="00482A7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61555" w:rsidRDefault="00661555" w:rsidP="00482A7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61555" w:rsidRPr="00482A7D" w:rsidRDefault="00661555" w:rsidP="00482A7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82A7D">
        <w:rPr>
          <w:rFonts w:ascii="Times New Roman" w:hAnsi="Times New Roman" w:cs="Times New Roman"/>
          <w:sz w:val="28"/>
          <w:szCs w:val="28"/>
        </w:rPr>
        <w:lastRenderedPageBreak/>
        <w:t xml:space="preserve">На данных примерах показаны возможности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82A7D">
        <w:rPr>
          <w:rFonts w:ascii="Times New Roman" w:hAnsi="Times New Roman" w:cs="Times New Roman"/>
          <w:sz w:val="28"/>
          <w:szCs w:val="28"/>
        </w:rPr>
        <w:t>Компас -3</w:t>
      </w:r>
      <w:r w:rsidRPr="00482A7D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82A7D">
        <w:rPr>
          <w:rFonts w:ascii="Times New Roman" w:hAnsi="Times New Roman" w:cs="Times New Roman"/>
          <w:sz w:val="28"/>
          <w:szCs w:val="28"/>
        </w:rPr>
        <w:t xml:space="preserve"> при изготовлении графической и технологической документации учащимися 6-7 классов.</w:t>
      </w:r>
    </w:p>
    <w:p w:rsidR="00B50D69" w:rsidRPr="00482A7D" w:rsidRDefault="00661555" w:rsidP="00976DB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82A7D">
        <w:rPr>
          <w:color w:val="000000"/>
          <w:sz w:val="28"/>
          <w:szCs w:val="28"/>
        </w:rPr>
        <w:object w:dxaOrig="9430" w:dyaOrig="1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471.75pt;height:621pt" o:ole="">
            <v:imagedata r:id="rId6" o:title=""/>
          </v:shape>
          <o:OLEObject Type="Embed" ProgID="Word.Document.12" ShapeID="_x0000_i1034" DrawAspect="Content" ObjectID="_1589363319" r:id="rId7">
            <o:FieldCodes>\s</o:FieldCodes>
          </o:OLEObject>
        </w:object>
      </w:r>
    </w:p>
    <w:p w:rsidR="00B50D69" w:rsidRPr="00482A7D" w:rsidRDefault="00B50D69" w:rsidP="00976DB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:rsidR="00B50D69" w:rsidRDefault="00B50D69" w:rsidP="00976DB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:rsidR="00F52D57" w:rsidRDefault="00F52D57" w:rsidP="00976DB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:rsidR="00F52D57" w:rsidRPr="00482A7D" w:rsidRDefault="00F52D57" w:rsidP="00976DB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:rsidR="00B50D69" w:rsidRPr="00482A7D" w:rsidRDefault="00B50D69" w:rsidP="00B50D69">
      <w:pPr>
        <w:jc w:val="center"/>
        <w:rPr>
          <w:rFonts w:ascii="Times New Roman" w:hAnsi="Times New Roman" w:cs="Times New Roman"/>
          <w:sz w:val="28"/>
          <w:szCs w:val="28"/>
        </w:rPr>
      </w:pPr>
      <w:r w:rsidRPr="00482A7D">
        <w:rPr>
          <w:rFonts w:ascii="Times New Roman" w:hAnsi="Times New Roman" w:cs="Times New Roman"/>
          <w:sz w:val="28"/>
          <w:szCs w:val="28"/>
        </w:rPr>
        <w:t>Технологическая карта изготовление подвеса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2"/>
        <w:gridCol w:w="2007"/>
        <w:gridCol w:w="4872"/>
        <w:gridCol w:w="2120"/>
      </w:tblGrid>
      <w:tr w:rsidR="00B50D69" w:rsidRPr="00482A7D" w:rsidTr="00EF0AA0">
        <w:tc>
          <w:tcPr>
            <w:tcW w:w="421" w:type="dxa"/>
          </w:tcPr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693" w:type="dxa"/>
          </w:tcPr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Содержание операции.</w:t>
            </w:r>
          </w:p>
        </w:tc>
        <w:tc>
          <w:tcPr>
            <w:tcW w:w="4394" w:type="dxa"/>
          </w:tcPr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Наглядное изображение</w:t>
            </w:r>
          </w:p>
        </w:tc>
        <w:tc>
          <w:tcPr>
            <w:tcW w:w="1837" w:type="dxa"/>
          </w:tcPr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Оборудование инструменты и приспособления.</w:t>
            </w:r>
          </w:p>
        </w:tc>
      </w:tr>
      <w:tr w:rsidR="00B50D69" w:rsidRPr="00482A7D" w:rsidTr="00EF0AA0">
        <w:tc>
          <w:tcPr>
            <w:tcW w:w="421" w:type="dxa"/>
          </w:tcPr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07" w:rsidRPr="00482A7D" w:rsidRDefault="008B6807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07" w:rsidRPr="00482A7D" w:rsidRDefault="008B6807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07" w:rsidRPr="00482A7D" w:rsidRDefault="008B6807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07" w:rsidRPr="00482A7D" w:rsidRDefault="008B6807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07" w:rsidRPr="00482A7D" w:rsidRDefault="008B6807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07" w:rsidRPr="00482A7D" w:rsidRDefault="008B6807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07" w:rsidRPr="00482A7D" w:rsidRDefault="008B6807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07" w:rsidRPr="00482A7D" w:rsidRDefault="008B6807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07" w:rsidRPr="00482A7D" w:rsidRDefault="008B6807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07" w:rsidRPr="00482A7D" w:rsidRDefault="008B6807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693" w:type="dxa"/>
          </w:tcPr>
          <w:p w:rsidR="005F2A68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Выбрать заготовку с учётом припусков на обработку. </w:t>
            </w:r>
          </w:p>
          <w:p w:rsidR="008B6807" w:rsidRPr="00482A7D" w:rsidRDefault="005F2A68" w:rsidP="0048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 xml:space="preserve">(70*38*3). </w:t>
            </w:r>
            <w:r w:rsidR="00B50D69" w:rsidRPr="00482A7D">
              <w:rPr>
                <w:rFonts w:ascii="Times New Roman" w:hAnsi="Times New Roman" w:cs="Times New Roman"/>
                <w:sz w:val="28"/>
                <w:szCs w:val="28"/>
              </w:rPr>
              <w:t>Разметить прямоугольник.</w:t>
            </w:r>
          </w:p>
          <w:p w:rsidR="008B6807" w:rsidRPr="00482A7D" w:rsidRDefault="008B6807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Вырубить зубилом</w:t>
            </w:r>
            <w:r w:rsidR="001B5A4B" w:rsidRPr="00482A7D">
              <w:rPr>
                <w:rFonts w:ascii="Times New Roman" w:hAnsi="Times New Roman" w:cs="Times New Roman"/>
                <w:sz w:val="28"/>
                <w:szCs w:val="28"/>
              </w:rPr>
              <w:t xml:space="preserve"> по контуру, опилить под размер </w:t>
            </w:r>
          </w:p>
          <w:p w:rsidR="00B50D69" w:rsidRPr="00482A7D" w:rsidRDefault="001B5A4B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(68*36*3).</w:t>
            </w: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07" w:rsidRPr="00482A7D" w:rsidRDefault="008B6807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1B5A4B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Разметить контур изделия, радиус 18 мм.</w:t>
            </w: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07" w:rsidRPr="00482A7D" w:rsidRDefault="008B6807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07" w:rsidRPr="00482A7D" w:rsidRDefault="008B6807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Разметить места сверления отверстий.</w:t>
            </w: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object w:dxaOrig="4950" w:dyaOrig="3435">
                <v:shape id="_x0000_i1025" type="#_x0000_t75" style="width:247.5pt;height:171.75pt" o:ole="">
                  <v:imagedata r:id="rId8" o:title=""/>
                </v:shape>
                <o:OLEObject Type="Embed" ProgID="PBrush" ShapeID="_x0000_i1025" DrawAspect="Content" ObjectID="_1589363320" r:id="rId9"/>
              </w:object>
            </w: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object w:dxaOrig="4530" w:dyaOrig="2716">
                <v:shape id="_x0000_i1026" type="#_x0000_t75" style="width:225pt;height:135.75pt" o:ole="">
                  <v:imagedata r:id="rId10" o:title=""/>
                </v:shape>
                <o:OLEObject Type="Embed" ProgID="KOMPAS.FRW" ShapeID="_x0000_i1026" DrawAspect="Content" ObjectID="_1589363321" r:id="rId11"/>
              </w:object>
            </w:r>
          </w:p>
          <w:p w:rsidR="008B6807" w:rsidRPr="00482A7D" w:rsidRDefault="008B6807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07" w:rsidRPr="00482A7D" w:rsidRDefault="008B6807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object w:dxaOrig="4200" w:dyaOrig="2686">
                <v:shape id="_x0000_i1027" type="#_x0000_t75" style="width:210pt;height:134.25pt" o:ole="">
                  <v:imagedata r:id="rId12" o:title=""/>
                </v:shape>
                <o:OLEObject Type="Embed" ProgID="KOMPAS.FRW" ShapeID="_x0000_i1027" DrawAspect="Content" ObjectID="_1589363322" r:id="rId13"/>
              </w:object>
            </w: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07" w:rsidRPr="00482A7D" w:rsidRDefault="008B6807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07" w:rsidRPr="00482A7D" w:rsidRDefault="008B6807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07" w:rsidRPr="00482A7D" w:rsidRDefault="008B6807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07" w:rsidRPr="00482A7D" w:rsidRDefault="008B6807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07" w:rsidRPr="00482A7D" w:rsidRDefault="008B6807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07" w:rsidRPr="00482A7D" w:rsidRDefault="008B6807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object w:dxaOrig="4441" w:dyaOrig="3136">
                <v:shape id="_x0000_i1028" type="#_x0000_t75" style="width:222pt;height:156.75pt" o:ole="">
                  <v:imagedata r:id="rId14" o:title=""/>
                </v:shape>
                <o:OLEObject Type="Embed" ProgID="KOMPAS.FRW" ShapeID="_x0000_i1028" DrawAspect="Content" ObjectID="_1589363323" r:id="rId15"/>
              </w:object>
            </w: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482A7D" w:rsidRDefault="00482A7D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2A7D" w:rsidRDefault="00482A7D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Default="00482A7D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Линейка, чертилка, слесарный</w:t>
            </w:r>
          </w:p>
          <w:p w:rsidR="00B50D69" w:rsidRPr="00482A7D" w:rsidRDefault="00482A7D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угольник.</w:t>
            </w: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07" w:rsidRPr="00482A7D" w:rsidRDefault="008B6807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07" w:rsidRPr="00482A7D" w:rsidRDefault="008B6807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Зубило, молоток, Напильник, линейка.</w:t>
            </w: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07" w:rsidRPr="00482A7D" w:rsidRDefault="008B6807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Линейка, чертилка, кернер, молоток, циркуль.</w:t>
            </w: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07" w:rsidRPr="00482A7D" w:rsidRDefault="008B6807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07" w:rsidRPr="00482A7D" w:rsidRDefault="008B6807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07" w:rsidRPr="00482A7D" w:rsidRDefault="008B6807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07" w:rsidRPr="00482A7D" w:rsidRDefault="008B6807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07" w:rsidRPr="00482A7D" w:rsidRDefault="008B6807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07" w:rsidRPr="00482A7D" w:rsidRDefault="008B6807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Линейка, чертилка, кернер, молоток.</w:t>
            </w:r>
          </w:p>
        </w:tc>
      </w:tr>
      <w:tr w:rsidR="00B50D69" w:rsidRPr="00482A7D" w:rsidTr="00B50D69">
        <w:trPr>
          <w:trHeight w:val="913"/>
        </w:trPr>
        <w:tc>
          <w:tcPr>
            <w:tcW w:w="421" w:type="dxa"/>
          </w:tcPr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693" w:type="dxa"/>
          </w:tcPr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Просверлить 3 отверстия диаметром 4 мм и одно отверстие диаметром 10 мм.</w:t>
            </w: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Опилить контур изделия. Притупить кромки.</w:t>
            </w: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object w:dxaOrig="3840" w:dyaOrig="2176">
                <v:shape id="_x0000_i1029" type="#_x0000_t75" style="width:192pt;height:108.75pt" o:ole="">
                  <v:imagedata r:id="rId16" o:title=""/>
                </v:shape>
                <o:OLEObject Type="Embed" ProgID="KOMPAS.FRW" ShapeID="_x0000_i1029" DrawAspect="Content" ObjectID="_1589363324" r:id="rId17"/>
              </w:object>
            </w: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object w:dxaOrig="3840" w:dyaOrig="2026">
                <v:shape id="_x0000_i1030" type="#_x0000_t75" style="width:192pt;height:101.25pt" o:ole="">
                  <v:imagedata r:id="rId18" o:title=""/>
                </v:shape>
                <o:OLEObject Type="Embed" ProgID="KOMPAS.FRW" ShapeID="_x0000_i1030" DrawAspect="Content" ObjectID="_1589363325" r:id="rId19"/>
              </w:object>
            </w: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123B1A" w:rsidRDefault="00123B1A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B1A" w:rsidRDefault="00123B1A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Сверлильный станок. Зажим. Свёрла.</w:t>
            </w: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Напильник, шлифовальная бумага.</w:t>
            </w:r>
          </w:p>
          <w:p w:rsidR="00B50D69" w:rsidRPr="00482A7D" w:rsidRDefault="00B50D69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0D69" w:rsidRDefault="00B50D69" w:rsidP="00B50D6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67FF" w:rsidRDefault="00B067FF" w:rsidP="00B50D6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67FF" w:rsidRDefault="00B067FF" w:rsidP="00B50D6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67FF" w:rsidRPr="00482A7D" w:rsidRDefault="00B067FF" w:rsidP="00B50D6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0D69" w:rsidRPr="00482A7D" w:rsidRDefault="00B50D69" w:rsidP="00976DB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:rsidR="009167D4" w:rsidRPr="00482A7D" w:rsidRDefault="009167D4" w:rsidP="00976DB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:rsidR="009167D4" w:rsidRPr="00482A7D" w:rsidRDefault="009167D4" w:rsidP="00976DB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:rsidR="009167D4" w:rsidRPr="00482A7D" w:rsidRDefault="009167D4" w:rsidP="009167D4">
      <w:pPr>
        <w:jc w:val="center"/>
        <w:rPr>
          <w:rFonts w:ascii="Times New Roman" w:hAnsi="Times New Roman" w:cs="Times New Roman"/>
          <w:sz w:val="28"/>
          <w:szCs w:val="28"/>
        </w:rPr>
      </w:pPr>
      <w:r w:rsidRPr="00482A7D">
        <w:rPr>
          <w:rFonts w:ascii="Times New Roman" w:hAnsi="Times New Roman" w:cs="Times New Roman"/>
          <w:sz w:val="28"/>
          <w:szCs w:val="28"/>
        </w:rPr>
        <w:t>Технологическая карта изготовление подвеса (вариант 2)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87"/>
        <w:gridCol w:w="2083"/>
        <w:gridCol w:w="4700"/>
        <w:gridCol w:w="2201"/>
      </w:tblGrid>
      <w:tr w:rsidR="00B0421B" w:rsidRPr="00482A7D" w:rsidTr="00EF0AA0">
        <w:tc>
          <w:tcPr>
            <w:tcW w:w="421" w:type="dxa"/>
          </w:tcPr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693" w:type="dxa"/>
          </w:tcPr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Содержание операции.</w:t>
            </w:r>
          </w:p>
        </w:tc>
        <w:tc>
          <w:tcPr>
            <w:tcW w:w="4394" w:type="dxa"/>
          </w:tcPr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Наглядное изображение</w:t>
            </w:r>
          </w:p>
        </w:tc>
        <w:tc>
          <w:tcPr>
            <w:tcW w:w="1837" w:type="dxa"/>
          </w:tcPr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Оборудование инструменты и приспособления.</w:t>
            </w:r>
          </w:p>
        </w:tc>
      </w:tr>
      <w:tr w:rsidR="00B0421B" w:rsidRPr="00482A7D" w:rsidTr="00EF0AA0">
        <w:tc>
          <w:tcPr>
            <w:tcW w:w="421" w:type="dxa"/>
          </w:tcPr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693" w:type="dxa"/>
          </w:tcPr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 xml:space="preserve">Выбрать заготовку с учётом припусков на обработку. </w:t>
            </w: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(70*38*3). Разметить прямоугольник.</w:t>
            </w:r>
            <w:r w:rsidR="00530474">
              <w:rPr>
                <w:rFonts w:ascii="Times New Roman" w:hAnsi="Times New Roman" w:cs="Times New Roman"/>
                <w:sz w:val="28"/>
                <w:szCs w:val="28"/>
              </w:rPr>
              <w:t xml:space="preserve"> 68*36</w:t>
            </w: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Вырубить зубилом по контуру, опилить под размер (68*36*3)</w:t>
            </w: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Разметить контур изделия.</w:t>
            </w:r>
          </w:p>
          <w:p w:rsidR="009167D4" w:rsidRPr="00482A7D" w:rsidRDefault="00B0421B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Дуга радиуса</w:t>
            </w:r>
            <w:r w:rsidR="009167D4" w:rsidRPr="00482A7D">
              <w:rPr>
                <w:rFonts w:ascii="Times New Roman" w:hAnsi="Times New Roman" w:cs="Times New Roman"/>
                <w:sz w:val="28"/>
                <w:szCs w:val="28"/>
              </w:rPr>
              <w:t xml:space="preserve"> 18 мм.</w:t>
            </w: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Разметить места сверления отверстий.</w:t>
            </w: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53047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4C24F80" wp14:editId="4D70A53C">
                  <wp:extent cx="2903220" cy="1328118"/>
                  <wp:effectExtent l="0" t="0" r="0" b="571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167" cy="1350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67D4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21B" w:rsidRDefault="00B0421B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0474" w:rsidRDefault="0053047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0474" w:rsidRPr="00482A7D" w:rsidRDefault="00B0421B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object w:dxaOrig="7365" w:dyaOrig="3345">
                <v:shape id="_x0000_i1031" type="#_x0000_t75" style="width:217.5pt;height:98.25pt" o:ole="">
                  <v:imagedata r:id="rId21" o:title=""/>
                </v:shape>
                <o:OLEObject Type="Embed" ProgID="PBrush" ShapeID="_x0000_i1031" DrawAspect="Content" ObjectID="_1589363326" r:id="rId22"/>
              </w:object>
            </w: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B0421B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57FD06D" wp14:editId="436BD970">
                  <wp:extent cx="2865120" cy="1445560"/>
                  <wp:effectExtent l="0" t="0" r="0" b="254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7651" cy="14670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B0421B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1B8170A3" wp14:editId="4FCAD39D">
                  <wp:extent cx="2741295" cy="1217366"/>
                  <wp:effectExtent l="0" t="0" r="1905" b="190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3552" cy="12405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9167D4" w:rsidRPr="00482A7D" w:rsidRDefault="00D95B00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Линейка, чертилка, слесарный угольник.</w:t>
            </w: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21B" w:rsidRPr="00482A7D" w:rsidRDefault="00B0421B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Зубило, молоток, Напильник, линейка.</w:t>
            </w: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Линейка, чертилка, кернер, молоток, циркуль.</w:t>
            </w: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Линейка, чертилка, Кернер, молоток, линейка.</w:t>
            </w:r>
          </w:p>
        </w:tc>
      </w:tr>
      <w:tr w:rsidR="00B0421B" w:rsidRPr="00482A7D" w:rsidTr="00EF0AA0">
        <w:trPr>
          <w:trHeight w:val="913"/>
        </w:trPr>
        <w:tc>
          <w:tcPr>
            <w:tcW w:w="421" w:type="dxa"/>
          </w:tcPr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473D5A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Просверлить 3 отверстия диаметром 4 мм и одно отверстие диаметром 10 мм.</w:t>
            </w:r>
          </w:p>
          <w:p w:rsidR="00473D5A" w:rsidRDefault="00473D5A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3D5A" w:rsidRPr="00482A7D" w:rsidRDefault="00473D5A" w:rsidP="00473D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Скруглить по контуру.</w:t>
            </w:r>
            <w:r w:rsidR="00B067FF">
              <w:rPr>
                <w:rFonts w:ascii="Times New Roman" w:hAnsi="Times New Roman" w:cs="Times New Roman"/>
                <w:sz w:val="28"/>
                <w:szCs w:val="28"/>
              </w:rPr>
              <w:t xml:space="preserve"> Притупить острые углы.</w:t>
            </w: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9167D4" w:rsidRPr="00482A7D" w:rsidRDefault="000B776A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object w:dxaOrig="11970" w:dyaOrig="6285">
                <v:shape id="_x0000_i1032" type="#_x0000_t75" style="width:225.75pt;height:119.25pt" o:ole="">
                  <v:imagedata r:id="rId25" o:title=""/>
                </v:shape>
                <o:OLEObject Type="Embed" ProgID="PBrush" ShapeID="_x0000_i1032" DrawAspect="Content" ObjectID="_1589363327" r:id="rId26"/>
              </w:object>
            </w: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473D5A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object w:dxaOrig="10155" w:dyaOrig="4995">
                <v:shape id="_x0000_i1033" type="#_x0000_t75" style="width:215.25pt;height:105.75pt" o:ole="">
                  <v:imagedata r:id="rId27" o:title=""/>
                </v:shape>
                <o:OLEObject Type="Embed" ProgID="PBrush" ShapeID="_x0000_i1033" DrawAspect="Content" ObjectID="_1589363328" r:id="rId28"/>
              </w:object>
            </w: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A7D">
              <w:rPr>
                <w:rFonts w:ascii="Times New Roman" w:hAnsi="Times New Roman" w:cs="Times New Roman"/>
                <w:sz w:val="28"/>
                <w:szCs w:val="28"/>
              </w:rPr>
              <w:t>Сверлильный станок. Зажим. Свёрла.</w:t>
            </w: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473D5A" w:rsidP="00473D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Напильник.</w:t>
            </w:r>
            <w:r w:rsidR="00B067FF">
              <w:rPr>
                <w:rFonts w:ascii="Times New Roman" w:hAnsi="Times New Roman" w:cs="Times New Roman"/>
                <w:sz w:val="28"/>
                <w:szCs w:val="28"/>
              </w:rPr>
              <w:t xml:space="preserve"> Шлифовальная бумага.</w:t>
            </w: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7D4" w:rsidRPr="00482A7D" w:rsidRDefault="009167D4" w:rsidP="00EF0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67D4" w:rsidRPr="00482A7D" w:rsidRDefault="009167D4" w:rsidP="009167D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167D4" w:rsidRPr="00482A7D" w:rsidRDefault="009167D4" w:rsidP="009167D4">
      <w:pPr>
        <w:rPr>
          <w:rFonts w:ascii="Times New Roman" w:hAnsi="Times New Roman" w:cs="Times New Roman"/>
          <w:sz w:val="28"/>
          <w:szCs w:val="28"/>
        </w:rPr>
      </w:pPr>
    </w:p>
    <w:p w:rsidR="009167D4" w:rsidRPr="00482A7D" w:rsidRDefault="009167D4" w:rsidP="00976DB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:rsidR="008B6807" w:rsidRPr="00482A7D" w:rsidRDefault="008B6807" w:rsidP="00976DB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:rsidR="00F52D57" w:rsidRDefault="008B6807" w:rsidP="00976DB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82A7D">
        <w:rPr>
          <w:color w:val="000000"/>
          <w:sz w:val="28"/>
          <w:szCs w:val="28"/>
        </w:rPr>
        <w:t xml:space="preserve">                                       </w:t>
      </w:r>
    </w:p>
    <w:p w:rsidR="00F52D57" w:rsidRDefault="00F52D57" w:rsidP="00976DB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:rsidR="00F52D57" w:rsidRDefault="00F52D57" w:rsidP="00976DB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:rsidR="00F52D57" w:rsidRDefault="00F52D57" w:rsidP="00976DB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:rsidR="00F52D57" w:rsidRDefault="00F52D57" w:rsidP="00976DB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:rsidR="00F52D57" w:rsidRDefault="00F52D57" w:rsidP="00976DB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:rsidR="00F52D57" w:rsidRDefault="00F52D57" w:rsidP="00976DB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:rsidR="00F52D57" w:rsidRDefault="00F52D57" w:rsidP="00976DB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:rsidR="00F52D57" w:rsidRDefault="00F52D57" w:rsidP="00976DB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:rsidR="00F52D57" w:rsidRDefault="00F52D57" w:rsidP="00976DB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:rsidR="00F52D57" w:rsidRDefault="00F52D57" w:rsidP="00976DB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:rsidR="00F52D57" w:rsidRDefault="00792077" w:rsidP="00093601">
      <w:pPr>
        <w:rPr>
          <w:rFonts w:ascii="Times New Roman" w:hAnsi="Times New Roman" w:cs="Times New Roman"/>
          <w:sz w:val="28"/>
          <w:szCs w:val="28"/>
        </w:rPr>
      </w:pPr>
      <w:r w:rsidRPr="00482A7D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F52D57" w:rsidRPr="00F52D57" w:rsidRDefault="00F52D57" w:rsidP="00F52D5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Использованная литература</w:t>
      </w:r>
      <w:r w:rsidR="00022119">
        <w:rPr>
          <w:rFonts w:ascii="Times New Roman" w:hAnsi="Times New Roman" w:cs="Times New Roman"/>
          <w:sz w:val="28"/>
          <w:szCs w:val="28"/>
        </w:rPr>
        <w:t>:</w:t>
      </w:r>
      <w:r w:rsidR="00792077" w:rsidRPr="00482A7D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A10BC1" w:rsidRPr="00B52B0E" w:rsidRDefault="00A10BC1" w:rsidP="00A10B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B0E">
        <w:rPr>
          <w:rFonts w:ascii="Times New Roman" w:hAnsi="Times New Roman" w:cs="Times New Roman"/>
          <w:sz w:val="28"/>
          <w:szCs w:val="28"/>
        </w:rPr>
        <w:t>А.А. Богуславский, Д.Ю. Усенков. Система автоматизированного проектирования "КОМПАС–3D LT" // Информатика и образование, № 4, 2002 г.- С. 79-84</w:t>
      </w:r>
    </w:p>
    <w:p w:rsidR="00A10BC1" w:rsidRPr="00B52B0E" w:rsidRDefault="00A10BC1" w:rsidP="00A10BC1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Е.И. </w:t>
      </w:r>
      <w:proofErr w:type="spellStart"/>
      <w:r w:rsidRPr="00B52B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Машбиц</w:t>
      </w:r>
      <w:proofErr w:type="spellEnd"/>
      <w:r w:rsidRPr="00B52B0E">
        <w:rPr>
          <w:rFonts w:ascii="Times New Roman" w:eastAsia="Times New Roman" w:hAnsi="Times New Roman" w:cs="Times New Roman"/>
          <w:sz w:val="28"/>
          <w:szCs w:val="28"/>
          <w:lang w:eastAsia="ru-RU"/>
        </w:rPr>
        <w:t>.  Компьютеризация обучения: проблемы и перспективы, М., 2010. - 80 с.</w:t>
      </w:r>
    </w:p>
    <w:p w:rsidR="00A10BC1" w:rsidRPr="00B52B0E" w:rsidRDefault="00A10BC1" w:rsidP="00A10BC1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B0E">
        <w:rPr>
          <w:rFonts w:ascii="Times New Roman" w:eastAsia="Times New Roman" w:hAnsi="Times New Roman" w:cs="Times New Roman"/>
          <w:sz w:val="28"/>
          <w:szCs w:val="28"/>
          <w:lang w:eastAsia="ru-RU"/>
        </w:rPr>
        <w:t>И.В. Роберт. Современные информационные технологии в образовании: дидактические проблемы; перспективы использования. – М.: «Школа-Пресс», 2008. - 205 с.</w:t>
      </w:r>
    </w:p>
    <w:p w:rsidR="00B52B0E" w:rsidRPr="00B52B0E" w:rsidRDefault="00B52B0E" w:rsidP="00B52B0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B0E">
        <w:rPr>
          <w:rFonts w:ascii="Times New Roman" w:eastAsia="Times New Roman" w:hAnsi="Times New Roman" w:cs="Times New Roman"/>
          <w:sz w:val="28"/>
          <w:szCs w:val="28"/>
          <w:lang w:eastAsia="ru-RU"/>
        </w:rPr>
        <w:t>А.Б. Потемкин. "Инженерная графика. Просто и доступно" - М.: 2001</w:t>
      </w:r>
    </w:p>
    <w:p w:rsidR="00B52B0E" w:rsidRPr="00B52B0E" w:rsidRDefault="00B52B0E" w:rsidP="00B52B0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B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КОМПАС-ГРАФИК 6.Х: Руководство пользователя: В 2-х ч. - Санкт-Петербург: Изд. АО АСКОН, 2001 - Ч. 1,2.</w:t>
      </w:r>
    </w:p>
    <w:p w:rsidR="00B52B0E" w:rsidRPr="00B52B0E" w:rsidRDefault="00B52B0E" w:rsidP="00B52B0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B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КОМПАС-3D. Руководство пользователя / АО АСКОН - М., 2002.</w:t>
      </w:r>
    </w:p>
    <w:p w:rsidR="00792077" w:rsidRPr="00B52B0E" w:rsidRDefault="00792077" w:rsidP="00311C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4FA6" w:rsidRPr="00B52B0E" w:rsidRDefault="00DA4FA6">
      <w:pPr>
        <w:rPr>
          <w:rFonts w:ascii="Times New Roman" w:hAnsi="Times New Roman" w:cs="Times New Roman"/>
          <w:sz w:val="28"/>
          <w:szCs w:val="28"/>
        </w:rPr>
      </w:pPr>
    </w:p>
    <w:p w:rsidR="00DA4FA6" w:rsidRPr="00482A7D" w:rsidRDefault="00DA4FA6">
      <w:pPr>
        <w:rPr>
          <w:rFonts w:ascii="Times New Roman" w:hAnsi="Times New Roman" w:cs="Times New Roman"/>
          <w:sz w:val="28"/>
          <w:szCs w:val="28"/>
        </w:rPr>
      </w:pPr>
    </w:p>
    <w:p w:rsidR="00DA4FA6" w:rsidRPr="00482A7D" w:rsidRDefault="00DA4FA6">
      <w:pPr>
        <w:rPr>
          <w:rFonts w:ascii="Times New Roman" w:hAnsi="Times New Roman" w:cs="Times New Roman"/>
          <w:sz w:val="28"/>
          <w:szCs w:val="28"/>
        </w:rPr>
      </w:pPr>
    </w:p>
    <w:p w:rsidR="00DA4FA6" w:rsidRPr="00482A7D" w:rsidRDefault="00DA4FA6">
      <w:pPr>
        <w:rPr>
          <w:rFonts w:ascii="Times New Roman" w:hAnsi="Times New Roman" w:cs="Times New Roman"/>
          <w:sz w:val="28"/>
          <w:szCs w:val="28"/>
        </w:rPr>
      </w:pPr>
    </w:p>
    <w:p w:rsidR="00DA4FA6" w:rsidRPr="00482A7D" w:rsidRDefault="00DA4FA6">
      <w:pPr>
        <w:rPr>
          <w:rFonts w:ascii="Times New Roman" w:hAnsi="Times New Roman" w:cs="Times New Roman"/>
          <w:sz w:val="28"/>
          <w:szCs w:val="28"/>
        </w:rPr>
      </w:pPr>
    </w:p>
    <w:p w:rsidR="00DA4FA6" w:rsidRPr="00482A7D" w:rsidRDefault="00DA4FA6">
      <w:pPr>
        <w:rPr>
          <w:rFonts w:ascii="Times New Roman" w:hAnsi="Times New Roman" w:cs="Times New Roman"/>
          <w:sz w:val="28"/>
          <w:szCs w:val="28"/>
        </w:rPr>
      </w:pPr>
    </w:p>
    <w:p w:rsidR="00DA4FA6" w:rsidRDefault="00DA4FA6">
      <w:pPr>
        <w:rPr>
          <w:rFonts w:ascii="Times New Roman" w:hAnsi="Times New Roman" w:cs="Times New Roman"/>
          <w:sz w:val="32"/>
          <w:szCs w:val="32"/>
        </w:rPr>
      </w:pPr>
    </w:p>
    <w:p w:rsidR="00DA4FA6" w:rsidRDefault="00DA4FA6">
      <w:pPr>
        <w:rPr>
          <w:rFonts w:ascii="Times New Roman" w:hAnsi="Times New Roman" w:cs="Times New Roman"/>
          <w:sz w:val="32"/>
          <w:szCs w:val="32"/>
        </w:rPr>
      </w:pPr>
    </w:p>
    <w:p w:rsidR="00DA4FA6" w:rsidRDefault="00DA4FA6">
      <w:pPr>
        <w:rPr>
          <w:rFonts w:ascii="Times New Roman" w:hAnsi="Times New Roman" w:cs="Times New Roman"/>
          <w:sz w:val="32"/>
          <w:szCs w:val="32"/>
        </w:rPr>
      </w:pPr>
    </w:p>
    <w:p w:rsidR="00DA4FA6" w:rsidRDefault="00DA4FA6">
      <w:pPr>
        <w:rPr>
          <w:rFonts w:ascii="Times New Roman" w:hAnsi="Times New Roman" w:cs="Times New Roman"/>
          <w:sz w:val="32"/>
          <w:szCs w:val="32"/>
        </w:rPr>
      </w:pPr>
    </w:p>
    <w:p w:rsidR="00DA4FA6" w:rsidRDefault="00DA4FA6">
      <w:pPr>
        <w:rPr>
          <w:rFonts w:ascii="Times New Roman" w:hAnsi="Times New Roman" w:cs="Times New Roman"/>
          <w:sz w:val="32"/>
          <w:szCs w:val="32"/>
        </w:rPr>
      </w:pPr>
    </w:p>
    <w:p w:rsidR="00DA4FA6" w:rsidRDefault="00DA4FA6">
      <w:pPr>
        <w:rPr>
          <w:rFonts w:ascii="Times New Roman" w:hAnsi="Times New Roman" w:cs="Times New Roman"/>
          <w:sz w:val="32"/>
          <w:szCs w:val="32"/>
        </w:rPr>
      </w:pPr>
    </w:p>
    <w:p w:rsidR="00DA4FA6" w:rsidRDefault="00DA4FA6">
      <w:pPr>
        <w:rPr>
          <w:rFonts w:ascii="Times New Roman" w:hAnsi="Times New Roman" w:cs="Times New Roman"/>
          <w:sz w:val="32"/>
          <w:szCs w:val="32"/>
        </w:rPr>
      </w:pPr>
    </w:p>
    <w:p w:rsidR="00DA4FA6" w:rsidRDefault="00DA4FA6">
      <w:pPr>
        <w:rPr>
          <w:rFonts w:ascii="Times New Roman" w:hAnsi="Times New Roman" w:cs="Times New Roman"/>
          <w:sz w:val="32"/>
          <w:szCs w:val="32"/>
        </w:rPr>
      </w:pPr>
    </w:p>
    <w:p w:rsidR="00DA4FA6" w:rsidRDefault="00DA4FA6">
      <w:pPr>
        <w:rPr>
          <w:rFonts w:ascii="Times New Roman" w:hAnsi="Times New Roman" w:cs="Times New Roman"/>
          <w:sz w:val="32"/>
          <w:szCs w:val="32"/>
        </w:rPr>
      </w:pPr>
    </w:p>
    <w:sectPr w:rsidR="00DA4FA6" w:rsidSect="007D010C">
      <w:pgSz w:w="11906" w:h="16838" w:code="9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42E0B"/>
    <w:multiLevelType w:val="multilevel"/>
    <w:tmpl w:val="30ACB4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3E197B"/>
    <w:multiLevelType w:val="multilevel"/>
    <w:tmpl w:val="5AA4C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6049C4"/>
    <w:multiLevelType w:val="multilevel"/>
    <w:tmpl w:val="4FDC2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775"/>
    <w:rsid w:val="00022119"/>
    <w:rsid w:val="00052775"/>
    <w:rsid w:val="00075C23"/>
    <w:rsid w:val="00093601"/>
    <w:rsid w:val="000B776A"/>
    <w:rsid w:val="000D3154"/>
    <w:rsid w:val="00110937"/>
    <w:rsid w:val="00123B1A"/>
    <w:rsid w:val="001878C2"/>
    <w:rsid w:val="001B5A4B"/>
    <w:rsid w:val="002346B7"/>
    <w:rsid w:val="00242B7E"/>
    <w:rsid w:val="00311CFC"/>
    <w:rsid w:val="00372B43"/>
    <w:rsid w:val="003F2C44"/>
    <w:rsid w:val="004063A3"/>
    <w:rsid w:val="00473D5A"/>
    <w:rsid w:val="00482A7D"/>
    <w:rsid w:val="004A0811"/>
    <w:rsid w:val="00530474"/>
    <w:rsid w:val="005F2A68"/>
    <w:rsid w:val="00636472"/>
    <w:rsid w:val="00661555"/>
    <w:rsid w:val="00792077"/>
    <w:rsid w:val="007D010C"/>
    <w:rsid w:val="007D0E14"/>
    <w:rsid w:val="007E691A"/>
    <w:rsid w:val="008360CC"/>
    <w:rsid w:val="008A7161"/>
    <w:rsid w:val="008B6807"/>
    <w:rsid w:val="009167D4"/>
    <w:rsid w:val="00976DBC"/>
    <w:rsid w:val="00A10BC1"/>
    <w:rsid w:val="00AC5DA7"/>
    <w:rsid w:val="00B0421B"/>
    <w:rsid w:val="00B067FF"/>
    <w:rsid w:val="00B50D69"/>
    <w:rsid w:val="00B52B0E"/>
    <w:rsid w:val="00B8289D"/>
    <w:rsid w:val="00C36D87"/>
    <w:rsid w:val="00C73A90"/>
    <w:rsid w:val="00D95B00"/>
    <w:rsid w:val="00DA4FA6"/>
    <w:rsid w:val="00DC14B1"/>
    <w:rsid w:val="00F52D57"/>
    <w:rsid w:val="00F84A3A"/>
    <w:rsid w:val="00F91CE9"/>
    <w:rsid w:val="00FF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6F721F-AB0E-41F5-9200-5B4F5C773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52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section">
    <w:name w:val="psection"/>
    <w:basedOn w:val="a"/>
    <w:rsid w:val="00052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B50D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372B43"/>
    <w:rPr>
      <w:color w:val="0000FF"/>
      <w:u w:val="single"/>
    </w:rPr>
  </w:style>
  <w:style w:type="character" w:customStyle="1" w:styleId="c0">
    <w:name w:val="c0"/>
    <w:basedOn w:val="a0"/>
    <w:rsid w:val="00311CFC"/>
  </w:style>
  <w:style w:type="paragraph" w:styleId="a6">
    <w:name w:val="Balloon Text"/>
    <w:basedOn w:val="a"/>
    <w:link w:val="a7"/>
    <w:uiPriority w:val="99"/>
    <w:semiHidden/>
    <w:unhideWhenUsed/>
    <w:rsid w:val="004A0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08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3.bin"/><Relationship Id="rId18" Type="http://schemas.openxmlformats.org/officeDocument/2006/relationships/image" Target="media/image7.emf"/><Relationship Id="rId26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package" Target="embeddings/_________Microsoft_Word1.docx"/><Relationship Id="rId12" Type="http://schemas.openxmlformats.org/officeDocument/2006/relationships/image" Target="media/image4.emf"/><Relationship Id="rId17" Type="http://schemas.openxmlformats.org/officeDocument/2006/relationships/oleObject" Target="embeddings/oleObject5.bin"/><Relationship Id="rId25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image" Target="media/image8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oleObject" Target="embeddings/oleObject2.bin"/><Relationship Id="rId24" Type="http://schemas.openxmlformats.org/officeDocument/2006/relationships/image" Target="media/image11.png"/><Relationship Id="rId5" Type="http://schemas.openxmlformats.org/officeDocument/2006/relationships/hyperlink" Target="mailto:luchik_sergej@mail.ru" TargetMode="External"/><Relationship Id="rId15" Type="http://schemas.openxmlformats.org/officeDocument/2006/relationships/oleObject" Target="embeddings/oleObject4.bin"/><Relationship Id="rId23" Type="http://schemas.openxmlformats.org/officeDocument/2006/relationships/image" Target="media/image10.png"/><Relationship Id="rId28" Type="http://schemas.openxmlformats.org/officeDocument/2006/relationships/oleObject" Target="embeddings/oleObject9.bin"/><Relationship Id="rId10" Type="http://schemas.openxmlformats.org/officeDocument/2006/relationships/image" Target="media/image3.e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emf"/><Relationship Id="rId22" Type="http://schemas.openxmlformats.org/officeDocument/2006/relationships/oleObject" Target="embeddings/oleObject7.bin"/><Relationship Id="rId27" Type="http://schemas.openxmlformats.org/officeDocument/2006/relationships/image" Target="media/image1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10</Pages>
  <Words>1027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30</cp:revision>
  <dcterms:created xsi:type="dcterms:W3CDTF">2018-01-17T17:03:00Z</dcterms:created>
  <dcterms:modified xsi:type="dcterms:W3CDTF">2018-06-01T08:01:00Z</dcterms:modified>
</cp:coreProperties>
</file>