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3B" w:rsidRPr="00F07BCD" w:rsidRDefault="00F07BCD" w:rsidP="00F07B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BCD">
        <w:rPr>
          <w:rFonts w:ascii="Times New Roman" w:hAnsi="Times New Roman" w:cs="Times New Roman"/>
          <w:b/>
          <w:sz w:val="28"/>
          <w:szCs w:val="28"/>
        </w:rPr>
        <w:t xml:space="preserve">Экологические проблемы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реки </w:t>
      </w:r>
      <w:r w:rsidRPr="00F07BCD">
        <w:rPr>
          <w:rFonts w:ascii="Times New Roman" w:hAnsi="Times New Roman" w:cs="Times New Roman"/>
          <w:b/>
          <w:sz w:val="28"/>
          <w:szCs w:val="28"/>
        </w:rPr>
        <w:t>Волги</w:t>
      </w:r>
    </w:p>
    <w:p w:rsidR="00FE7422" w:rsidRDefault="00FE7422"/>
    <w:p w:rsidR="00FE7422" w:rsidRPr="00FE7422" w:rsidRDefault="00FE7422" w:rsidP="00FE7422">
      <w:pPr>
        <w:pStyle w:val="a3"/>
        <w:shd w:val="clear" w:color="auto" w:fill="FFFFFF"/>
        <w:spacing w:before="0" w:beforeAutospacing="0" w:after="58" w:afterAutospacing="0"/>
        <w:jc w:val="both"/>
        <w:rPr>
          <w:sz w:val="28"/>
          <w:szCs w:val="28"/>
        </w:rPr>
      </w:pPr>
      <w:r w:rsidRPr="00FE7422">
        <w:rPr>
          <w:sz w:val="28"/>
          <w:szCs w:val="28"/>
        </w:rPr>
        <w:t>На протяжении более 3500 километров течёт Волга среди обширной Русской равнины.</w:t>
      </w:r>
    </w:p>
    <w:p w:rsidR="00FE7422" w:rsidRPr="00FE7422" w:rsidRDefault="00FE7422" w:rsidP="00FE7422">
      <w:pPr>
        <w:pStyle w:val="a3"/>
        <w:shd w:val="clear" w:color="auto" w:fill="FFFFFF"/>
        <w:spacing w:before="0" w:beforeAutospacing="0" w:after="58" w:afterAutospacing="0"/>
        <w:jc w:val="both"/>
        <w:rPr>
          <w:sz w:val="28"/>
          <w:szCs w:val="28"/>
        </w:rPr>
      </w:pPr>
      <w:r w:rsidRPr="00FE7422">
        <w:rPr>
          <w:sz w:val="28"/>
          <w:szCs w:val="28"/>
        </w:rPr>
        <w:t xml:space="preserve">Её водосбор раскинулся на 136 миллионов гектаров. В этом великом бассейне проживает 60 миллионов населения, он даёт четверть сельскохозяйственной и промышленной продукции и более 20% рыбы, добываемой в реках страны. По Волге и её притокам перебрасывается более 70% грузов, перевозимых речным транспортом. Прославленная русская река приносит Каспию в среднем в год </w:t>
      </w:r>
      <w:r>
        <w:rPr>
          <w:sz w:val="28"/>
          <w:szCs w:val="28"/>
        </w:rPr>
        <w:t>240 куб. метров воды, которую дл</w:t>
      </w:r>
      <w:r w:rsidRPr="00FE7422">
        <w:rPr>
          <w:sz w:val="28"/>
          <w:szCs w:val="28"/>
        </w:rPr>
        <w:t>я неё собирают 150 тысяч рек, речек и ключей.</w:t>
      </w:r>
    </w:p>
    <w:p w:rsidR="00FE7422" w:rsidRPr="00FE7422" w:rsidRDefault="00FE7422" w:rsidP="00FE7422">
      <w:pPr>
        <w:pStyle w:val="a3"/>
        <w:shd w:val="clear" w:color="auto" w:fill="FFFFFF"/>
        <w:spacing w:before="0" w:beforeAutospacing="0" w:after="58" w:afterAutospacing="0"/>
        <w:jc w:val="both"/>
        <w:rPr>
          <w:sz w:val="28"/>
          <w:szCs w:val="28"/>
        </w:rPr>
      </w:pPr>
      <w:r w:rsidRPr="00FE7422">
        <w:rPr>
          <w:sz w:val="28"/>
          <w:szCs w:val="28"/>
        </w:rPr>
        <w:t xml:space="preserve">В последние 40-50 лет мы свели здесь обширные и могучие лесные массивы, по степям и </w:t>
      </w:r>
      <w:proofErr w:type="spellStart"/>
      <w:r w:rsidRPr="00FE7422">
        <w:rPr>
          <w:sz w:val="28"/>
          <w:szCs w:val="28"/>
        </w:rPr>
        <w:t>лесостепям</w:t>
      </w:r>
      <w:proofErr w:type="spellEnd"/>
      <w:r w:rsidRPr="00FE7422">
        <w:rPr>
          <w:sz w:val="28"/>
          <w:szCs w:val="28"/>
        </w:rPr>
        <w:t xml:space="preserve"> было распахано всё, что можно было, взрыли недра земли тысячами карьеров, соорудили более 300 водохранилищ, создали тысячи промышленных и сельскохозяйственных производств, прорыли десятки тысяч километров каналов и обводнили миллио</w:t>
      </w:r>
      <w:r>
        <w:rPr>
          <w:sz w:val="28"/>
          <w:szCs w:val="28"/>
        </w:rPr>
        <w:t>ны гектаров земель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FE74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</w:t>
      </w:r>
      <w:r w:rsidRPr="00FE7422">
        <w:rPr>
          <w:sz w:val="28"/>
          <w:szCs w:val="28"/>
        </w:rPr>
        <w:t>передвинули толщи соленосных скоплений в плодородные почвы, перегородили главную водную артерию бассейна – Волгу – глухими плотинами – тромбами, именно тромбами, потому что в экологических системах реки выступают в роли венозных систем, а выпадающие атмосферные осадки – артериальных.</w:t>
      </w:r>
    </w:p>
    <w:p w:rsidR="00FE7422" w:rsidRPr="00FE7422" w:rsidRDefault="00FE7422" w:rsidP="00FE7422">
      <w:pPr>
        <w:pStyle w:val="a3"/>
        <w:shd w:val="clear" w:color="auto" w:fill="FFFFFF"/>
        <w:spacing w:before="0" w:beforeAutospacing="0" w:after="58" w:afterAutospacing="0"/>
        <w:jc w:val="both"/>
        <w:rPr>
          <w:sz w:val="28"/>
          <w:szCs w:val="28"/>
        </w:rPr>
      </w:pPr>
      <w:r w:rsidRPr="00FE7422">
        <w:rPr>
          <w:sz w:val="28"/>
          <w:szCs w:val="28"/>
        </w:rPr>
        <w:t>Развивая на берегах Волги и её бассейне гигантское хозяйство, мы не думали: а выдержит ли такую нагрузку экологическая система бассейна Волги? Всё ли мы сделали для того, чтобы сберечь великое национальное достояние – Волгу – матушку с её красотой и природными богатствами?</w:t>
      </w:r>
    </w:p>
    <w:p w:rsidR="00FE7422" w:rsidRPr="00FE7422" w:rsidRDefault="00FE7422" w:rsidP="00FE7422">
      <w:pPr>
        <w:pStyle w:val="a3"/>
        <w:shd w:val="clear" w:color="auto" w:fill="FFFFFF"/>
        <w:spacing w:before="0" w:beforeAutospacing="0" w:after="58" w:afterAutospacing="0"/>
        <w:jc w:val="both"/>
        <w:rPr>
          <w:sz w:val="28"/>
          <w:szCs w:val="28"/>
        </w:rPr>
      </w:pPr>
      <w:r w:rsidRPr="00FE7422">
        <w:rPr>
          <w:sz w:val="28"/>
          <w:szCs w:val="28"/>
        </w:rPr>
        <w:t xml:space="preserve">В настоящее время Волга из проточной реки превратилась в цепь </w:t>
      </w:r>
      <w:proofErr w:type="gramStart"/>
      <w:r w:rsidRPr="00FE7422">
        <w:rPr>
          <w:sz w:val="28"/>
          <w:szCs w:val="28"/>
        </w:rPr>
        <w:t>слабо проточных</w:t>
      </w:r>
      <w:proofErr w:type="gramEnd"/>
      <w:r w:rsidRPr="00FE7422">
        <w:rPr>
          <w:sz w:val="28"/>
          <w:szCs w:val="28"/>
        </w:rPr>
        <w:t xml:space="preserve"> водохранилищ, где всё её физические, химические и биологические свойства изменились коренным образом. Во всёй гидрографической системе Волги </w:t>
      </w:r>
      <w:proofErr w:type="spellStart"/>
      <w:r w:rsidRPr="00FE7422">
        <w:rPr>
          <w:sz w:val="28"/>
          <w:szCs w:val="28"/>
        </w:rPr>
        <w:t>водообмен</w:t>
      </w:r>
      <w:proofErr w:type="spellEnd"/>
      <w:r w:rsidRPr="00FE7422">
        <w:rPr>
          <w:sz w:val="28"/>
          <w:szCs w:val="28"/>
        </w:rPr>
        <w:t xml:space="preserve"> уменьшился в 12 раз. Из названных 150 тысяч притоков реки исчезло более 30 %. Большинство истоков речек, ручьёв, родников забиты, загрязнены, утрамбованы, </w:t>
      </w:r>
      <w:proofErr w:type="spellStart"/>
      <w:r w:rsidRPr="00FE7422">
        <w:rPr>
          <w:sz w:val="28"/>
          <w:szCs w:val="28"/>
        </w:rPr>
        <w:t>обезлесены</w:t>
      </w:r>
      <w:proofErr w:type="spellEnd"/>
      <w:r w:rsidRPr="00FE7422">
        <w:rPr>
          <w:sz w:val="28"/>
          <w:szCs w:val="28"/>
        </w:rPr>
        <w:t>, разрыты, осушены, часто используются для промышленной и гражд</w:t>
      </w:r>
      <w:r>
        <w:rPr>
          <w:sz w:val="28"/>
          <w:szCs w:val="28"/>
        </w:rPr>
        <w:t>анской застройки, складов горюче</w:t>
      </w:r>
      <w:r w:rsidRPr="00FE7422">
        <w:rPr>
          <w:sz w:val="28"/>
          <w:szCs w:val="28"/>
        </w:rPr>
        <w:t>го и ядохимикатов, стоянок скота. Всё это привело к резкому ухудшению качест</w:t>
      </w:r>
      <w:r>
        <w:rPr>
          <w:sz w:val="28"/>
          <w:szCs w:val="28"/>
        </w:rPr>
        <w:t xml:space="preserve">ва воды. </w:t>
      </w:r>
      <w:proofErr w:type="spellStart"/>
      <w:r>
        <w:rPr>
          <w:sz w:val="28"/>
          <w:szCs w:val="28"/>
        </w:rPr>
        <w:t>Самоочищаемость</w:t>
      </w:r>
      <w:proofErr w:type="spellEnd"/>
      <w:r>
        <w:rPr>
          <w:sz w:val="28"/>
          <w:szCs w:val="28"/>
        </w:rPr>
        <w:t xml:space="preserve"> Волги, </w:t>
      </w:r>
      <w:r w:rsidRPr="00FE7422">
        <w:rPr>
          <w:sz w:val="28"/>
          <w:szCs w:val="28"/>
        </w:rPr>
        <w:t xml:space="preserve"> которая ещё в пятидесятые годы считалась питьевой водой, снизилась в </w:t>
      </w:r>
      <w:proofErr w:type="gramStart"/>
      <w:r w:rsidRPr="00FE7422">
        <w:rPr>
          <w:sz w:val="28"/>
          <w:szCs w:val="28"/>
        </w:rPr>
        <w:t>десятки</w:t>
      </w:r>
      <w:proofErr w:type="gramEnd"/>
      <w:r w:rsidRPr="00FE7422">
        <w:rPr>
          <w:sz w:val="28"/>
          <w:szCs w:val="28"/>
        </w:rPr>
        <w:t xml:space="preserve"> раз и она стала на большом протяжении антисанитарным водоёмом. В ней обнаружено более миллиона химических веществ, многое из которых </w:t>
      </w:r>
      <w:proofErr w:type="gramStart"/>
      <w:r w:rsidRPr="00FE7422">
        <w:rPr>
          <w:sz w:val="28"/>
          <w:szCs w:val="28"/>
        </w:rPr>
        <w:t>токсичны</w:t>
      </w:r>
      <w:proofErr w:type="gramEnd"/>
      <w:r w:rsidRPr="00FE7422">
        <w:rPr>
          <w:sz w:val="28"/>
          <w:szCs w:val="28"/>
        </w:rPr>
        <w:t xml:space="preserve">. Донные и взвешенные на носы, поступающие с бассейна и ранее удобрявшие пойменные и заливные земли, на 90 % задерживаются в водохранилищах и откладываются на их днищах, загрязняя воду и теряясь безвозвратно. Туда же идут и те 300 миллионов тонн земли, которая ежегодно обрушивается с берегов в волжскую воду, так что мутность её в </w:t>
      </w:r>
      <w:r w:rsidRPr="00FE7422">
        <w:rPr>
          <w:sz w:val="28"/>
          <w:szCs w:val="28"/>
        </w:rPr>
        <w:lastRenderedPageBreak/>
        <w:t xml:space="preserve">прибрежной зоне в непогоду достигает 10 тысяч миллиграммов в одном литре, что сопоставимо с мутностью воды самой мутной реки мира – </w:t>
      </w:r>
      <w:proofErr w:type="spellStart"/>
      <w:r w:rsidRPr="00FE7422">
        <w:rPr>
          <w:sz w:val="28"/>
          <w:szCs w:val="28"/>
        </w:rPr>
        <w:t>Хуанхе</w:t>
      </w:r>
      <w:proofErr w:type="spellEnd"/>
      <w:r w:rsidRPr="00FE7422">
        <w:rPr>
          <w:sz w:val="28"/>
          <w:szCs w:val="28"/>
        </w:rPr>
        <w:t>.</w:t>
      </w:r>
    </w:p>
    <w:p w:rsidR="006200D0" w:rsidRDefault="00FE7422" w:rsidP="00FE742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74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влиянием многих факторов антропогенного воздействия пострадали экосистемы всех крупных рек и значительная часть экосистем малых рек бассейна Волги, а сама Волга превращается в приёмник стоков, её воды в большей части потеряли способность к самоочищению. На нарушение экосистемы реки и способность её к самоочищению, главным образом, повлияло создание каскада водохранилищ. Это привело к изменению уровневого режима в низовьях реки и в её дельте. Среднегодовая токсическая нагрузка на экосистему Волги и её притоки в пять раз выше токсической нагрузки на водные экосистемы других регионов страны. По бассейну Волги в целом ресурс экологически чистой воды не превышает 3% от общего ресурса поверхностных вод. Существует программа "Возрождение Волги", которая предусматривает: оздоровление экологической обстановки, обеспечение населения качественной питьевой водой, рациональное </w:t>
      </w:r>
      <w:proofErr w:type="spellStart"/>
      <w:r w:rsidRPr="00FE7422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природоиспользование</w:t>
      </w:r>
      <w:proofErr w:type="spellEnd"/>
      <w:r w:rsidRPr="00FE74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малых рек и их охрану, рациональное использование и охрану водохранилищ, оптимизацию режимов работы водохранилищ Волжско-Камского каскада, а также совершенствование системы эксплуатации и контроля, улучшение качества очистки хозяйственно-бытовых, промышленных, ливневых стоков.</w:t>
      </w:r>
    </w:p>
    <w:p w:rsidR="00FE7422" w:rsidRDefault="00FE7422" w:rsidP="00FE742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Экологическая </w:t>
      </w:r>
      <w:r w:rsidR="00620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проблема Волги  ведет к сокращению видового разнообразия рыб. </w:t>
      </w:r>
      <w:r w:rsidR="006200D0" w:rsidRPr="00620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на Волге каскада водохранилища намного осложнилось естественное воспроизводство проходных рыб. С осени 1955 г. плотиной Куйбышевского водохранилища (Волжской ГЭС им. В.И. Ленина) проходным рыбам был преграждён путь к нерестилищам Средней Волги, а три года спустя (в ноябре 1958 г.</w:t>
      </w:r>
      <w:proofErr w:type="gramStart"/>
      <w:r w:rsidR="006200D0" w:rsidRPr="00620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="006200D0" w:rsidRPr="00620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пути нерестовых миграций осетровых к наиболее ценным местам икрометания в Нижней Волге встала Волгоградская плотина Волжской ГЭС им. XX съезда КПСС (в 640 км от устья). В своём размножении проходные осетровые по существу были ограничены пределами нижнего бьефа этой плотины. Сокращение нерестового ареала примерно на 1500 км резко нарушило условия икрометания осетровых Волги и нагула их приплода. Резко сократилось площадь нерестилищ, их местонахождение и продуктивность. Согласно Атласу нерестилищ осетровых рыб бассейна Волги (1971) из 3300 га нерестилищ на Волге в нижнем бьефе Волгоградского гидроузла сохранилось всего 430 га нерестилищ.</w:t>
      </w:r>
    </w:p>
    <w:p w:rsidR="00F07BCD" w:rsidRPr="006200D0" w:rsidRDefault="00F07BCD" w:rsidP="00FE742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7BCD" w:rsidRDefault="00F07BCD" w:rsidP="00F07BCD">
      <w:pPr>
        <w:pStyle w:val="c6"/>
        <w:spacing w:before="0" w:beforeAutospacing="0" w:after="0" w:afterAutospacing="0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bdr w:val="none" w:sz="0" w:space="0" w:color="auto" w:frame="1"/>
        </w:rPr>
        <w:lastRenderedPageBreak/>
        <w:t>  Волга  страдает. А в результате чего? В результате, опять же, небрежного отношения к природе обычных людей, нечистых на руку предпринимателей,   невнимательных властей, низкой культуры поведения простого народа.</w:t>
      </w:r>
    </w:p>
    <w:p w:rsidR="00F07BCD" w:rsidRDefault="00F07BCD" w:rsidP="00F07BCD">
      <w:pPr>
        <w:pStyle w:val="c1"/>
        <w:spacing w:before="0" w:beforeAutospacing="0" w:after="0" w:afterAutospacing="0"/>
        <w:ind w:firstLine="708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bdr w:val="none" w:sz="0" w:space="0" w:color="auto" w:frame="1"/>
        </w:rPr>
        <w:t xml:space="preserve">Давайте сохранять то, что дала нам природа,  наша Матушка-Река, одна из крупнейших и красивейших рек России, которая сыграла большую роль в истории страны, пронесла через себя боль и страдания, но всё ещё осталась такой же прекрасной, какой была во все времена! </w:t>
      </w:r>
    </w:p>
    <w:p w:rsidR="00FE7422" w:rsidRPr="00FE7422" w:rsidRDefault="00FE7422" w:rsidP="00FE742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E7422" w:rsidRDefault="00FE7422" w:rsidP="00FE742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7422"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Источник: </w:t>
      </w:r>
      <w:hyperlink r:id="rId4" w:history="1">
        <w:r w:rsidR="006200D0" w:rsidRPr="00421C1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http://www.saveplanet.su/articles_92.html</w:t>
        </w:r>
      </w:hyperlink>
    </w:p>
    <w:p w:rsidR="006200D0" w:rsidRPr="00FE7422" w:rsidRDefault="006200D0" w:rsidP="00FE7422">
      <w:pPr>
        <w:jc w:val="both"/>
        <w:rPr>
          <w:rFonts w:ascii="Times New Roman" w:hAnsi="Times New Roman" w:cs="Times New Roman"/>
          <w:sz w:val="28"/>
          <w:szCs w:val="28"/>
        </w:rPr>
      </w:pPr>
      <w:r w:rsidRPr="006200D0">
        <w:rPr>
          <w:rFonts w:ascii="Times New Roman" w:hAnsi="Times New Roman" w:cs="Times New Roman"/>
          <w:sz w:val="28"/>
          <w:szCs w:val="28"/>
        </w:rPr>
        <w:t>http://www.priroda.ru/reviews/detail.php?ID=11088</w:t>
      </w:r>
    </w:p>
    <w:sectPr w:rsidR="006200D0" w:rsidRPr="00FE7422" w:rsidSect="00D26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422"/>
    <w:rsid w:val="001E5CCF"/>
    <w:rsid w:val="00354254"/>
    <w:rsid w:val="006200D0"/>
    <w:rsid w:val="00D2693B"/>
    <w:rsid w:val="00F07BCD"/>
    <w:rsid w:val="00FE7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E7422"/>
    <w:rPr>
      <w:color w:val="0000FF"/>
      <w:u w:val="single"/>
    </w:rPr>
  </w:style>
  <w:style w:type="paragraph" w:customStyle="1" w:styleId="c6">
    <w:name w:val="c6"/>
    <w:basedOn w:val="a"/>
    <w:rsid w:val="00F07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07BCD"/>
  </w:style>
  <w:style w:type="paragraph" w:customStyle="1" w:styleId="c1">
    <w:name w:val="c1"/>
    <w:basedOn w:val="a"/>
    <w:rsid w:val="00F07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veplanet.su/articles_9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2018-02-22T18:36:00Z</dcterms:created>
  <dcterms:modified xsi:type="dcterms:W3CDTF">2018-02-22T19:09:00Z</dcterms:modified>
</cp:coreProperties>
</file>