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5F1" w:rsidRDefault="00F505F1">
      <w:pPr>
        <w:rPr>
          <w:rFonts w:ascii="Verdana" w:eastAsia="Times New Roman" w:hAnsi="Verdana" w:cs="Times New Roman"/>
          <w:b/>
          <w:bCs/>
          <w:kern w:val="36"/>
          <w:sz w:val="27"/>
          <w:szCs w:val="27"/>
          <w:lang w:eastAsia="ru-RU"/>
        </w:rPr>
      </w:pPr>
    </w:p>
    <w:p w:rsidR="00F505F1" w:rsidRDefault="00F505F1">
      <w:pPr>
        <w:rPr>
          <w:rFonts w:ascii="Verdana" w:eastAsia="Times New Roman" w:hAnsi="Verdana" w:cs="Times New Roman"/>
          <w:b/>
          <w:bCs/>
          <w:kern w:val="36"/>
          <w:sz w:val="27"/>
          <w:szCs w:val="27"/>
          <w:lang w:eastAsia="ru-RU"/>
        </w:rPr>
      </w:pPr>
    </w:p>
    <w:p w:rsidR="00F505F1" w:rsidRDefault="00F505F1">
      <w:pPr>
        <w:rPr>
          <w:rFonts w:ascii="Verdana" w:eastAsia="Times New Roman" w:hAnsi="Verdana" w:cs="Times New Roman"/>
          <w:b/>
          <w:bCs/>
          <w:kern w:val="36"/>
          <w:sz w:val="27"/>
          <w:szCs w:val="27"/>
          <w:lang w:eastAsia="ru-RU"/>
        </w:rPr>
      </w:pPr>
    </w:p>
    <w:p w:rsidR="00F505F1" w:rsidRDefault="00F505F1">
      <w:pPr>
        <w:rPr>
          <w:rFonts w:ascii="Verdana" w:eastAsia="Times New Roman" w:hAnsi="Verdana" w:cs="Times New Roman"/>
          <w:b/>
          <w:bCs/>
          <w:kern w:val="36"/>
          <w:sz w:val="27"/>
          <w:szCs w:val="27"/>
          <w:lang w:eastAsia="ru-RU"/>
        </w:rPr>
      </w:pPr>
    </w:p>
    <w:p w:rsidR="00F505F1" w:rsidRDefault="00F505F1">
      <w:pPr>
        <w:rPr>
          <w:rFonts w:ascii="Verdana" w:eastAsia="Times New Roman" w:hAnsi="Verdana" w:cs="Times New Roman"/>
          <w:b/>
          <w:bCs/>
          <w:kern w:val="36"/>
          <w:sz w:val="27"/>
          <w:szCs w:val="27"/>
          <w:lang w:eastAsia="ru-RU"/>
        </w:rPr>
      </w:pPr>
    </w:p>
    <w:p w:rsidR="00F505F1" w:rsidRDefault="00F505F1">
      <w:pPr>
        <w:rPr>
          <w:rFonts w:ascii="Verdana" w:eastAsia="Times New Roman" w:hAnsi="Verdana" w:cs="Times New Roman"/>
          <w:b/>
          <w:bCs/>
          <w:kern w:val="36"/>
          <w:sz w:val="27"/>
          <w:szCs w:val="27"/>
          <w:lang w:eastAsia="ru-RU"/>
        </w:rPr>
      </w:pPr>
    </w:p>
    <w:p w:rsidR="00F505F1" w:rsidRPr="00635F97" w:rsidRDefault="00F505F1">
      <w:pPr>
        <w:rPr>
          <w:rFonts w:eastAsia="Times New Roman" w:cs="Times New Roman"/>
          <w:b/>
          <w:bCs/>
          <w:kern w:val="36"/>
          <w:sz w:val="40"/>
          <w:szCs w:val="40"/>
          <w:lang w:eastAsia="ru-RU"/>
        </w:rPr>
      </w:pPr>
    </w:p>
    <w:p w:rsidR="007202B0" w:rsidRPr="00635F97" w:rsidRDefault="00F505F1" w:rsidP="00F505F1">
      <w:pPr>
        <w:jc w:val="center"/>
        <w:rPr>
          <w:rFonts w:eastAsia="Times New Roman" w:cs="Times New Roman"/>
          <w:b/>
          <w:bCs/>
          <w:kern w:val="36"/>
          <w:sz w:val="40"/>
          <w:szCs w:val="40"/>
          <w:lang w:eastAsia="ru-RU"/>
        </w:rPr>
      </w:pPr>
      <w:r w:rsidRPr="00635F97">
        <w:rPr>
          <w:rFonts w:eastAsia="Times New Roman" w:cs="Times New Roman"/>
          <w:b/>
          <w:bCs/>
          <w:kern w:val="36"/>
          <w:sz w:val="40"/>
          <w:szCs w:val="40"/>
          <w:lang w:eastAsia="ru-RU"/>
        </w:rPr>
        <w:t>Транспортное средство как источник повышенной опасности. Экстремальные ситуации аварийного характера на транспорте.</w:t>
      </w:r>
    </w:p>
    <w:p w:rsidR="00F505F1" w:rsidRPr="00635F97" w:rsidRDefault="00F505F1">
      <w:pPr>
        <w:rPr>
          <w:rFonts w:eastAsia="Times New Roman" w:cs="Times New Roman"/>
          <w:b/>
          <w:bCs/>
          <w:kern w:val="36"/>
          <w:sz w:val="36"/>
          <w:szCs w:val="36"/>
          <w:lang w:eastAsia="ru-RU"/>
        </w:rPr>
      </w:pPr>
    </w:p>
    <w:p w:rsidR="00F505F1" w:rsidRDefault="00F505F1">
      <w:pPr>
        <w:rPr>
          <w:rFonts w:ascii="Verdana" w:eastAsia="Times New Roman" w:hAnsi="Verdana" w:cs="Times New Roman"/>
          <w:b/>
          <w:bCs/>
          <w:kern w:val="36"/>
          <w:sz w:val="27"/>
          <w:szCs w:val="27"/>
          <w:lang w:eastAsia="ru-RU"/>
        </w:rPr>
      </w:pPr>
    </w:p>
    <w:p w:rsidR="00F505F1" w:rsidRDefault="00F505F1">
      <w:pPr>
        <w:rPr>
          <w:rFonts w:ascii="Verdana" w:eastAsia="Times New Roman" w:hAnsi="Verdana" w:cs="Times New Roman"/>
          <w:b/>
          <w:bCs/>
          <w:kern w:val="36"/>
          <w:sz w:val="27"/>
          <w:szCs w:val="27"/>
          <w:lang w:eastAsia="ru-RU"/>
        </w:rPr>
      </w:pPr>
    </w:p>
    <w:p w:rsidR="00F505F1" w:rsidRDefault="00F505F1">
      <w:pPr>
        <w:rPr>
          <w:rFonts w:ascii="Verdana" w:eastAsia="Times New Roman" w:hAnsi="Verdana" w:cs="Times New Roman"/>
          <w:b/>
          <w:bCs/>
          <w:kern w:val="36"/>
          <w:sz w:val="27"/>
          <w:szCs w:val="27"/>
          <w:lang w:eastAsia="ru-RU"/>
        </w:rPr>
      </w:pPr>
    </w:p>
    <w:p w:rsidR="00F505F1" w:rsidRDefault="00F505F1">
      <w:pPr>
        <w:rPr>
          <w:rFonts w:ascii="Verdana" w:eastAsia="Times New Roman" w:hAnsi="Verdana" w:cs="Times New Roman"/>
          <w:b/>
          <w:bCs/>
          <w:kern w:val="36"/>
          <w:sz w:val="27"/>
          <w:szCs w:val="27"/>
          <w:lang w:eastAsia="ru-RU"/>
        </w:rPr>
      </w:pPr>
    </w:p>
    <w:p w:rsidR="00F505F1" w:rsidRDefault="00F505F1">
      <w:pPr>
        <w:rPr>
          <w:rFonts w:ascii="Verdana" w:eastAsia="Times New Roman" w:hAnsi="Verdana" w:cs="Times New Roman"/>
          <w:b/>
          <w:bCs/>
          <w:kern w:val="36"/>
          <w:sz w:val="27"/>
          <w:szCs w:val="27"/>
          <w:lang w:eastAsia="ru-RU"/>
        </w:rPr>
      </w:pPr>
    </w:p>
    <w:p w:rsidR="00E20100" w:rsidRDefault="00F505F1">
      <w:pPr>
        <w:rPr>
          <w:rFonts w:eastAsia="Times New Roman" w:cs="Times New Roman"/>
          <w:bCs/>
          <w:kern w:val="36"/>
          <w:sz w:val="28"/>
          <w:szCs w:val="28"/>
          <w:lang w:eastAsia="ru-RU"/>
        </w:rPr>
      </w:pPr>
      <w:r w:rsidRPr="00E20100">
        <w:rPr>
          <w:rFonts w:eastAsia="Times New Roman" w:cs="Times New Roman"/>
          <w:bCs/>
          <w:kern w:val="36"/>
          <w:sz w:val="28"/>
          <w:szCs w:val="28"/>
          <w:lang w:eastAsia="ru-RU"/>
        </w:rPr>
        <w:t xml:space="preserve">                                        </w:t>
      </w:r>
      <w:r w:rsidR="00E20100">
        <w:rPr>
          <w:rFonts w:eastAsia="Times New Roman" w:cs="Times New Roman"/>
          <w:bCs/>
          <w:kern w:val="36"/>
          <w:sz w:val="28"/>
          <w:szCs w:val="28"/>
          <w:lang w:eastAsia="ru-RU"/>
        </w:rPr>
        <w:t xml:space="preserve">              </w:t>
      </w:r>
    </w:p>
    <w:p w:rsidR="00E20100" w:rsidRDefault="00E20100">
      <w:pPr>
        <w:rPr>
          <w:rFonts w:eastAsia="Times New Roman" w:cs="Times New Roman"/>
          <w:bCs/>
          <w:kern w:val="36"/>
          <w:sz w:val="28"/>
          <w:szCs w:val="28"/>
          <w:lang w:eastAsia="ru-RU"/>
        </w:rPr>
      </w:pPr>
    </w:p>
    <w:p w:rsidR="00F505F1" w:rsidRPr="00E20100" w:rsidRDefault="00E20100">
      <w:pPr>
        <w:rPr>
          <w:rFonts w:eastAsia="Times New Roman" w:cs="Times New Roman"/>
          <w:bCs/>
          <w:kern w:val="36"/>
          <w:sz w:val="28"/>
          <w:szCs w:val="28"/>
          <w:lang w:eastAsia="ru-RU"/>
        </w:rPr>
      </w:pPr>
      <w:r>
        <w:rPr>
          <w:rFonts w:eastAsia="Times New Roman" w:cs="Times New Roman"/>
          <w:bCs/>
          <w:kern w:val="36"/>
          <w:sz w:val="28"/>
          <w:szCs w:val="28"/>
          <w:lang w:eastAsia="ru-RU"/>
        </w:rPr>
        <w:t xml:space="preserve">                                                              Составитель: </w:t>
      </w:r>
      <w:proofErr w:type="spellStart"/>
      <w:r w:rsidR="00F505F1" w:rsidRPr="00E20100">
        <w:rPr>
          <w:rFonts w:eastAsia="Times New Roman" w:cs="Times New Roman"/>
          <w:bCs/>
          <w:kern w:val="36"/>
          <w:sz w:val="28"/>
          <w:szCs w:val="28"/>
          <w:lang w:eastAsia="ru-RU"/>
        </w:rPr>
        <w:t>Пестриков</w:t>
      </w:r>
      <w:proofErr w:type="spellEnd"/>
      <w:r w:rsidR="00F505F1" w:rsidRPr="00E20100">
        <w:rPr>
          <w:rFonts w:eastAsia="Times New Roman" w:cs="Times New Roman"/>
          <w:bCs/>
          <w:kern w:val="36"/>
          <w:sz w:val="28"/>
          <w:szCs w:val="28"/>
          <w:lang w:eastAsia="ru-RU"/>
        </w:rPr>
        <w:t xml:space="preserve"> Е.С.</w:t>
      </w:r>
    </w:p>
    <w:p w:rsidR="00E20100" w:rsidRPr="00E20100" w:rsidRDefault="00E20100">
      <w:pPr>
        <w:rPr>
          <w:rFonts w:eastAsia="Times New Roman" w:cs="Times New Roman"/>
          <w:bCs/>
          <w:kern w:val="36"/>
          <w:sz w:val="28"/>
          <w:szCs w:val="28"/>
          <w:lang w:eastAsia="ru-RU"/>
        </w:rPr>
      </w:pPr>
      <w:r w:rsidRPr="00E20100">
        <w:rPr>
          <w:rFonts w:eastAsia="Times New Roman" w:cs="Times New Roman"/>
          <w:bCs/>
          <w:kern w:val="36"/>
          <w:sz w:val="28"/>
          <w:szCs w:val="28"/>
          <w:lang w:eastAsia="ru-RU"/>
        </w:rPr>
        <w:t xml:space="preserve">                                                         </w:t>
      </w:r>
      <w:r>
        <w:rPr>
          <w:rFonts w:eastAsia="Times New Roman" w:cs="Times New Roman"/>
          <w:bCs/>
          <w:kern w:val="36"/>
          <w:sz w:val="28"/>
          <w:szCs w:val="28"/>
          <w:lang w:eastAsia="ru-RU"/>
        </w:rPr>
        <w:t xml:space="preserve">   </w:t>
      </w:r>
      <w:r w:rsidRPr="00E20100">
        <w:rPr>
          <w:rFonts w:eastAsia="Times New Roman" w:cs="Times New Roman"/>
          <w:bCs/>
          <w:kern w:val="36"/>
          <w:sz w:val="28"/>
          <w:szCs w:val="28"/>
          <w:lang w:eastAsia="ru-RU"/>
        </w:rPr>
        <w:t xml:space="preserve">  </w:t>
      </w:r>
      <w:r w:rsidR="0000601B" w:rsidRPr="00E20100">
        <w:rPr>
          <w:rFonts w:eastAsia="Times New Roman" w:cs="Times New Roman"/>
          <w:bCs/>
          <w:kern w:val="36"/>
          <w:sz w:val="28"/>
          <w:szCs w:val="28"/>
          <w:lang w:eastAsia="ru-RU"/>
        </w:rPr>
        <w:t>П</w:t>
      </w:r>
      <w:r w:rsidRPr="00E20100">
        <w:rPr>
          <w:rFonts w:eastAsia="Times New Roman" w:cs="Times New Roman"/>
          <w:bCs/>
          <w:kern w:val="36"/>
          <w:sz w:val="28"/>
          <w:szCs w:val="28"/>
          <w:lang w:eastAsia="ru-RU"/>
        </w:rPr>
        <w:t>едаго</w:t>
      </w:r>
      <w:proofErr w:type="gramStart"/>
      <w:r w:rsidRPr="00E20100">
        <w:rPr>
          <w:rFonts w:eastAsia="Times New Roman" w:cs="Times New Roman"/>
          <w:bCs/>
          <w:kern w:val="36"/>
          <w:sz w:val="28"/>
          <w:szCs w:val="28"/>
          <w:lang w:eastAsia="ru-RU"/>
        </w:rPr>
        <w:t>г</w:t>
      </w:r>
      <w:r w:rsidR="0000601B">
        <w:rPr>
          <w:rFonts w:eastAsia="Times New Roman" w:cs="Times New Roman"/>
          <w:bCs/>
          <w:kern w:val="36"/>
          <w:sz w:val="28"/>
          <w:szCs w:val="28"/>
          <w:lang w:eastAsia="ru-RU"/>
        </w:rPr>
        <w:t>-</w:t>
      </w:r>
      <w:proofErr w:type="gramEnd"/>
      <w:r w:rsidR="0000601B">
        <w:rPr>
          <w:rFonts w:eastAsia="Times New Roman" w:cs="Times New Roman"/>
          <w:bCs/>
          <w:kern w:val="36"/>
          <w:sz w:val="28"/>
          <w:szCs w:val="28"/>
          <w:lang w:eastAsia="ru-RU"/>
        </w:rPr>
        <w:t xml:space="preserve"> организатор </w:t>
      </w:r>
      <w:r w:rsidRPr="00E20100">
        <w:rPr>
          <w:rFonts w:eastAsia="Times New Roman" w:cs="Times New Roman"/>
          <w:bCs/>
          <w:kern w:val="36"/>
          <w:sz w:val="28"/>
          <w:szCs w:val="28"/>
          <w:lang w:eastAsia="ru-RU"/>
        </w:rPr>
        <w:t xml:space="preserve"> ОБЖ</w:t>
      </w:r>
    </w:p>
    <w:p w:rsidR="00F505F1" w:rsidRDefault="00F505F1">
      <w:pPr>
        <w:rPr>
          <w:rFonts w:ascii="Verdana" w:eastAsia="Times New Roman" w:hAnsi="Verdana" w:cs="Times New Roman"/>
          <w:b/>
          <w:bCs/>
          <w:kern w:val="36"/>
          <w:sz w:val="27"/>
          <w:szCs w:val="27"/>
          <w:lang w:eastAsia="ru-RU"/>
        </w:rPr>
      </w:pPr>
    </w:p>
    <w:p w:rsidR="00F505F1" w:rsidRDefault="00F505F1">
      <w:pPr>
        <w:rPr>
          <w:rFonts w:ascii="Verdana" w:eastAsia="Times New Roman" w:hAnsi="Verdana" w:cs="Times New Roman"/>
          <w:b/>
          <w:bCs/>
          <w:kern w:val="36"/>
          <w:sz w:val="27"/>
          <w:szCs w:val="27"/>
          <w:lang w:eastAsia="ru-RU"/>
        </w:rPr>
      </w:pPr>
    </w:p>
    <w:p w:rsidR="00F505F1" w:rsidRDefault="00F505F1">
      <w:pPr>
        <w:rPr>
          <w:rFonts w:ascii="Verdana" w:eastAsia="Times New Roman" w:hAnsi="Verdana" w:cs="Times New Roman"/>
          <w:b/>
          <w:bCs/>
          <w:kern w:val="36"/>
          <w:sz w:val="27"/>
          <w:szCs w:val="27"/>
          <w:lang w:eastAsia="ru-RU"/>
        </w:rPr>
      </w:pPr>
    </w:p>
    <w:p w:rsidR="00E20100" w:rsidRPr="00E20100" w:rsidRDefault="0000601B" w:rsidP="0000601B">
      <w:pPr>
        <w:rPr>
          <w:rFonts w:eastAsia="Times New Roman" w:cs="Times New Roman"/>
          <w:bCs/>
          <w:kern w:val="36"/>
          <w:sz w:val="28"/>
          <w:szCs w:val="28"/>
          <w:lang w:eastAsia="ru-RU"/>
        </w:rPr>
      </w:pPr>
      <w:r>
        <w:rPr>
          <w:rFonts w:eastAsia="Times New Roman" w:cs="Times New Roman"/>
          <w:bCs/>
          <w:kern w:val="36"/>
          <w:sz w:val="28"/>
          <w:szCs w:val="28"/>
          <w:lang w:eastAsia="ru-RU"/>
        </w:rPr>
        <w:t xml:space="preserve">                                          </w:t>
      </w:r>
      <w:r w:rsidR="00E20100" w:rsidRPr="00E20100">
        <w:rPr>
          <w:rFonts w:eastAsia="Times New Roman" w:cs="Times New Roman"/>
          <w:bCs/>
          <w:kern w:val="36"/>
          <w:sz w:val="28"/>
          <w:szCs w:val="28"/>
          <w:lang w:eastAsia="ru-RU"/>
        </w:rPr>
        <w:t>г. Новый Уренгой 2018</w:t>
      </w:r>
    </w:p>
    <w:p w:rsidR="00635F97" w:rsidRPr="00635F97" w:rsidRDefault="00635F97" w:rsidP="00635F97">
      <w:pPr>
        <w:shd w:val="clear" w:color="auto" w:fill="FFFFFF" w:themeFill="background1"/>
        <w:spacing w:before="100" w:beforeAutospacing="1" w:after="100" w:afterAutospacing="1" w:line="240" w:lineRule="auto"/>
        <w:ind w:left="150" w:right="15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635F97">
        <w:rPr>
          <w:rFonts w:eastAsia="Times New Roman" w:cs="Times New Roman"/>
          <w:bCs/>
          <w:sz w:val="28"/>
          <w:szCs w:val="28"/>
          <w:lang w:eastAsia="ru-RU"/>
        </w:rPr>
        <w:lastRenderedPageBreak/>
        <w:t>Содержание</w:t>
      </w:r>
    </w:p>
    <w:p w:rsidR="00635F97" w:rsidRPr="00635F97" w:rsidRDefault="00635F97" w:rsidP="00635F97">
      <w:pPr>
        <w:shd w:val="clear" w:color="auto" w:fill="FFFFFF" w:themeFill="background1"/>
        <w:spacing w:before="100" w:beforeAutospacing="1" w:after="100" w:afterAutospacing="1" w:line="240" w:lineRule="auto"/>
        <w:ind w:left="150" w:right="150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5F97">
        <w:rPr>
          <w:rFonts w:eastAsia="Times New Roman" w:cs="Times New Roman"/>
          <w:sz w:val="28"/>
          <w:szCs w:val="28"/>
          <w:lang w:eastAsia="ru-RU"/>
        </w:rPr>
        <w:t>1. </w:t>
      </w:r>
      <w:r w:rsidRPr="00635F97">
        <w:rPr>
          <w:rFonts w:eastAsia="Times New Roman" w:cs="Times New Roman"/>
          <w:bCs/>
          <w:sz w:val="28"/>
          <w:szCs w:val="28"/>
          <w:lang w:eastAsia="ru-RU"/>
        </w:rPr>
        <w:t>Опасность использования транспортных средств</w:t>
      </w:r>
      <w:r w:rsidR="00E87AB7">
        <w:rPr>
          <w:rFonts w:eastAsia="Times New Roman" w:cs="Times New Roman"/>
          <w:bCs/>
          <w:sz w:val="28"/>
          <w:szCs w:val="28"/>
          <w:lang w:eastAsia="ru-RU"/>
        </w:rPr>
        <w:t>………………………</w:t>
      </w:r>
      <w:r w:rsidR="00262067">
        <w:rPr>
          <w:rFonts w:eastAsia="Times New Roman" w:cs="Times New Roman"/>
          <w:bCs/>
          <w:sz w:val="28"/>
          <w:szCs w:val="28"/>
          <w:lang w:eastAsia="ru-RU"/>
        </w:rPr>
        <w:t>3</w:t>
      </w:r>
    </w:p>
    <w:p w:rsidR="00635F97" w:rsidRPr="00635F97" w:rsidRDefault="00635F97" w:rsidP="00635F97">
      <w:pPr>
        <w:shd w:val="clear" w:color="auto" w:fill="FFFFFF" w:themeFill="background1"/>
        <w:spacing w:before="100" w:beforeAutospacing="1" w:after="100" w:afterAutospacing="1" w:line="240" w:lineRule="auto"/>
        <w:ind w:left="150" w:right="150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5F97">
        <w:rPr>
          <w:rFonts w:eastAsia="Times New Roman" w:cs="Times New Roman"/>
          <w:sz w:val="28"/>
          <w:szCs w:val="28"/>
          <w:lang w:eastAsia="ru-RU"/>
        </w:rPr>
        <w:t>2. Дорожно-транспортные происшествия</w:t>
      </w:r>
      <w:r w:rsidR="00E87AB7">
        <w:rPr>
          <w:rFonts w:eastAsia="Times New Roman" w:cs="Times New Roman"/>
          <w:sz w:val="28"/>
          <w:szCs w:val="28"/>
          <w:lang w:eastAsia="ru-RU"/>
        </w:rPr>
        <w:t>………………………………….4</w:t>
      </w:r>
    </w:p>
    <w:p w:rsidR="00635F97" w:rsidRPr="00635F97" w:rsidRDefault="00635F97" w:rsidP="00635F97">
      <w:pPr>
        <w:shd w:val="clear" w:color="auto" w:fill="FFFFFF" w:themeFill="background1"/>
        <w:spacing w:before="100" w:beforeAutospacing="1" w:after="100" w:afterAutospacing="1" w:line="240" w:lineRule="auto"/>
        <w:ind w:left="150" w:right="150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5F97">
        <w:rPr>
          <w:rFonts w:eastAsia="Times New Roman" w:cs="Times New Roman"/>
          <w:sz w:val="28"/>
          <w:szCs w:val="28"/>
          <w:lang w:eastAsia="ru-RU"/>
        </w:rPr>
        <w:t>3. </w:t>
      </w:r>
      <w:r w:rsidRPr="00635F97">
        <w:rPr>
          <w:rFonts w:eastAsia="Times New Roman" w:cs="Times New Roman"/>
          <w:iCs/>
          <w:sz w:val="28"/>
          <w:szCs w:val="28"/>
          <w:lang w:eastAsia="ru-RU"/>
        </w:rPr>
        <w:t>Влияние человеческого фактора на аварийность на транспорте</w:t>
      </w:r>
      <w:r w:rsidR="00E87AB7">
        <w:rPr>
          <w:rFonts w:eastAsia="Times New Roman" w:cs="Times New Roman"/>
          <w:iCs/>
          <w:sz w:val="28"/>
          <w:szCs w:val="28"/>
          <w:lang w:eastAsia="ru-RU"/>
        </w:rPr>
        <w:t>………</w:t>
      </w:r>
      <w:r w:rsidR="00262067">
        <w:rPr>
          <w:rFonts w:eastAsia="Times New Roman" w:cs="Times New Roman"/>
          <w:iCs/>
          <w:sz w:val="28"/>
          <w:szCs w:val="28"/>
          <w:lang w:eastAsia="ru-RU"/>
        </w:rPr>
        <w:t>5</w:t>
      </w:r>
    </w:p>
    <w:p w:rsidR="00635F97" w:rsidRPr="00635F97" w:rsidRDefault="00635F97" w:rsidP="00635F97">
      <w:pPr>
        <w:shd w:val="clear" w:color="auto" w:fill="FFFFFF" w:themeFill="background1"/>
        <w:spacing w:before="100" w:beforeAutospacing="1" w:after="100" w:afterAutospacing="1" w:line="240" w:lineRule="auto"/>
        <w:ind w:left="150" w:right="150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5F97">
        <w:rPr>
          <w:rFonts w:eastAsia="Times New Roman" w:cs="Times New Roman"/>
          <w:sz w:val="28"/>
          <w:szCs w:val="28"/>
          <w:lang w:eastAsia="ru-RU"/>
        </w:rPr>
        <w:t>4. Влияние природных условий на аварийность на транспорте</w:t>
      </w:r>
      <w:r w:rsidR="00E87AB7">
        <w:rPr>
          <w:rFonts w:eastAsia="Times New Roman" w:cs="Times New Roman"/>
          <w:sz w:val="28"/>
          <w:szCs w:val="28"/>
          <w:lang w:eastAsia="ru-RU"/>
        </w:rPr>
        <w:t>…………</w:t>
      </w:r>
      <w:r w:rsidR="00262067">
        <w:rPr>
          <w:rFonts w:eastAsia="Times New Roman" w:cs="Times New Roman"/>
          <w:sz w:val="28"/>
          <w:szCs w:val="28"/>
          <w:lang w:eastAsia="ru-RU"/>
        </w:rPr>
        <w:t>8</w:t>
      </w:r>
    </w:p>
    <w:p w:rsidR="00635F97" w:rsidRPr="00635F97" w:rsidRDefault="00CC155F" w:rsidP="00635F97">
      <w:pPr>
        <w:shd w:val="clear" w:color="auto" w:fill="FFFFFF" w:themeFill="background1"/>
        <w:spacing w:before="100" w:beforeAutospacing="1" w:after="100" w:afterAutospacing="1" w:line="240" w:lineRule="auto"/>
        <w:ind w:left="150" w:right="150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5. </w:t>
      </w:r>
      <w:r w:rsidR="00635F97" w:rsidRPr="00635F97">
        <w:rPr>
          <w:rFonts w:eastAsia="Times New Roman" w:cs="Times New Roman"/>
          <w:sz w:val="28"/>
          <w:szCs w:val="28"/>
          <w:lang w:eastAsia="ru-RU"/>
        </w:rPr>
        <w:t xml:space="preserve">Список </w:t>
      </w:r>
      <w:r>
        <w:rPr>
          <w:rFonts w:eastAsia="Times New Roman" w:cs="Times New Roman"/>
          <w:sz w:val="28"/>
          <w:szCs w:val="28"/>
          <w:lang w:eastAsia="ru-RU"/>
        </w:rPr>
        <w:t>использованной литературы</w:t>
      </w:r>
      <w:r w:rsidR="00E87AB7">
        <w:rPr>
          <w:rFonts w:eastAsia="Times New Roman" w:cs="Times New Roman"/>
          <w:sz w:val="28"/>
          <w:szCs w:val="28"/>
          <w:lang w:eastAsia="ru-RU"/>
        </w:rPr>
        <w:t>…………………………………….</w:t>
      </w:r>
      <w:r w:rsidR="00262067">
        <w:rPr>
          <w:rFonts w:eastAsia="Times New Roman" w:cs="Times New Roman"/>
          <w:sz w:val="28"/>
          <w:szCs w:val="28"/>
          <w:lang w:eastAsia="ru-RU"/>
        </w:rPr>
        <w:t>9</w:t>
      </w:r>
    </w:p>
    <w:p w:rsidR="00CC155F" w:rsidRDefault="00CC155F" w:rsidP="00635F97">
      <w:pPr>
        <w:shd w:val="clear" w:color="auto" w:fill="FFFFFF" w:themeFill="background1"/>
        <w:spacing w:before="100" w:beforeAutospacing="1" w:after="100" w:afterAutospacing="1" w:line="240" w:lineRule="auto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CC155F" w:rsidRDefault="00CC155F" w:rsidP="00635F97">
      <w:pPr>
        <w:shd w:val="clear" w:color="auto" w:fill="FFFFFF" w:themeFill="background1"/>
        <w:spacing w:before="100" w:beforeAutospacing="1" w:after="100" w:afterAutospacing="1" w:line="240" w:lineRule="auto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CC155F" w:rsidRDefault="00CC155F" w:rsidP="00635F97">
      <w:pPr>
        <w:shd w:val="clear" w:color="auto" w:fill="FFFFFF" w:themeFill="background1"/>
        <w:spacing w:before="100" w:beforeAutospacing="1" w:after="100" w:afterAutospacing="1" w:line="240" w:lineRule="auto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CC155F" w:rsidRDefault="00CC155F" w:rsidP="00635F97">
      <w:pPr>
        <w:shd w:val="clear" w:color="auto" w:fill="FFFFFF" w:themeFill="background1"/>
        <w:spacing w:before="100" w:beforeAutospacing="1" w:after="100" w:afterAutospacing="1" w:line="240" w:lineRule="auto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CC155F" w:rsidRDefault="00CC155F" w:rsidP="00635F97">
      <w:pPr>
        <w:shd w:val="clear" w:color="auto" w:fill="FFFFFF" w:themeFill="background1"/>
        <w:spacing w:before="100" w:beforeAutospacing="1" w:after="100" w:afterAutospacing="1" w:line="240" w:lineRule="auto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CC155F" w:rsidRDefault="00CC155F" w:rsidP="00635F97">
      <w:pPr>
        <w:shd w:val="clear" w:color="auto" w:fill="FFFFFF" w:themeFill="background1"/>
        <w:spacing w:before="100" w:beforeAutospacing="1" w:after="100" w:afterAutospacing="1" w:line="240" w:lineRule="auto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CC155F" w:rsidRDefault="00CC155F" w:rsidP="00635F97">
      <w:pPr>
        <w:shd w:val="clear" w:color="auto" w:fill="FFFFFF" w:themeFill="background1"/>
        <w:spacing w:before="100" w:beforeAutospacing="1" w:after="100" w:afterAutospacing="1" w:line="240" w:lineRule="auto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CC155F" w:rsidRDefault="00CC155F" w:rsidP="00635F97">
      <w:pPr>
        <w:shd w:val="clear" w:color="auto" w:fill="FFFFFF" w:themeFill="background1"/>
        <w:spacing w:before="100" w:beforeAutospacing="1" w:after="100" w:afterAutospacing="1" w:line="240" w:lineRule="auto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CC155F" w:rsidRDefault="00CC155F" w:rsidP="00635F97">
      <w:pPr>
        <w:shd w:val="clear" w:color="auto" w:fill="FFFFFF" w:themeFill="background1"/>
        <w:spacing w:before="100" w:beforeAutospacing="1" w:after="100" w:afterAutospacing="1" w:line="240" w:lineRule="auto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CC155F" w:rsidRDefault="00CC155F" w:rsidP="00635F97">
      <w:pPr>
        <w:shd w:val="clear" w:color="auto" w:fill="FFFFFF" w:themeFill="background1"/>
        <w:spacing w:before="100" w:beforeAutospacing="1" w:after="100" w:afterAutospacing="1" w:line="240" w:lineRule="auto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CC155F" w:rsidRDefault="00CC155F" w:rsidP="00635F97">
      <w:pPr>
        <w:shd w:val="clear" w:color="auto" w:fill="FFFFFF" w:themeFill="background1"/>
        <w:spacing w:before="100" w:beforeAutospacing="1" w:after="100" w:afterAutospacing="1" w:line="240" w:lineRule="auto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CC155F" w:rsidRDefault="00CC155F" w:rsidP="00635F97">
      <w:pPr>
        <w:shd w:val="clear" w:color="auto" w:fill="FFFFFF" w:themeFill="background1"/>
        <w:spacing w:before="100" w:beforeAutospacing="1" w:after="100" w:afterAutospacing="1" w:line="240" w:lineRule="auto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CC155F" w:rsidRDefault="00CC155F" w:rsidP="00635F97">
      <w:pPr>
        <w:shd w:val="clear" w:color="auto" w:fill="FFFFFF" w:themeFill="background1"/>
        <w:spacing w:before="100" w:beforeAutospacing="1" w:after="100" w:afterAutospacing="1" w:line="240" w:lineRule="auto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CC155F" w:rsidRDefault="00CC155F" w:rsidP="00635F97">
      <w:pPr>
        <w:shd w:val="clear" w:color="auto" w:fill="FFFFFF" w:themeFill="background1"/>
        <w:spacing w:before="100" w:beforeAutospacing="1" w:after="100" w:afterAutospacing="1" w:line="240" w:lineRule="auto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CC155F" w:rsidRDefault="00CC155F" w:rsidP="00635F97">
      <w:pPr>
        <w:shd w:val="clear" w:color="auto" w:fill="FFFFFF" w:themeFill="background1"/>
        <w:spacing w:before="100" w:beforeAutospacing="1" w:after="100" w:afterAutospacing="1" w:line="240" w:lineRule="auto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CC155F" w:rsidRDefault="00CC155F" w:rsidP="00635F97">
      <w:pPr>
        <w:shd w:val="clear" w:color="auto" w:fill="FFFFFF" w:themeFill="background1"/>
        <w:spacing w:before="100" w:beforeAutospacing="1" w:after="100" w:afterAutospacing="1" w:line="240" w:lineRule="auto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CC155F" w:rsidRDefault="00CC155F" w:rsidP="00CC155F">
      <w:pPr>
        <w:shd w:val="clear" w:color="auto" w:fill="FFFFFF" w:themeFill="background1"/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2B17B3" w:rsidRDefault="002B17B3" w:rsidP="00CC155F">
      <w:pPr>
        <w:shd w:val="clear" w:color="auto" w:fill="FFFFFF" w:themeFill="background1"/>
        <w:spacing w:before="100" w:beforeAutospacing="1" w:after="100" w:afterAutospacing="1" w:line="240" w:lineRule="auto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635F97" w:rsidRPr="00635F97" w:rsidRDefault="00635F97" w:rsidP="00CC155F">
      <w:pPr>
        <w:shd w:val="clear" w:color="auto" w:fill="FFFFFF" w:themeFill="background1"/>
        <w:spacing w:before="100" w:beforeAutospacing="1" w:after="100" w:afterAutospacing="1" w:line="240" w:lineRule="auto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635F97">
        <w:rPr>
          <w:rFonts w:eastAsia="Times New Roman" w:cs="Times New Roman"/>
          <w:b/>
          <w:bCs/>
          <w:sz w:val="28"/>
          <w:szCs w:val="28"/>
          <w:lang w:eastAsia="ru-RU"/>
        </w:rPr>
        <w:lastRenderedPageBreak/>
        <w:t>1. Опасность использования транспортных средств</w:t>
      </w:r>
    </w:p>
    <w:p w:rsidR="00635F97" w:rsidRPr="00635F97" w:rsidRDefault="00635F97" w:rsidP="00635F97">
      <w:pPr>
        <w:shd w:val="clear" w:color="auto" w:fill="FFFFFF" w:themeFill="background1"/>
        <w:spacing w:before="100" w:beforeAutospacing="1" w:after="100" w:afterAutospacing="1" w:line="240" w:lineRule="auto"/>
        <w:ind w:left="150" w:right="150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5F97">
        <w:rPr>
          <w:rFonts w:eastAsia="Times New Roman" w:cs="Times New Roman"/>
          <w:sz w:val="28"/>
          <w:szCs w:val="28"/>
          <w:lang w:eastAsia="ru-RU"/>
        </w:rPr>
        <w:t>Современный транспорт является носителем механической опасности искусственного происхождения, воздействующей на человека своей кинетической энергией и массой.</w:t>
      </w:r>
    </w:p>
    <w:p w:rsidR="00635F97" w:rsidRPr="00635F97" w:rsidRDefault="00635F97" w:rsidP="00635F97">
      <w:pPr>
        <w:shd w:val="clear" w:color="auto" w:fill="FFFFFF" w:themeFill="background1"/>
        <w:spacing w:before="100" w:beforeAutospacing="1" w:after="100" w:afterAutospacing="1" w:line="240" w:lineRule="auto"/>
        <w:ind w:left="150" w:right="150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5F97">
        <w:rPr>
          <w:rFonts w:eastAsia="Times New Roman" w:cs="Times New Roman"/>
          <w:sz w:val="28"/>
          <w:szCs w:val="28"/>
          <w:lang w:eastAsia="ru-RU"/>
        </w:rPr>
        <w:t>В результате действия опасностей, свеянных с использованием транспортных средств, возможны телесные повреждения различной тяжести и причинение имущественного ущерба. Жертвами аварий становятся водители, пассажиры и пешеходы.</w:t>
      </w:r>
    </w:p>
    <w:p w:rsidR="00635F97" w:rsidRPr="00635F97" w:rsidRDefault="00635F97" w:rsidP="00635F97">
      <w:pPr>
        <w:shd w:val="clear" w:color="auto" w:fill="FFFFFF" w:themeFill="background1"/>
        <w:spacing w:before="100" w:beforeAutospacing="1" w:after="100" w:afterAutospacing="1" w:line="240" w:lineRule="auto"/>
        <w:ind w:left="150" w:right="150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5F97">
        <w:rPr>
          <w:rFonts w:eastAsia="Times New Roman" w:cs="Times New Roman"/>
          <w:b/>
          <w:bCs/>
          <w:sz w:val="28"/>
          <w:szCs w:val="28"/>
          <w:lang w:eastAsia="ru-RU"/>
        </w:rPr>
        <w:t>Интенсивность опасности</w:t>
      </w:r>
      <w:r w:rsidRPr="00635F97">
        <w:rPr>
          <w:rFonts w:eastAsia="Times New Roman" w:cs="Times New Roman"/>
          <w:sz w:val="28"/>
          <w:szCs w:val="28"/>
          <w:lang w:eastAsia="ru-RU"/>
        </w:rPr>
        <w:t> – степень её напряженности, которая выражается скоростью возможного наступления угрожающего события, его количественной и качественной характеристиками. Количественная характеристика включает повторяемость угроз за определённый период времени и масштабы их проявления. Качественная оценка состоит в силе разрушительного воздействия ожидаемого события.[1]</w:t>
      </w:r>
    </w:p>
    <w:p w:rsidR="00635F97" w:rsidRPr="00635F97" w:rsidRDefault="00635F97" w:rsidP="00635F97">
      <w:pPr>
        <w:shd w:val="clear" w:color="auto" w:fill="FFFFFF" w:themeFill="background1"/>
        <w:spacing w:before="100" w:beforeAutospacing="1" w:after="100" w:afterAutospacing="1" w:line="240" w:lineRule="auto"/>
        <w:ind w:left="150" w:right="150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5F97">
        <w:rPr>
          <w:rFonts w:eastAsia="Times New Roman" w:cs="Times New Roman"/>
          <w:sz w:val="28"/>
          <w:szCs w:val="28"/>
          <w:lang w:eastAsia="ru-RU"/>
        </w:rPr>
        <w:t>Так, </w:t>
      </w:r>
      <w:r w:rsidRPr="00635F97">
        <w:rPr>
          <w:rFonts w:eastAsia="Times New Roman" w:cs="Times New Roman"/>
          <w:sz w:val="28"/>
          <w:szCs w:val="28"/>
          <w:u w:val="single"/>
          <w:lang w:eastAsia="ru-RU"/>
        </w:rPr>
        <w:t>аварийность на автомобильном транспорте</w:t>
      </w:r>
      <w:r w:rsidRPr="00635F97">
        <w:rPr>
          <w:rFonts w:eastAsia="Times New Roman" w:cs="Times New Roman"/>
          <w:sz w:val="28"/>
          <w:szCs w:val="28"/>
          <w:lang w:eastAsia="ru-RU"/>
        </w:rPr>
        <w:t> – одна из острейших социально-экономических проблем, стоящих перед большинством стран.</w:t>
      </w:r>
    </w:p>
    <w:p w:rsidR="00635F97" w:rsidRPr="00635F97" w:rsidRDefault="00635F97" w:rsidP="00635F97">
      <w:pPr>
        <w:shd w:val="clear" w:color="auto" w:fill="FFFFFF" w:themeFill="background1"/>
        <w:spacing w:before="100" w:beforeAutospacing="1" w:after="100" w:afterAutospacing="1" w:line="240" w:lineRule="auto"/>
        <w:ind w:left="150" w:right="150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5F97">
        <w:rPr>
          <w:rFonts w:eastAsia="Times New Roman" w:cs="Times New Roman"/>
          <w:sz w:val="28"/>
          <w:szCs w:val="28"/>
          <w:lang w:eastAsia="ru-RU"/>
        </w:rPr>
        <w:t>По данным ВОЗ, в мире каждые 30 секунд на дорогах погибает человек. Таким образом, ежегодно жертвами дорожно-транспортных происшествий становятся 1,2 миллиона человек и еще 20–50 миллионов получают в авариях тяжелые увечья.</w:t>
      </w:r>
    </w:p>
    <w:p w:rsidR="00635F97" w:rsidRPr="00635F97" w:rsidRDefault="00635F97" w:rsidP="00635F97">
      <w:pPr>
        <w:shd w:val="clear" w:color="auto" w:fill="FFFFFF" w:themeFill="background1"/>
        <w:spacing w:before="100" w:beforeAutospacing="1" w:after="100" w:afterAutospacing="1" w:line="240" w:lineRule="auto"/>
        <w:ind w:left="150" w:right="150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5F97">
        <w:rPr>
          <w:rFonts w:eastAsia="Times New Roman" w:cs="Times New Roman"/>
          <w:sz w:val="28"/>
          <w:szCs w:val="28"/>
          <w:lang w:eastAsia="ru-RU"/>
        </w:rPr>
        <w:t>Среди пострадавших в результате ДТП большую часть составляют водители и пассажиры, т.е. лица, находящиеся в транспортных средствах.</w:t>
      </w:r>
    </w:p>
    <w:p w:rsidR="00635F97" w:rsidRPr="00635F97" w:rsidRDefault="00CC155F" w:rsidP="00635F97">
      <w:pPr>
        <w:shd w:val="clear" w:color="auto" w:fill="FFFFFF" w:themeFill="background1"/>
        <w:spacing w:before="100" w:beforeAutospacing="1" w:after="100" w:afterAutospacing="1" w:line="240" w:lineRule="auto"/>
        <w:ind w:left="150" w:right="150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А также</w:t>
      </w:r>
      <w:r w:rsidR="00635F97" w:rsidRPr="00635F97">
        <w:rPr>
          <w:rFonts w:eastAsia="Times New Roman" w:cs="Times New Roman"/>
          <w:sz w:val="28"/>
          <w:szCs w:val="28"/>
          <w:lang w:eastAsia="ru-RU"/>
        </w:rPr>
        <w:t xml:space="preserve"> 90% всех ДТП случается в странах с бедной экономикой. Кроме того, эксперты вывели «портрет» среднестатистической жертвы дорожных аварий — это мужчина в возрасте от 15 до 44 лет на мотоцикле.</w:t>
      </w:r>
    </w:p>
    <w:p w:rsidR="00635F97" w:rsidRPr="00635F97" w:rsidRDefault="00635F97" w:rsidP="00635F97">
      <w:pPr>
        <w:shd w:val="clear" w:color="auto" w:fill="FFFFFF" w:themeFill="background1"/>
        <w:spacing w:before="100" w:beforeAutospacing="1" w:after="100" w:afterAutospacing="1" w:line="240" w:lineRule="auto"/>
        <w:ind w:left="150" w:right="150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5F97">
        <w:rPr>
          <w:rFonts w:eastAsia="Times New Roman" w:cs="Times New Roman"/>
          <w:sz w:val="28"/>
          <w:szCs w:val="28"/>
          <w:lang w:eastAsia="ru-RU"/>
        </w:rPr>
        <w:t>ДТП наносят обществу большой социально-экономический ущерб, глобальные экономические потери составляют, по информации Всемирного Банка, около 500 миллиардов долларов в год.</w:t>
      </w:r>
    </w:p>
    <w:p w:rsidR="00635F97" w:rsidRPr="00635F97" w:rsidRDefault="00635F97" w:rsidP="00635F97">
      <w:pPr>
        <w:shd w:val="clear" w:color="auto" w:fill="FFFFFF" w:themeFill="background1"/>
        <w:spacing w:before="100" w:beforeAutospacing="1" w:after="100" w:afterAutospacing="1" w:line="240" w:lineRule="auto"/>
        <w:ind w:left="150" w:right="150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5F97">
        <w:rPr>
          <w:rFonts w:eastAsia="Times New Roman" w:cs="Times New Roman"/>
          <w:sz w:val="28"/>
          <w:szCs w:val="28"/>
          <w:lang w:eastAsia="ru-RU"/>
        </w:rPr>
        <w:t>Только на уход за пострадавшими, по данным ВОЗ, расходуется 425 миллиардов евро в год.</w:t>
      </w:r>
    </w:p>
    <w:p w:rsidR="00635F97" w:rsidRPr="00635F97" w:rsidRDefault="00635F97" w:rsidP="00635F97">
      <w:pPr>
        <w:shd w:val="clear" w:color="auto" w:fill="FFFFFF" w:themeFill="background1"/>
        <w:spacing w:before="100" w:beforeAutospacing="1" w:after="100" w:afterAutospacing="1" w:line="240" w:lineRule="auto"/>
        <w:ind w:left="150" w:right="150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5F97">
        <w:rPr>
          <w:rFonts w:eastAsia="Times New Roman" w:cs="Times New Roman"/>
          <w:sz w:val="28"/>
          <w:szCs w:val="28"/>
          <w:lang w:eastAsia="ru-RU"/>
        </w:rPr>
        <w:t xml:space="preserve">Таким образом, опасность использования транспортных средств обоснованно отнесена к </w:t>
      </w:r>
      <w:proofErr w:type="gramStart"/>
      <w:r w:rsidRPr="00635F97">
        <w:rPr>
          <w:rFonts w:eastAsia="Times New Roman" w:cs="Times New Roman"/>
          <w:sz w:val="28"/>
          <w:szCs w:val="28"/>
          <w:lang w:eastAsia="ru-RU"/>
        </w:rPr>
        <w:t>повышенной</w:t>
      </w:r>
      <w:proofErr w:type="gramEnd"/>
      <w:r w:rsidRPr="00635F97">
        <w:rPr>
          <w:rFonts w:eastAsia="Times New Roman" w:cs="Times New Roman"/>
          <w:sz w:val="28"/>
          <w:szCs w:val="28"/>
          <w:lang w:eastAsia="ru-RU"/>
        </w:rPr>
        <w:t>.</w:t>
      </w:r>
    </w:p>
    <w:p w:rsidR="00CC155F" w:rsidRDefault="00CC155F" w:rsidP="00635F97">
      <w:pPr>
        <w:shd w:val="clear" w:color="auto" w:fill="FFFFFF" w:themeFill="background1"/>
        <w:spacing w:before="100" w:beforeAutospacing="1" w:after="100" w:afterAutospacing="1" w:line="240" w:lineRule="auto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CC155F" w:rsidRDefault="00CC155F" w:rsidP="00635F97">
      <w:pPr>
        <w:shd w:val="clear" w:color="auto" w:fill="FFFFFF" w:themeFill="background1"/>
        <w:spacing w:before="100" w:beforeAutospacing="1" w:after="100" w:afterAutospacing="1" w:line="240" w:lineRule="auto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635F97" w:rsidRPr="00635F97" w:rsidRDefault="008204E0" w:rsidP="008204E0">
      <w:pPr>
        <w:shd w:val="clear" w:color="auto" w:fill="FFFFFF" w:themeFill="background1"/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lastRenderedPageBreak/>
        <w:t xml:space="preserve">                              </w:t>
      </w:r>
      <w:r w:rsidR="00635F97" w:rsidRPr="00635F97">
        <w:rPr>
          <w:rFonts w:eastAsia="Times New Roman" w:cs="Times New Roman"/>
          <w:b/>
          <w:bCs/>
          <w:sz w:val="28"/>
          <w:szCs w:val="28"/>
          <w:lang w:eastAsia="ru-RU"/>
        </w:rPr>
        <w:t>2. Дорожно-транспортные происшествия</w:t>
      </w:r>
    </w:p>
    <w:p w:rsidR="00635F97" w:rsidRPr="00635F97" w:rsidRDefault="00635F97" w:rsidP="00635F97">
      <w:pPr>
        <w:shd w:val="clear" w:color="auto" w:fill="FFFFFF" w:themeFill="background1"/>
        <w:spacing w:before="100" w:beforeAutospacing="1" w:after="100" w:afterAutospacing="1" w:line="240" w:lineRule="auto"/>
        <w:ind w:left="150" w:right="150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5F97">
        <w:rPr>
          <w:rFonts w:eastAsia="Times New Roman" w:cs="Times New Roman"/>
          <w:sz w:val="28"/>
          <w:szCs w:val="28"/>
          <w:lang w:eastAsia="ru-RU"/>
        </w:rPr>
        <w:t>Правила дорожного движения Российской Федерации[2] определяют дорожно-транспортное происшествие как «событие, возникшее в процессе движения по дороге транспортного средства и с его участием, при котором погибли или ранены люди, повреждены транспортные средства, сооружения, грузы либо причинен иной материальный ущерб»[3].</w:t>
      </w:r>
    </w:p>
    <w:p w:rsidR="00635F97" w:rsidRPr="00635F97" w:rsidRDefault="00635F97" w:rsidP="00635F97">
      <w:pPr>
        <w:shd w:val="clear" w:color="auto" w:fill="FFFFFF" w:themeFill="background1"/>
        <w:spacing w:before="100" w:beforeAutospacing="1" w:after="100" w:afterAutospacing="1" w:line="240" w:lineRule="auto"/>
        <w:ind w:left="150" w:right="150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5F97">
        <w:rPr>
          <w:rFonts w:eastAsia="Times New Roman" w:cs="Times New Roman"/>
          <w:sz w:val="28"/>
          <w:szCs w:val="28"/>
          <w:lang w:eastAsia="ru-RU"/>
        </w:rPr>
        <w:t xml:space="preserve">Таким образом, для отнесения события к дорожно-транспортному происшествию необходимо наличие как минимум трех условий: транспортное средство должно двигаться, само событие должно быть связано с этим транспортным средством и последствия события должны соответствовать перечисленным в определении. Внезапная смерть в транспортном средстве пассажира в результате сердечного приступа не относится к ДТП, т.к. это событие не связано с движением автомобиля. Также нельзя отнести к ДТП </w:t>
      </w:r>
      <w:proofErr w:type="spellStart"/>
      <w:r w:rsidRPr="00635F97">
        <w:rPr>
          <w:rFonts w:eastAsia="Times New Roman" w:cs="Times New Roman"/>
          <w:sz w:val="28"/>
          <w:szCs w:val="28"/>
          <w:lang w:eastAsia="ru-RU"/>
        </w:rPr>
        <w:t>травмирование</w:t>
      </w:r>
      <w:proofErr w:type="spellEnd"/>
      <w:r w:rsidRPr="00635F97">
        <w:rPr>
          <w:rFonts w:eastAsia="Times New Roman" w:cs="Times New Roman"/>
          <w:sz w:val="28"/>
          <w:szCs w:val="28"/>
          <w:lang w:eastAsia="ru-RU"/>
        </w:rPr>
        <w:t xml:space="preserve"> водителя во время устранения им каких-либо неисправностей в неподвижно стоящем автомобиле.</w:t>
      </w:r>
    </w:p>
    <w:p w:rsidR="00635F97" w:rsidRPr="00635F97" w:rsidRDefault="00635F97" w:rsidP="00635F97">
      <w:pPr>
        <w:shd w:val="clear" w:color="auto" w:fill="FFFFFF" w:themeFill="background1"/>
        <w:spacing w:before="100" w:beforeAutospacing="1" w:after="100" w:afterAutospacing="1" w:line="240" w:lineRule="auto"/>
        <w:ind w:left="150" w:right="150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5F97">
        <w:rPr>
          <w:rFonts w:eastAsia="Times New Roman" w:cs="Times New Roman"/>
          <w:sz w:val="28"/>
          <w:szCs w:val="28"/>
          <w:lang w:eastAsia="ru-RU"/>
        </w:rPr>
        <w:t>Дорожно-транспортные происшествия подразделяются на следующие виды: столкновение, опрокидывание, наезд на стоящее транспортное средство, наезд на препятствие, наезд на пешехода, наезд на велосипедиста, наезд на гужевой транспорт, наезд на животных, прочие ДТП.</w:t>
      </w:r>
    </w:p>
    <w:p w:rsidR="00635F97" w:rsidRPr="00635F97" w:rsidRDefault="00635F97" w:rsidP="00635F97">
      <w:pPr>
        <w:shd w:val="clear" w:color="auto" w:fill="FFFFFF" w:themeFill="background1"/>
        <w:spacing w:before="100" w:beforeAutospacing="1" w:after="100" w:afterAutospacing="1" w:line="240" w:lineRule="auto"/>
        <w:ind w:left="150" w:right="150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5F97">
        <w:rPr>
          <w:rFonts w:eastAsia="Times New Roman" w:cs="Times New Roman"/>
          <w:sz w:val="28"/>
          <w:szCs w:val="28"/>
          <w:lang w:eastAsia="ru-RU"/>
        </w:rPr>
        <w:t xml:space="preserve">Столкновение - вид ДТП, при котором движущиеся транспортные средства сталкиваются между собой или с подвижным составом железных дорог. К этому виду ДТП относятся также столкновения движущегося транспортного средства </w:t>
      </w:r>
      <w:proofErr w:type="gramStart"/>
      <w:r w:rsidRPr="00635F97">
        <w:rPr>
          <w:rFonts w:eastAsia="Times New Roman" w:cs="Times New Roman"/>
          <w:sz w:val="28"/>
          <w:szCs w:val="28"/>
          <w:lang w:eastAsia="ru-RU"/>
        </w:rPr>
        <w:t>с</w:t>
      </w:r>
      <w:proofErr w:type="gramEnd"/>
      <w:r w:rsidRPr="00635F9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gramStart"/>
      <w:r w:rsidRPr="00635F97">
        <w:rPr>
          <w:rFonts w:eastAsia="Times New Roman" w:cs="Times New Roman"/>
          <w:sz w:val="28"/>
          <w:szCs w:val="28"/>
          <w:lang w:eastAsia="ru-RU"/>
        </w:rPr>
        <w:t>другим</w:t>
      </w:r>
      <w:proofErr w:type="gramEnd"/>
      <w:r w:rsidRPr="00635F97">
        <w:rPr>
          <w:rFonts w:eastAsia="Times New Roman" w:cs="Times New Roman"/>
          <w:sz w:val="28"/>
          <w:szCs w:val="28"/>
          <w:lang w:eastAsia="ru-RU"/>
        </w:rPr>
        <w:t>, внезапно остановившимся (из-за технической неисправности или перед светофором) или же столкновения железнодорожного подвижного состава с остановившимся на переезде автомобилем.</w:t>
      </w:r>
    </w:p>
    <w:p w:rsidR="00635F97" w:rsidRPr="00635F97" w:rsidRDefault="00635F97" w:rsidP="00635F97">
      <w:pPr>
        <w:shd w:val="clear" w:color="auto" w:fill="FFFFFF" w:themeFill="background1"/>
        <w:spacing w:before="100" w:beforeAutospacing="1" w:after="100" w:afterAutospacing="1" w:line="240" w:lineRule="auto"/>
        <w:ind w:left="150" w:right="150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5F97">
        <w:rPr>
          <w:rFonts w:eastAsia="Times New Roman" w:cs="Times New Roman"/>
          <w:sz w:val="28"/>
          <w:szCs w:val="28"/>
          <w:lang w:eastAsia="ru-RU"/>
        </w:rPr>
        <w:t>Опрокидывание - событие, при котором автомобиль опрокинулся сам без столкновения или наезда на препятствие. Чаще всего опрокидывание происходит из-за резкого маневрирования или торможения, выезда на скользкую дорогу или обочину, а также в случае, когда водитель не справляется с управлением.</w:t>
      </w:r>
    </w:p>
    <w:p w:rsidR="00635F97" w:rsidRPr="00635F97" w:rsidRDefault="00635F97" w:rsidP="00635F97">
      <w:pPr>
        <w:shd w:val="clear" w:color="auto" w:fill="FFFFFF" w:themeFill="background1"/>
        <w:spacing w:before="100" w:beforeAutospacing="1" w:after="100" w:afterAutospacing="1" w:line="240" w:lineRule="auto"/>
        <w:ind w:left="150" w:right="150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5F97">
        <w:rPr>
          <w:rFonts w:eastAsia="Times New Roman" w:cs="Times New Roman"/>
          <w:sz w:val="28"/>
          <w:szCs w:val="28"/>
          <w:lang w:eastAsia="ru-RU"/>
        </w:rPr>
        <w:t>Наезд на стоящее транспортное средство - это происшествие, при котором движущийся автомобиль совершает наезд на стоящее транспортное средство, а также прицеп или полуприцеп.</w:t>
      </w:r>
    </w:p>
    <w:p w:rsidR="00635F97" w:rsidRPr="00635F97" w:rsidRDefault="00635F97" w:rsidP="00635F97">
      <w:pPr>
        <w:shd w:val="clear" w:color="auto" w:fill="FFFFFF" w:themeFill="background1"/>
        <w:spacing w:before="100" w:beforeAutospacing="1" w:after="100" w:afterAutospacing="1" w:line="240" w:lineRule="auto"/>
        <w:ind w:left="150" w:right="150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5F97">
        <w:rPr>
          <w:rFonts w:eastAsia="Times New Roman" w:cs="Times New Roman"/>
          <w:sz w:val="28"/>
          <w:szCs w:val="28"/>
          <w:lang w:eastAsia="ru-RU"/>
        </w:rPr>
        <w:t>Наезд на препятствие - это ДТП, при котором транспортное средство наезжает на неподвижный объект (перила моста, столб, дерево, ограждение и т.п.).</w:t>
      </w:r>
    </w:p>
    <w:p w:rsidR="00635F97" w:rsidRPr="00635F97" w:rsidRDefault="00635F97" w:rsidP="00635F97">
      <w:pPr>
        <w:shd w:val="clear" w:color="auto" w:fill="FFFFFF" w:themeFill="background1"/>
        <w:spacing w:before="100" w:beforeAutospacing="1" w:after="100" w:afterAutospacing="1" w:line="240" w:lineRule="auto"/>
        <w:ind w:left="150" w:right="150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5F97">
        <w:rPr>
          <w:rFonts w:eastAsia="Times New Roman" w:cs="Times New Roman"/>
          <w:sz w:val="28"/>
          <w:szCs w:val="28"/>
          <w:lang w:eastAsia="ru-RU"/>
        </w:rPr>
        <w:lastRenderedPageBreak/>
        <w:t>Наезд на пешехода - это трагический вид ДТП, возникающего в случаях, когда транспортное средство наехало на человека или он сам натолкнулся на движущийся автомобиль либо перевозимый им груз, выступающий за пределы кузова (доски, бревна, трубы, плиты, металлоконструкции и т.п.).</w:t>
      </w:r>
    </w:p>
    <w:p w:rsidR="00635F97" w:rsidRPr="00635F97" w:rsidRDefault="00635F97" w:rsidP="00635F97">
      <w:pPr>
        <w:shd w:val="clear" w:color="auto" w:fill="FFFFFF" w:themeFill="background1"/>
        <w:spacing w:before="100" w:beforeAutospacing="1" w:after="100" w:afterAutospacing="1" w:line="240" w:lineRule="auto"/>
        <w:ind w:left="150" w:right="150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5F97">
        <w:rPr>
          <w:rFonts w:eastAsia="Times New Roman" w:cs="Times New Roman"/>
          <w:sz w:val="28"/>
          <w:szCs w:val="28"/>
          <w:lang w:eastAsia="ru-RU"/>
        </w:rPr>
        <w:t>Наезд на велосипедиста - это происшествие, которое возникает, когда автомобиль наехал на велосипедиста или сам велосипедист натолкнулся на движущийся автомобиль.</w:t>
      </w:r>
    </w:p>
    <w:p w:rsidR="00635F97" w:rsidRPr="00635F97" w:rsidRDefault="00635F97" w:rsidP="00635F97">
      <w:pPr>
        <w:shd w:val="clear" w:color="auto" w:fill="FFFFFF" w:themeFill="background1"/>
        <w:spacing w:before="100" w:beforeAutospacing="1" w:after="100" w:afterAutospacing="1" w:line="240" w:lineRule="auto"/>
        <w:ind w:left="150" w:right="150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5F97">
        <w:rPr>
          <w:rFonts w:eastAsia="Times New Roman" w:cs="Times New Roman"/>
          <w:sz w:val="28"/>
          <w:szCs w:val="28"/>
          <w:lang w:eastAsia="ru-RU"/>
        </w:rPr>
        <w:t xml:space="preserve">Наезд на гужевой транспорт - ДТП, при котором транспортное средство наехало на упряжки животных или повозку, передвигаемую животными, а </w:t>
      </w:r>
      <w:proofErr w:type="gramStart"/>
      <w:r w:rsidRPr="00635F97">
        <w:rPr>
          <w:rFonts w:eastAsia="Times New Roman" w:cs="Times New Roman"/>
          <w:sz w:val="28"/>
          <w:szCs w:val="28"/>
          <w:lang w:eastAsia="ru-RU"/>
        </w:rPr>
        <w:t>также</w:t>
      </w:r>
      <w:proofErr w:type="gramEnd"/>
      <w:r w:rsidRPr="00635F97">
        <w:rPr>
          <w:rFonts w:eastAsia="Times New Roman" w:cs="Times New Roman"/>
          <w:sz w:val="28"/>
          <w:szCs w:val="28"/>
          <w:lang w:eastAsia="ru-RU"/>
        </w:rPr>
        <w:t xml:space="preserve"> если сами упряжные животные натолкнулись на движущийся автомобиль.</w:t>
      </w:r>
    </w:p>
    <w:p w:rsidR="00635F97" w:rsidRPr="00635F97" w:rsidRDefault="00635F97" w:rsidP="00635F97">
      <w:pPr>
        <w:shd w:val="clear" w:color="auto" w:fill="FFFFFF" w:themeFill="background1"/>
        <w:spacing w:before="100" w:beforeAutospacing="1" w:after="100" w:afterAutospacing="1" w:line="240" w:lineRule="auto"/>
        <w:ind w:left="150" w:right="150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5F97">
        <w:rPr>
          <w:rFonts w:eastAsia="Times New Roman" w:cs="Times New Roman"/>
          <w:sz w:val="28"/>
          <w:szCs w:val="28"/>
          <w:lang w:eastAsia="ru-RU"/>
        </w:rPr>
        <w:t>Наезд на животных - это вид ДТП, когда автомобиль наехал на диких или домашних животных, птиц или они ударились о лобовую часть автомобиля, в результате чего пострадали люди или причинен материальный ущерб.</w:t>
      </w:r>
    </w:p>
    <w:p w:rsidR="00635F97" w:rsidRPr="00635F97" w:rsidRDefault="00635F97" w:rsidP="00635F97">
      <w:pPr>
        <w:shd w:val="clear" w:color="auto" w:fill="FFFFFF" w:themeFill="background1"/>
        <w:spacing w:before="100" w:beforeAutospacing="1" w:after="100" w:afterAutospacing="1" w:line="240" w:lineRule="auto"/>
        <w:ind w:left="150" w:right="150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5F97">
        <w:rPr>
          <w:rFonts w:eastAsia="Times New Roman" w:cs="Times New Roman"/>
          <w:sz w:val="28"/>
          <w:szCs w:val="28"/>
          <w:lang w:eastAsia="ru-RU"/>
        </w:rPr>
        <w:t xml:space="preserve">Прочие ДТП относятся к группе происшествий, которые не характеризуются признаками, относящимися </w:t>
      </w:r>
      <w:proofErr w:type="gramStart"/>
      <w:r w:rsidRPr="00635F97">
        <w:rPr>
          <w:rFonts w:eastAsia="Times New Roman" w:cs="Times New Roman"/>
          <w:sz w:val="28"/>
          <w:szCs w:val="28"/>
          <w:lang w:eastAsia="ru-RU"/>
        </w:rPr>
        <w:t>к</w:t>
      </w:r>
      <w:proofErr w:type="gramEnd"/>
      <w:r w:rsidRPr="00635F97">
        <w:rPr>
          <w:rFonts w:eastAsia="Times New Roman" w:cs="Times New Roman"/>
          <w:sz w:val="28"/>
          <w:szCs w:val="28"/>
          <w:lang w:eastAsia="ru-RU"/>
        </w:rPr>
        <w:t xml:space="preserve"> вышеперечисленным видал дорожно-транспортных происшествий. </w:t>
      </w:r>
      <w:proofErr w:type="gramStart"/>
      <w:r w:rsidRPr="00635F97">
        <w:rPr>
          <w:rFonts w:eastAsia="Times New Roman" w:cs="Times New Roman"/>
          <w:sz w:val="28"/>
          <w:szCs w:val="28"/>
          <w:lang w:eastAsia="ru-RU"/>
        </w:rPr>
        <w:t>Прочие происшествия возникают, в частности, при падении перевозимого груза, повлекшем имущественный ущерб или телесные повреждения для других участников движения; при попадании какого-либо предмета (камня, щебня), отскочившего от колеса впереди движущегося автомобиля, на транспортное средство с причинением ему вреда; при наезде на лиц, не являющихся участниками движения (пешеходов, идущих по тротуару или стоящих на остановке в ожидании транспорта);</w:t>
      </w:r>
      <w:proofErr w:type="gramEnd"/>
      <w:r w:rsidRPr="00635F97">
        <w:rPr>
          <w:rFonts w:eastAsia="Times New Roman" w:cs="Times New Roman"/>
          <w:sz w:val="28"/>
          <w:szCs w:val="28"/>
          <w:lang w:eastAsia="ru-RU"/>
        </w:rPr>
        <w:t xml:space="preserve"> при падении пассажиров с движущегося транспортного средства или внутри салона в результате резкого изменения скорости, траектории движения.</w:t>
      </w:r>
    </w:p>
    <w:p w:rsidR="00635F97" w:rsidRPr="00635F97" w:rsidRDefault="00635F97" w:rsidP="00635F97">
      <w:pPr>
        <w:shd w:val="clear" w:color="auto" w:fill="FFFFFF" w:themeFill="background1"/>
        <w:spacing w:before="100" w:beforeAutospacing="1" w:after="100" w:afterAutospacing="1" w:line="240" w:lineRule="auto"/>
        <w:ind w:left="150" w:right="150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5F97">
        <w:rPr>
          <w:rFonts w:eastAsia="Times New Roman" w:cs="Times New Roman"/>
          <w:sz w:val="28"/>
          <w:szCs w:val="28"/>
          <w:lang w:eastAsia="ru-RU"/>
        </w:rPr>
        <w:t>Статистические данные свидетельствуют, что наиболее распространенные из всех ДТП - наезды на пешеходов и лобовые столкновения на встречной полосе движения, заканчивающиеся тяжелыми последствиями. При дорожно-транспортном происшествии могут возникнуть факты, влекущие за собой не только гражданско-правовую, но и административную и уголовную ответственности.</w:t>
      </w:r>
    </w:p>
    <w:p w:rsidR="00635F97" w:rsidRPr="00635F97" w:rsidRDefault="00635F97" w:rsidP="00635F97">
      <w:pPr>
        <w:shd w:val="clear" w:color="auto" w:fill="FFFFFF" w:themeFill="background1"/>
        <w:spacing w:before="100" w:beforeAutospacing="1" w:after="100" w:afterAutospacing="1" w:line="240" w:lineRule="auto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635F97">
        <w:rPr>
          <w:rFonts w:eastAsia="Times New Roman" w:cs="Times New Roman"/>
          <w:b/>
          <w:bCs/>
          <w:sz w:val="28"/>
          <w:szCs w:val="28"/>
          <w:lang w:eastAsia="ru-RU"/>
        </w:rPr>
        <w:t>3. Влияние человеческого фактора на аварийность на транспорте</w:t>
      </w:r>
    </w:p>
    <w:p w:rsidR="00635F97" w:rsidRPr="00635F97" w:rsidRDefault="00635F97" w:rsidP="00635F97">
      <w:pPr>
        <w:shd w:val="clear" w:color="auto" w:fill="FFFFFF" w:themeFill="background1"/>
        <w:spacing w:before="100" w:beforeAutospacing="1" w:after="100" w:afterAutospacing="1" w:line="240" w:lineRule="auto"/>
        <w:ind w:left="150" w:right="150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5F97">
        <w:rPr>
          <w:rFonts w:eastAsia="Times New Roman" w:cs="Times New Roman"/>
          <w:sz w:val="28"/>
          <w:szCs w:val="28"/>
          <w:lang w:eastAsia="ru-RU"/>
        </w:rPr>
        <w:t xml:space="preserve">Безопасность движения на транспорте обеспечивается нормальным функционированием всех составляющих комплекса «человек – транспортное средство – окружающая среда». Между тем, недостаточная надёжность элементов этой системы (низкая дисциплина участников </w:t>
      </w:r>
      <w:r w:rsidRPr="00635F97">
        <w:rPr>
          <w:rFonts w:eastAsia="Times New Roman" w:cs="Times New Roman"/>
          <w:sz w:val="28"/>
          <w:szCs w:val="28"/>
          <w:lang w:eastAsia="ru-RU"/>
        </w:rPr>
        <w:lastRenderedPageBreak/>
        <w:t>движения, неудовлетворительное техническое состояние транспортных средств и дорог) является причиной дорожно-транспортных происшествий и аварий на транспорте.</w:t>
      </w:r>
    </w:p>
    <w:p w:rsidR="00635F97" w:rsidRPr="00635F97" w:rsidRDefault="00635F97" w:rsidP="00635F97">
      <w:pPr>
        <w:shd w:val="clear" w:color="auto" w:fill="FFFFFF" w:themeFill="background1"/>
        <w:spacing w:before="100" w:beforeAutospacing="1" w:after="100" w:afterAutospacing="1" w:line="240" w:lineRule="auto"/>
        <w:ind w:left="150" w:right="150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5F97">
        <w:rPr>
          <w:rFonts w:eastAsia="Times New Roman" w:cs="Times New Roman"/>
          <w:sz w:val="28"/>
          <w:szCs w:val="28"/>
          <w:lang w:eastAsia="ru-RU"/>
        </w:rPr>
        <w:t>Общепризнано, что безопасность движения на транспорте - одна из наиболее актуальных проблем, напрямую зависящая от так называемого человеческого фактора, удельный вес которого среди причин транспортных происшествий достигает 90% и более.</w:t>
      </w:r>
    </w:p>
    <w:p w:rsidR="00635F97" w:rsidRPr="00635F97" w:rsidRDefault="00635F97" w:rsidP="00635F97">
      <w:pPr>
        <w:shd w:val="clear" w:color="auto" w:fill="FFFFFF" w:themeFill="background1"/>
        <w:spacing w:before="100" w:beforeAutospacing="1" w:after="100" w:afterAutospacing="1" w:line="240" w:lineRule="auto"/>
        <w:ind w:left="150" w:right="150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5F97">
        <w:rPr>
          <w:rFonts w:eastAsia="Times New Roman" w:cs="Times New Roman"/>
          <w:sz w:val="28"/>
          <w:szCs w:val="28"/>
          <w:lang w:eastAsia="ru-RU"/>
        </w:rPr>
        <w:t>Понятие «человеческий фактор» характеризуется чрезвычайной многогранностью и сложностью. Это комплекс всех качеств человека, оказывающих влияние на безопасность жизнедеятельности, происхождение транспортных происшествий и аварий. Теоретически в это понятие также могут быть включены все явления в организации безопасности движения, так или иначе связанные с человеком. Вот только основные моменты, которые определяют уровень надежности и роль человеческого фактора в системе «человек – транспортное средство – окружающая среда»:</w:t>
      </w:r>
    </w:p>
    <w:p w:rsidR="00635F97" w:rsidRPr="00635F97" w:rsidRDefault="00635F97" w:rsidP="00635F97">
      <w:pPr>
        <w:shd w:val="clear" w:color="auto" w:fill="FFFFFF" w:themeFill="background1"/>
        <w:spacing w:before="100" w:beforeAutospacing="1" w:after="100" w:afterAutospacing="1" w:line="240" w:lineRule="auto"/>
        <w:ind w:left="150" w:right="150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5F97">
        <w:rPr>
          <w:rFonts w:eastAsia="Times New Roman" w:cs="Times New Roman"/>
          <w:sz w:val="28"/>
          <w:szCs w:val="28"/>
          <w:lang w:eastAsia="ru-RU"/>
        </w:rPr>
        <w:t>физиологическое и психологическое состояние человека,</w:t>
      </w:r>
    </w:p>
    <w:p w:rsidR="00635F97" w:rsidRPr="00635F97" w:rsidRDefault="00635F97" w:rsidP="00635F97">
      <w:pPr>
        <w:shd w:val="clear" w:color="auto" w:fill="FFFFFF" w:themeFill="background1"/>
        <w:spacing w:before="100" w:beforeAutospacing="1" w:after="100" w:afterAutospacing="1" w:line="240" w:lineRule="auto"/>
        <w:ind w:left="150" w:right="150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5F97">
        <w:rPr>
          <w:rFonts w:eastAsia="Times New Roman" w:cs="Times New Roman"/>
          <w:sz w:val="28"/>
          <w:szCs w:val="28"/>
          <w:lang w:eastAsia="ru-RU"/>
        </w:rPr>
        <w:t>инженерно-психологическая и профессиональная подготовка,</w:t>
      </w:r>
    </w:p>
    <w:p w:rsidR="00635F97" w:rsidRPr="00635F97" w:rsidRDefault="00635F97" w:rsidP="00635F97">
      <w:pPr>
        <w:shd w:val="clear" w:color="auto" w:fill="FFFFFF" w:themeFill="background1"/>
        <w:spacing w:before="100" w:beforeAutospacing="1" w:after="100" w:afterAutospacing="1" w:line="240" w:lineRule="auto"/>
        <w:ind w:left="150" w:right="150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5F97">
        <w:rPr>
          <w:rFonts w:eastAsia="Times New Roman" w:cs="Times New Roman"/>
          <w:sz w:val="28"/>
          <w:szCs w:val="28"/>
          <w:lang w:eastAsia="ru-RU"/>
        </w:rPr>
        <w:t>эргономика рабочего места,</w:t>
      </w:r>
    </w:p>
    <w:p w:rsidR="00635F97" w:rsidRPr="00635F97" w:rsidRDefault="00635F97" w:rsidP="00635F97">
      <w:pPr>
        <w:shd w:val="clear" w:color="auto" w:fill="FFFFFF" w:themeFill="background1"/>
        <w:spacing w:before="100" w:beforeAutospacing="1" w:after="100" w:afterAutospacing="1" w:line="240" w:lineRule="auto"/>
        <w:ind w:left="150" w:right="150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5F97">
        <w:rPr>
          <w:rFonts w:eastAsia="Times New Roman" w:cs="Times New Roman"/>
          <w:sz w:val="28"/>
          <w:szCs w:val="28"/>
          <w:lang w:eastAsia="ru-RU"/>
        </w:rPr>
        <w:t>морально-волевые качества работника,</w:t>
      </w:r>
    </w:p>
    <w:p w:rsidR="00635F97" w:rsidRPr="00635F97" w:rsidRDefault="00635F97" w:rsidP="00635F97">
      <w:pPr>
        <w:shd w:val="clear" w:color="auto" w:fill="FFFFFF" w:themeFill="background1"/>
        <w:spacing w:before="100" w:beforeAutospacing="1" w:after="100" w:afterAutospacing="1" w:line="240" w:lineRule="auto"/>
        <w:ind w:left="150" w:right="150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5F97">
        <w:rPr>
          <w:rFonts w:eastAsia="Times New Roman" w:cs="Times New Roman"/>
          <w:sz w:val="28"/>
          <w:szCs w:val="28"/>
          <w:lang w:eastAsia="ru-RU"/>
        </w:rPr>
        <w:t>медицинский и психологический отбор,</w:t>
      </w:r>
    </w:p>
    <w:p w:rsidR="00635F97" w:rsidRPr="00635F97" w:rsidRDefault="00635F97" w:rsidP="00635F97">
      <w:pPr>
        <w:shd w:val="clear" w:color="auto" w:fill="FFFFFF" w:themeFill="background1"/>
        <w:spacing w:before="100" w:beforeAutospacing="1" w:after="100" w:afterAutospacing="1" w:line="240" w:lineRule="auto"/>
        <w:ind w:left="150" w:right="150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5F97">
        <w:rPr>
          <w:rFonts w:eastAsia="Times New Roman" w:cs="Times New Roman"/>
          <w:sz w:val="28"/>
          <w:szCs w:val="28"/>
          <w:lang w:eastAsia="ru-RU"/>
        </w:rPr>
        <w:t>контроль функционального состояния во время работы,</w:t>
      </w:r>
    </w:p>
    <w:p w:rsidR="00635F97" w:rsidRPr="00635F97" w:rsidRDefault="00635F97" w:rsidP="00635F97">
      <w:pPr>
        <w:shd w:val="clear" w:color="auto" w:fill="FFFFFF" w:themeFill="background1"/>
        <w:spacing w:before="100" w:beforeAutospacing="1" w:after="100" w:afterAutospacing="1" w:line="240" w:lineRule="auto"/>
        <w:ind w:left="150" w:right="150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5F97">
        <w:rPr>
          <w:rFonts w:eastAsia="Times New Roman" w:cs="Times New Roman"/>
          <w:sz w:val="28"/>
          <w:szCs w:val="28"/>
          <w:lang w:eastAsia="ru-RU"/>
        </w:rPr>
        <w:t>медицинская и психологическая поддержка.</w:t>
      </w:r>
    </w:p>
    <w:p w:rsidR="00635F97" w:rsidRPr="00635F97" w:rsidRDefault="00635F97" w:rsidP="00635F97">
      <w:pPr>
        <w:shd w:val="clear" w:color="auto" w:fill="FFFFFF" w:themeFill="background1"/>
        <w:spacing w:before="100" w:beforeAutospacing="1" w:after="100" w:afterAutospacing="1" w:line="240" w:lineRule="auto"/>
        <w:ind w:left="150" w:right="150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5F97">
        <w:rPr>
          <w:rFonts w:eastAsia="Times New Roman" w:cs="Times New Roman"/>
          <w:sz w:val="28"/>
          <w:szCs w:val="28"/>
          <w:lang w:eastAsia="ru-RU"/>
        </w:rPr>
        <w:t xml:space="preserve">Установлено, что более половины всех несчастных случаев происходит по вине человеческого фактора. Основной причиной аварийности на автомобильном транспорте является низкая дисциплина водителей и пешеходов, выражающаяся в их сознательном пренебрежении правилами дорожного движения. Массовость нарушений ПДД свидетельствует о низкой дорожно-транспортной культуре участников дорожного движения, о том, что сложившаяся система государственного и общественного воздействия на сознание участников дорожного движения на сегодняшний день малоэффективна. При этом опросы общественного мнения показывают, что общество не осознает той опасности, которая потенциально присуща дорожному движению. Участники движения и пешеходы надеются, что опасность, которая носит вероятностный характер, их не коснется. Если водитель часто нарушает правила </w:t>
      </w:r>
      <w:r w:rsidRPr="00635F97">
        <w:rPr>
          <w:rFonts w:eastAsia="Times New Roman" w:cs="Times New Roman"/>
          <w:sz w:val="28"/>
          <w:szCs w:val="28"/>
          <w:lang w:eastAsia="ru-RU"/>
        </w:rPr>
        <w:lastRenderedPageBreak/>
        <w:t>движения, и при этом ничего опасного не происходит, он утрачивает способность адекватно реагировать на опасность. Аналогична и реакция пешеходов. Таким образом, ситуация усугубляется низкой степенью информированности граждан о состоянии безопасности дорожного движения.</w:t>
      </w:r>
    </w:p>
    <w:p w:rsidR="00635F97" w:rsidRPr="00635F97" w:rsidRDefault="00635F97" w:rsidP="00635F97">
      <w:pPr>
        <w:shd w:val="clear" w:color="auto" w:fill="FFFFFF" w:themeFill="background1"/>
        <w:spacing w:before="100" w:beforeAutospacing="1" w:after="100" w:afterAutospacing="1" w:line="240" w:lineRule="auto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635F97">
        <w:rPr>
          <w:rFonts w:eastAsia="Times New Roman" w:cs="Times New Roman"/>
          <w:b/>
          <w:bCs/>
          <w:sz w:val="28"/>
          <w:szCs w:val="28"/>
          <w:lang w:eastAsia="ru-RU"/>
        </w:rPr>
        <w:t>4. Влияние природных условий на аварийность на транспорте</w:t>
      </w:r>
    </w:p>
    <w:p w:rsidR="00635F97" w:rsidRPr="00635F97" w:rsidRDefault="00635F97" w:rsidP="00635F97">
      <w:pPr>
        <w:shd w:val="clear" w:color="auto" w:fill="FFFFFF" w:themeFill="background1"/>
        <w:spacing w:before="100" w:beforeAutospacing="1" w:after="100" w:afterAutospacing="1" w:line="240" w:lineRule="auto"/>
        <w:ind w:left="150" w:right="150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5F97">
        <w:rPr>
          <w:rFonts w:eastAsia="Times New Roman" w:cs="Times New Roman"/>
          <w:sz w:val="28"/>
          <w:szCs w:val="28"/>
          <w:lang w:eastAsia="ru-RU"/>
        </w:rPr>
        <w:t>Одной из особенностей транспортных средств является высокая зависимость их функционирования от природных факторов.</w:t>
      </w:r>
    </w:p>
    <w:p w:rsidR="00635F97" w:rsidRPr="00635F97" w:rsidRDefault="00635F97" w:rsidP="00635F97">
      <w:pPr>
        <w:shd w:val="clear" w:color="auto" w:fill="FFFFFF" w:themeFill="background1"/>
        <w:spacing w:before="100" w:beforeAutospacing="1" w:after="100" w:afterAutospacing="1" w:line="240" w:lineRule="auto"/>
        <w:ind w:left="150" w:right="150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5F97">
        <w:rPr>
          <w:rFonts w:eastAsia="Times New Roman" w:cs="Times New Roman"/>
          <w:sz w:val="28"/>
          <w:szCs w:val="28"/>
          <w:lang w:eastAsia="ru-RU"/>
        </w:rPr>
        <w:t>Неблагоприятные метеорологические условия оказывают большое виляние на характер движения транспортного средства. Транспортная безопасность в наибольшей степени зависит от наличия и характера осадков, которые определяют  дальность видимости, ухудшают сцепные качества шин с дорожным покрытием.</w:t>
      </w:r>
    </w:p>
    <w:p w:rsidR="00635F97" w:rsidRPr="00635F97" w:rsidRDefault="00635F97" w:rsidP="00635F97">
      <w:pPr>
        <w:shd w:val="clear" w:color="auto" w:fill="FFFFFF" w:themeFill="background1"/>
        <w:spacing w:before="100" w:beforeAutospacing="1" w:after="100" w:afterAutospacing="1" w:line="240" w:lineRule="auto"/>
        <w:ind w:left="150" w:right="150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5F97">
        <w:rPr>
          <w:rFonts w:eastAsia="Times New Roman" w:cs="Times New Roman"/>
          <w:sz w:val="28"/>
          <w:szCs w:val="28"/>
          <w:lang w:eastAsia="ru-RU"/>
        </w:rPr>
        <w:t>Для всех видов транспорта особую опасность представляет туман. Сильный туман создаёт почти полное отсутствие видимости. Скорость движения транспортных средств должна быть резко снижена. В авиации и на водном транспорте движение может быть полностью прекращено.</w:t>
      </w:r>
    </w:p>
    <w:p w:rsidR="00635F97" w:rsidRPr="00635F97" w:rsidRDefault="00635F97" w:rsidP="00635F97">
      <w:pPr>
        <w:shd w:val="clear" w:color="auto" w:fill="FFFFFF" w:themeFill="background1"/>
        <w:spacing w:before="100" w:beforeAutospacing="1" w:after="100" w:afterAutospacing="1" w:line="240" w:lineRule="auto"/>
        <w:ind w:left="150" w:right="150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5F97">
        <w:rPr>
          <w:rFonts w:eastAsia="Times New Roman" w:cs="Times New Roman"/>
          <w:sz w:val="28"/>
          <w:szCs w:val="28"/>
          <w:lang w:eastAsia="ru-RU"/>
        </w:rPr>
        <w:t>Одной из главных причин автотранспортных аварий являются скользкие дороги. При возникновении льда на дороге коэффициент сцепления шин с поверхностью уменьшается до 0,08 – 0,15. Это приводит к резкому снижению безопасности движения. Высота и состояние снежного покрова на дороге также создают опасность для транспорта. Наличие снега на проезжей части уже с высотой в 3 – 5 см вызывает необходимость снижения скорости движения  автомобилей. При высоте свыше 25 см движение становится невозможным. Основным способом защиты дорог от снежных заносов и борьбы с наледями является снегоочистка.</w:t>
      </w:r>
    </w:p>
    <w:p w:rsidR="00635F97" w:rsidRPr="00635F97" w:rsidRDefault="00635F97" w:rsidP="00635F97">
      <w:pPr>
        <w:shd w:val="clear" w:color="auto" w:fill="FFFFFF" w:themeFill="background1"/>
        <w:spacing w:before="100" w:beforeAutospacing="1" w:after="100" w:afterAutospacing="1" w:line="240" w:lineRule="auto"/>
        <w:ind w:left="150" w:right="150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5F97">
        <w:rPr>
          <w:rFonts w:eastAsia="Times New Roman" w:cs="Times New Roman"/>
          <w:sz w:val="28"/>
          <w:szCs w:val="28"/>
          <w:lang w:eastAsia="ru-RU"/>
        </w:rPr>
        <w:t xml:space="preserve">В авиации, сложную проблему безопасности жизнедеятельности представляет наземное обледенение самолётов, оказывающее влияние на лётно-тактические характеристики и способное вызвать авиационные происшествия.  В целях обеспечения безопасности полётов, при образовании наземного обледенения любого вида,  взлёт самолётов запрещается. Для защиты от наземного обледенения проводят распыление по поверхности самолёта </w:t>
      </w:r>
      <w:proofErr w:type="spellStart"/>
      <w:r w:rsidRPr="00635F97">
        <w:rPr>
          <w:rFonts w:eastAsia="Times New Roman" w:cs="Times New Roman"/>
          <w:sz w:val="28"/>
          <w:szCs w:val="28"/>
          <w:lang w:eastAsia="ru-RU"/>
        </w:rPr>
        <w:t>противообледенительной</w:t>
      </w:r>
      <w:proofErr w:type="spellEnd"/>
      <w:r w:rsidRPr="00635F97">
        <w:rPr>
          <w:rFonts w:eastAsia="Times New Roman" w:cs="Times New Roman"/>
          <w:sz w:val="28"/>
          <w:szCs w:val="28"/>
          <w:lang w:eastAsia="ru-RU"/>
        </w:rPr>
        <w:t xml:space="preserve"> жидкости, для удаления льда применяют тепловые </w:t>
      </w:r>
      <w:proofErr w:type="spellStart"/>
      <w:r w:rsidRPr="00635F97">
        <w:rPr>
          <w:rFonts w:eastAsia="Times New Roman" w:cs="Times New Roman"/>
          <w:sz w:val="28"/>
          <w:szCs w:val="28"/>
          <w:lang w:eastAsia="ru-RU"/>
        </w:rPr>
        <w:t>обдувочные</w:t>
      </w:r>
      <w:proofErr w:type="spellEnd"/>
      <w:r w:rsidRPr="00635F97">
        <w:rPr>
          <w:rFonts w:eastAsia="Times New Roman" w:cs="Times New Roman"/>
          <w:sz w:val="28"/>
          <w:szCs w:val="28"/>
          <w:lang w:eastAsia="ru-RU"/>
        </w:rPr>
        <w:t xml:space="preserve"> машины.</w:t>
      </w:r>
    </w:p>
    <w:p w:rsidR="00635F97" w:rsidRPr="00635F97" w:rsidRDefault="00635F97" w:rsidP="00635F97">
      <w:pPr>
        <w:shd w:val="clear" w:color="auto" w:fill="FFFFFF" w:themeFill="background1"/>
        <w:spacing w:before="100" w:beforeAutospacing="1" w:after="100" w:afterAutospacing="1" w:line="240" w:lineRule="auto"/>
        <w:ind w:left="150" w:right="150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5F97">
        <w:rPr>
          <w:rFonts w:eastAsia="Times New Roman" w:cs="Times New Roman"/>
          <w:sz w:val="28"/>
          <w:szCs w:val="28"/>
          <w:lang w:eastAsia="ru-RU"/>
        </w:rPr>
        <w:t>При эксплуатации транспортных сре</w:t>
      </w:r>
      <w:proofErr w:type="gramStart"/>
      <w:r w:rsidRPr="00635F97">
        <w:rPr>
          <w:rFonts w:eastAsia="Times New Roman" w:cs="Times New Roman"/>
          <w:sz w:val="28"/>
          <w:szCs w:val="28"/>
          <w:lang w:eastAsia="ru-RU"/>
        </w:rPr>
        <w:t>дств в т</w:t>
      </w:r>
      <w:proofErr w:type="gramEnd"/>
      <w:r w:rsidRPr="00635F97">
        <w:rPr>
          <w:rFonts w:eastAsia="Times New Roman" w:cs="Times New Roman"/>
          <w:sz w:val="28"/>
          <w:szCs w:val="28"/>
          <w:lang w:eastAsia="ru-RU"/>
        </w:rPr>
        <w:t>ёмное время суток, потенциальная опасность неблагоприятных метеорологических условий ещё более возрастает.</w:t>
      </w:r>
    </w:p>
    <w:p w:rsidR="00635F97" w:rsidRPr="00635F97" w:rsidRDefault="00635F97" w:rsidP="00635F97">
      <w:pPr>
        <w:shd w:val="clear" w:color="auto" w:fill="FFFFFF" w:themeFill="background1"/>
        <w:spacing w:before="100" w:beforeAutospacing="1" w:after="100" w:afterAutospacing="1" w:line="240" w:lineRule="auto"/>
        <w:ind w:left="150" w:right="150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5F97">
        <w:rPr>
          <w:rFonts w:eastAsia="Times New Roman" w:cs="Times New Roman"/>
          <w:sz w:val="28"/>
          <w:szCs w:val="28"/>
          <w:lang w:eastAsia="ru-RU"/>
        </w:rPr>
        <w:lastRenderedPageBreak/>
        <w:t xml:space="preserve">Условия движения по дорогам в тёмное время суток существенно отличаются </w:t>
      </w:r>
      <w:proofErr w:type="gramStart"/>
      <w:r w:rsidRPr="00635F97">
        <w:rPr>
          <w:rFonts w:eastAsia="Times New Roman" w:cs="Times New Roman"/>
          <w:sz w:val="28"/>
          <w:szCs w:val="28"/>
          <w:lang w:eastAsia="ru-RU"/>
        </w:rPr>
        <w:t>от</w:t>
      </w:r>
      <w:proofErr w:type="gramEnd"/>
      <w:r w:rsidRPr="00635F97">
        <w:rPr>
          <w:rFonts w:eastAsia="Times New Roman" w:cs="Times New Roman"/>
          <w:sz w:val="28"/>
          <w:szCs w:val="28"/>
          <w:lang w:eastAsia="ru-RU"/>
        </w:rPr>
        <w:t xml:space="preserve"> дневных. Сокращается видимость предметов на горизонтальном участке дороги, многие предметы остаются вне зоны освещения фарами и появляются в освещённой зоне внезапно. Время реакции водителя также увеличивается в среднем в 2 раза. Нарушается </w:t>
      </w:r>
      <w:proofErr w:type="spellStart"/>
      <w:r w:rsidRPr="00635F97">
        <w:rPr>
          <w:rFonts w:eastAsia="Times New Roman" w:cs="Times New Roman"/>
          <w:sz w:val="28"/>
          <w:szCs w:val="28"/>
          <w:lang w:eastAsia="ru-RU"/>
        </w:rPr>
        <w:t>цветовосприятие</w:t>
      </w:r>
      <w:proofErr w:type="spellEnd"/>
      <w:r w:rsidRPr="00635F97">
        <w:rPr>
          <w:rFonts w:eastAsia="Times New Roman" w:cs="Times New Roman"/>
          <w:sz w:val="28"/>
          <w:szCs w:val="28"/>
          <w:lang w:eastAsia="ru-RU"/>
        </w:rPr>
        <w:t xml:space="preserve"> предметов, они различаются не по цвету, а по яркости. Таким образом, ограничение видимости при движении в тёмное время суток требует соблюдения безопасного скоростного режима и использования других мероприятий по повышению безопасности движения.</w:t>
      </w:r>
    </w:p>
    <w:p w:rsidR="00635F97" w:rsidRPr="00635F97" w:rsidRDefault="00635F97" w:rsidP="00635F97">
      <w:pPr>
        <w:shd w:val="clear" w:color="auto" w:fill="FFFFFF" w:themeFill="background1"/>
        <w:spacing w:before="100" w:beforeAutospacing="1" w:after="100" w:afterAutospacing="1" w:line="240" w:lineRule="auto"/>
        <w:ind w:left="150" w:right="150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5F97">
        <w:rPr>
          <w:rFonts w:eastAsia="Times New Roman" w:cs="Times New Roman"/>
          <w:sz w:val="28"/>
          <w:szCs w:val="28"/>
          <w:lang w:eastAsia="ru-RU"/>
        </w:rPr>
        <w:t>Непосредственное влияние на безопасность движения оказывает рельеф местности. Повороты дороги, крутые подъемы и спуски повышают опасность в управлении транспортным средством. Такие участки характеризуются повышенным количеством дорожно-транспортных происшествий. Для снижения степени риска, при проектировании и реконструкции автомобильных дорого применяют следующие решения: увеличение числа полос, выделение дополнительных полос для медленно едущих автомобилей на подъемах, нанесение разметки, регламентирующей направление движения, выравнивание и выпрямление опасных участков, установка соответствующих дорожных знаков.</w:t>
      </w:r>
    </w:p>
    <w:p w:rsidR="00635F97" w:rsidRPr="00635F97" w:rsidRDefault="00635F97" w:rsidP="00635F97">
      <w:pPr>
        <w:shd w:val="clear" w:color="auto" w:fill="FFFFFF" w:themeFill="background1"/>
        <w:spacing w:before="100" w:beforeAutospacing="1" w:after="100" w:afterAutospacing="1" w:line="240" w:lineRule="auto"/>
        <w:ind w:left="150" w:right="150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5F97">
        <w:rPr>
          <w:rFonts w:eastAsia="Times New Roman" w:cs="Times New Roman"/>
          <w:sz w:val="28"/>
          <w:szCs w:val="28"/>
          <w:lang w:eastAsia="ru-RU"/>
        </w:rPr>
        <w:t>Пересечение транспортными магистралями сезонных и суточных путей миграции животных представляет опасность не только для самих животных, но и может вызвать транспортные аварии и катастрофы. Особенно опасны столкновения легковых автомобилей с крупными животными. Для предотвращения наезда на животных применяются живые густые изгороди из колючих кустарников или сетчатые ограждения.</w:t>
      </w:r>
    </w:p>
    <w:p w:rsidR="00635F97" w:rsidRPr="00635F97" w:rsidRDefault="00635F97" w:rsidP="00635F97">
      <w:pPr>
        <w:shd w:val="clear" w:color="auto" w:fill="FFFFFF" w:themeFill="background1"/>
        <w:spacing w:before="100" w:beforeAutospacing="1" w:after="100" w:afterAutospacing="1" w:line="240" w:lineRule="auto"/>
        <w:ind w:left="150" w:right="150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5F97">
        <w:rPr>
          <w:rFonts w:eastAsia="Times New Roman" w:cs="Times New Roman"/>
          <w:sz w:val="28"/>
          <w:szCs w:val="28"/>
          <w:lang w:eastAsia="ru-RU"/>
        </w:rPr>
        <w:t>Серьёзную угрозу безопасности полётов представляют многочисленные столкновения птиц с самолётами. По рекомендации специалистов разработаны и применяются специальные громкоговорящие установки, воспроизводящие крики «бедствия» птиц и отпугивающие сигналы. Научными исследованиями в области предотвращения столкновения птиц с воздушными судами занимается авиационная орнитология.</w:t>
      </w:r>
    </w:p>
    <w:p w:rsidR="00CC155F" w:rsidRDefault="00CC155F" w:rsidP="00635F97">
      <w:pPr>
        <w:shd w:val="clear" w:color="auto" w:fill="FFFFFF" w:themeFill="background1"/>
        <w:spacing w:before="100" w:beforeAutospacing="1" w:after="100" w:afterAutospacing="1" w:line="240" w:lineRule="auto"/>
        <w:jc w:val="center"/>
        <w:outlineLvl w:val="3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CC155F" w:rsidRDefault="00CC155F" w:rsidP="00635F97">
      <w:pPr>
        <w:shd w:val="clear" w:color="auto" w:fill="FFFFFF" w:themeFill="background1"/>
        <w:spacing w:before="100" w:beforeAutospacing="1" w:after="100" w:afterAutospacing="1" w:line="240" w:lineRule="auto"/>
        <w:jc w:val="center"/>
        <w:outlineLvl w:val="3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CC155F" w:rsidRDefault="00CC155F" w:rsidP="00635F97">
      <w:pPr>
        <w:shd w:val="clear" w:color="auto" w:fill="FFFFFF" w:themeFill="background1"/>
        <w:spacing w:before="100" w:beforeAutospacing="1" w:after="100" w:afterAutospacing="1" w:line="240" w:lineRule="auto"/>
        <w:jc w:val="center"/>
        <w:outlineLvl w:val="3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CC155F" w:rsidRDefault="00CC155F" w:rsidP="00635F97">
      <w:pPr>
        <w:shd w:val="clear" w:color="auto" w:fill="FFFFFF" w:themeFill="background1"/>
        <w:spacing w:before="100" w:beforeAutospacing="1" w:after="100" w:afterAutospacing="1" w:line="240" w:lineRule="auto"/>
        <w:jc w:val="center"/>
        <w:outlineLvl w:val="3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CC155F" w:rsidRDefault="00CC155F" w:rsidP="00635F97">
      <w:pPr>
        <w:shd w:val="clear" w:color="auto" w:fill="FFFFFF" w:themeFill="background1"/>
        <w:spacing w:before="100" w:beforeAutospacing="1" w:after="100" w:afterAutospacing="1" w:line="240" w:lineRule="auto"/>
        <w:jc w:val="center"/>
        <w:outlineLvl w:val="3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635F97" w:rsidRPr="00635F97" w:rsidRDefault="00635F97" w:rsidP="00635F97">
      <w:pPr>
        <w:shd w:val="clear" w:color="auto" w:fill="FFFFFF" w:themeFill="background1"/>
        <w:spacing w:before="100" w:beforeAutospacing="1" w:after="100" w:afterAutospacing="1" w:line="240" w:lineRule="auto"/>
        <w:jc w:val="center"/>
        <w:outlineLvl w:val="3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635F97">
        <w:rPr>
          <w:rFonts w:eastAsia="Times New Roman" w:cs="Times New Roman"/>
          <w:b/>
          <w:bCs/>
          <w:sz w:val="28"/>
          <w:szCs w:val="28"/>
          <w:lang w:eastAsia="ru-RU"/>
        </w:rPr>
        <w:lastRenderedPageBreak/>
        <w:t>Список использованной литературы:</w:t>
      </w:r>
    </w:p>
    <w:p w:rsidR="00635F97" w:rsidRPr="00635F97" w:rsidRDefault="00635F97" w:rsidP="00635F97">
      <w:pPr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ind w:left="525" w:right="300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5F97">
        <w:rPr>
          <w:rFonts w:eastAsia="Times New Roman" w:cs="Times New Roman"/>
          <w:sz w:val="28"/>
          <w:szCs w:val="28"/>
          <w:lang w:eastAsia="ru-RU"/>
        </w:rPr>
        <w:t xml:space="preserve">Постановление Совета Министров - Правительства Российской </w:t>
      </w:r>
      <w:r w:rsidR="0077283F">
        <w:rPr>
          <w:rFonts w:eastAsia="Times New Roman" w:cs="Times New Roman"/>
          <w:sz w:val="28"/>
          <w:szCs w:val="28"/>
          <w:lang w:eastAsia="ru-RU"/>
        </w:rPr>
        <w:t>Федерации от 23 октября  201</w:t>
      </w:r>
      <w:r w:rsidRPr="00635F97">
        <w:rPr>
          <w:rFonts w:eastAsia="Times New Roman" w:cs="Times New Roman"/>
          <w:sz w:val="28"/>
          <w:szCs w:val="28"/>
          <w:lang w:eastAsia="ru-RU"/>
        </w:rPr>
        <w:t>3 г. N 1090 «О правилах дорожного движения» // Собрание актов Президен</w:t>
      </w:r>
      <w:r w:rsidR="0077283F">
        <w:rPr>
          <w:rFonts w:eastAsia="Times New Roman" w:cs="Times New Roman"/>
          <w:sz w:val="28"/>
          <w:szCs w:val="28"/>
          <w:lang w:eastAsia="ru-RU"/>
        </w:rPr>
        <w:t>та и Правительства РФ. 22.11.201</w:t>
      </w:r>
      <w:bookmarkStart w:id="0" w:name="_GoBack"/>
      <w:bookmarkEnd w:id="0"/>
      <w:r w:rsidRPr="00635F97">
        <w:rPr>
          <w:rFonts w:eastAsia="Times New Roman" w:cs="Times New Roman"/>
          <w:sz w:val="28"/>
          <w:szCs w:val="28"/>
          <w:lang w:eastAsia="ru-RU"/>
        </w:rPr>
        <w:t>3. N 47. Ст. 4531.</w:t>
      </w:r>
    </w:p>
    <w:p w:rsidR="00635F97" w:rsidRPr="00635F97" w:rsidRDefault="00635F97" w:rsidP="00635F97">
      <w:pPr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ind w:left="525" w:right="300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5F97">
        <w:rPr>
          <w:rFonts w:eastAsia="Times New Roman" w:cs="Times New Roman"/>
          <w:sz w:val="28"/>
          <w:szCs w:val="28"/>
          <w:lang w:eastAsia="ru-RU"/>
        </w:rPr>
        <w:t>Постановление Правительства Российской Федерации от 24 января 2001 г. N 67 «О внесении изменений и дополнений в решения Правительства Российской Федерации по вопросам обеспечения безопасности дорожного движения» // Собрание</w:t>
      </w:r>
      <w:r w:rsidR="0077283F">
        <w:rPr>
          <w:rFonts w:eastAsia="Times New Roman" w:cs="Times New Roman"/>
          <w:sz w:val="28"/>
          <w:szCs w:val="28"/>
          <w:lang w:eastAsia="ru-RU"/>
        </w:rPr>
        <w:t xml:space="preserve"> законодательства РФ". 12.03.20</w:t>
      </w:r>
      <w:r w:rsidRPr="00635F97">
        <w:rPr>
          <w:rFonts w:eastAsia="Times New Roman" w:cs="Times New Roman"/>
          <w:sz w:val="28"/>
          <w:szCs w:val="28"/>
          <w:lang w:eastAsia="ru-RU"/>
        </w:rPr>
        <w:t>1</w:t>
      </w:r>
      <w:r w:rsidR="0077283F">
        <w:rPr>
          <w:rFonts w:eastAsia="Times New Roman" w:cs="Times New Roman"/>
          <w:sz w:val="28"/>
          <w:szCs w:val="28"/>
          <w:lang w:eastAsia="ru-RU"/>
        </w:rPr>
        <w:t>5</w:t>
      </w:r>
      <w:r w:rsidRPr="00635F97">
        <w:rPr>
          <w:rFonts w:eastAsia="Times New Roman" w:cs="Times New Roman"/>
          <w:sz w:val="28"/>
          <w:szCs w:val="28"/>
          <w:lang w:eastAsia="ru-RU"/>
        </w:rPr>
        <w:t>. N 11. ст. 1029.</w:t>
      </w:r>
    </w:p>
    <w:p w:rsidR="00635F97" w:rsidRPr="00635F97" w:rsidRDefault="00635F97" w:rsidP="00635F97">
      <w:pPr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ind w:left="525" w:right="300"/>
        <w:jc w:val="both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635F97">
        <w:rPr>
          <w:rFonts w:eastAsia="Times New Roman" w:cs="Times New Roman"/>
          <w:sz w:val="28"/>
          <w:szCs w:val="28"/>
          <w:lang w:eastAsia="ru-RU"/>
        </w:rPr>
        <w:t>Буралев</w:t>
      </w:r>
      <w:proofErr w:type="spellEnd"/>
      <w:r w:rsidRPr="00635F97">
        <w:rPr>
          <w:rFonts w:eastAsia="Times New Roman" w:cs="Times New Roman"/>
          <w:sz w:val="28"/>
          <w:szCs w:val="28"/>
          <w:lang w:eastAsia="ru-RU"/>
        </w:rPr>
        <w:t xml:space="preserve"> Ю. В., Павлова Е. И. Безопасность жизнедеятельности на транспорте: Учеб</w:t>
      </w:r>
      <w:proofErr w:type="gramStart"/>
      <w:r w:rsidRPr="00635F97">
        <w:rPr>
          <w:rFonts w:eastAsia="Times New Roman" w:cs="Times New Roman"/>
          <w:sz w:val="28"/>
          <w:szCs w:val="28"/>
          <w:lang w:eastAsia="ru-RU"/>
        </w:rPr>
        <w:t>.</w:t>
      </w:r>
      <w:proofErr w:type="gramEnd"/>
      <w:r w:rsidRPr="00635F9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gramStart"/>
      <w:r w:rsidRPr="00635F97">
        <w:rPr>
          <w:rFonts w:eastAsia="Times New Roman" w:cs="Times New Roman"/>
          <w:sz w:val="28"/>
          <w:szCs w:val="28"/>
          <w:lang w:eastAsia="ru-RU"/>
        </w:rPr>
        <w:t>д</w:t>
      </w:r>
      <w:proofErr w:type="gramEnd"/>
      <w:r w:rsidRPr="00635F97">
        <w:rPr>
          <w:rFonts w:eastAsia="Times New Roman" w:cs="Times New Roman"/>
          <w:sz w:val="28"/>
          <w:szCs w:val="28"/>
          <w:lang w:eastAsia="ru-RU"/>
        </w:rPr>
        <w:t>ля вузов</w:t>
      </w:r>
      <w:r w:rsidR="0077283F">
        <w:rPr>
          <w:rFonts w:eastAsia="Times New Roman" w:cs="Times New Roman"/>
          <w:sz w:val="28"/>
          <w:szCs w:val="28"/>
          <w:lang w:eastAsia="ru-RU"/>
        </w:rPr>
        <w:t>. – М.: Транспорт, 2016</w:t>
      </w:r>
      <w:r w:rsidRPr="00635F97">
        <w:rPr>
          <w:rFonts w:eastAsia="Times New Roman" w:cs="Times New Roman"/>
          <w:sz w:val="28"/>
          <w:szCs w:val="28"/>
          <w:lang w:eastAsia="ru-RU"/>
        </w:rPr>
        <w:t>.</w:t>
      </w:r>
    </w:p>
    <w:p w:rsidR="00635F97" w:rsidRPr="00635F97" w:rsidRDefault="00635F97" w:rsidP="00635F97">
      <w:pPr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ind w:left="525" w:right="300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5F97">
        <w:rPr>
          <w:rFonts w:eastAsia="Times New Roman" w:cs="Times New Roman"/>
          <w:sz w:val="28"/>
          <w:szCs w:val="28"/>
          <w:lang w:eastAsia="ru-RU"/>
        </w:rPr>
        <w:t xml:space="preserve">Комментарий к Правилам дорожного движения Российской Федерации и Основным положениям по допуску транспортных средств к эксплуатации и </w:t>
      </w:r>
      <w:proofErr w:type="spellStart"/>
      <w:proofErr w:type="gramStart"/>
      <w:r w:rsidRPr="00635F97">
        <w:rPr>
          <w:rFonts w:eastAsia="Times New Roman" w:cs="Times New Roman"/>
          <w:sz w:val="28"/>
          <w:szCs w:val="28"/>
          <w:lang w:eastAsia="ru-RU"/>
        </w:rPr>
        <w:t>и</w:t>
      </w:r>
      <w:proofErr w:type="spellEnd"/>
      <w:proofErr w:type="gramEnd"/>
      <w:r w:rsidRPr="00635F97">
        <w:rPr>
          <w:rFonts w:eastAsia="Times New Roman" w:cs="Times New Roman"/>
          <w:sz w:val="28"/>
          <w:szCs w:val="28"/>
          <w:lang w:eastAsia="ru-RU"/>
        </w:rPr>
        <w:t xml:space="preserve"> обязанностям должностных лиц по обеспечению безопасности дорожного движения / М. Б. Афанасьев, Ю. Н. Ольховников, Ю. Д. Шелков и др.; под общ. ред. В. А. Федорова. – </w:t>
      </w:r>
      <w:r w:rsidR="0077283F">
        <w:rPr>
          <w:rFonts w:eastAsia="Times New Roman" w:cs="Times New Roman"/>
          <w:sz w:val="28"/>
          <w:szCs w:val="28"/>
          <w:lang w:eastAsia="ru-RU"/>
        </w:rPr>
        <w:t>М.: Издательство «За рулем», 201</w:t>
      </w:r>
      <w:r w:rsidRPr="00635F97">
        <w:rPr>
          <w:rFonts w:eastAsia="Times New Roman" w:cs="Times New Roman"/>
          <w:sz w:val="28"/>
          <w:szCs w:val="28"/>
          <w:lang w:eastAsia="ru-RU"/>
        </w:rPr>
        <w:t>7.</w:t>
      </w:r>
    </w:p>
    <w:p w:rsidR="00635F97" w:rsidRPr="00635F97" w:rsidRDefault="00635F97" w:rsidP="00635F97">
      <w:pPr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ind w:left="525" w:right="300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5F97">
        <w:rPr>
          <w:rFonts w:eastAsia="Times New Roman" w:cs="Times New Roman"/>
          <w:sz w:val="28"/>
          <w:szCs w:val="28"/>
          <w:lang w:eastAsia="ru-RU"/>
        </w:rPr>
        <w:t xml:space="preserve">Русак О. Н., </w:t>
      </w:r>
      <w:proofErr w:type="spellStart"/>
      <w:r w:rsidRPr="00635F97">
        <w:rPr>
          <w:rFonts w:eastAsia="Times New Roman" w:cs="Times New Roman"/>
          <w:sz w:val="28"/>
          <w:szCs w:val="28"/>
          <w:lang w:eastAsia="ru-RU"/>
        </w:rPr>
        <w:t>Малаян</w:t>
      </w:r>
      <w:proofErr w:type="spellEnd"/>
      <w:r w:rsidRPr="00635F97">
        <w:rPr>
          <w:rFonts w:eastAsia="Times New Roman" w:cs="Times New Roman"/>
          <w:sz w:val="28"/>
          <w:szCs w:val="28"/>
          <w:lang w:eastAsia="ru-RU"/>
        </w:rPr>
        <w:t xml:space="preserve"> К. Р., Занько Н. Г. Безопасность жизнедеятельности: Учебное пособие. / Под ред. О. Н. Русака. </w:t>
      </w:r>
      <w:r w:rsidR="0077283F">
        <w:rPr>
          <w:rFonts w:eastAsia="Times New Roman" w:cs="Times New Roman"/>
          <w:sz w:val="28"/>
          <w:szCs w:val="28"/>
          <w:lang w:eastAsia="ru-RU"/>
        </w:rPr>
        <w:t>– СПб</w:t>
      </w:r>
      <w:proofErr w:type="gramStart"/>
      <w:r w:rsidR="0077283F">
        <w:rPr>
          <w:rFonts w:eastAsia="Times New Roman" w:cs="Times New Roman"/>
          <w:sz w:val="28"/>
          <w:szCs w:val="28"/>
          <w:lang w:eastAsia="ru-RU"/>
        </w:rPr>
        <w:t xml:space="preserve">.: </w:t>
      </w:r>
      <w:proofErr w:type="gramEnd"/>
      <w:r w:rsidR="0077283F">
        <w:rPr>
          <w:rFonts w:eastAsia="Times New Roman" w:cs="Times New Roman"/>
          <w:sz w:val="28"/>
          <w:szCs w:val="28"/>
          <w:lang w:eastAsia="ru-RU"/>
        </w:rPr>
        <w:t>Издательство «Лань», 201</w:t>
      </w:r>
      <w:r w:rsidRPr="00635F97">
        <w:rPr>
          <w:rFonts w:eastAsia="Times New Roman" w:cs="Times New Roman"/>
          <w:sz w:val="28"/>
          <w:szCs w:val="28"/>
          <w:lang w:eastAsia="ru-RU"/>
        </w:rPr>
        <w:t>0.</w:t>
      </w:r>
    </w:p>
    <w:p w:rsidR="00635F97" w:rsidRPr="0077283F" w:rsidRDefault="00635F97" w:rsidP="0077283F">
      <w:pPr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ind w:left="525" w:right="30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77283F">
        <w:rPr>
          <w:rFonts w:eastAsia="Times New Roman" w:cs="Times New Roman"/>
          <w:color w:val="000000"/>
          <w:sz w:val="28"/>
          <w:szCs w:val="28"/>
          <w:lang w:eastAsia="ru-RU"/>
        </w:rPr>
        <w:t>Второй государственный доклад «О состоянии безопасности дорожного движения в Российской Федерации» // Всероссийский автомобильный портал ГИБДД МВД России http://www.gibdd.ru/media/report/1182.gpml</w:t>
      </w:r>
    </w:p>
    <w:p w:rsidR="00635F97" w:rsidRPr="0077283F" w:rsidRDefault="00635F97" w:rsidP="0077283F">
      <w:pPr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ind w:left="525" w:right="30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77283F">
        <w:rPr>
          <w:rFonts w:eastAsia="Times New Roman" w:cs="Times New Roman"/>
          <w:color w:val="000000"/>
          <w:sz w:val="28"/>
          <w:szCs w:val="28"/>
          <w:lang w:eastAsia="ru-RU"/>
        </w:rPr>
        <w:t>Общее количество ДТП, число погибших и раненых (за январь-июль 2004 г.) // Всероссийский автомобильный портал ГИБДД МВД России http://www.gibdd.ru/id4/1555.gpml</w:t>
      </w:r>
    </w:p>
    <w:p w:rsidR="00635F97" w:rsidRPr="0077283F" w:rsidRDefault="00635F97" w:rsidP="0077283F">
      <w:pPr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ind w:left="525" w:right="30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77283F">
        <w:rPr>
          <w:rFonts w:eastAsia="Times New Roman" w:cs="Times New Roman"/>
          <w:color w:val="000000"/>
          <w:sz w:val="28"/>
          <w:szCs w:val="28"/>
          <w:lang w:eastAsia="ru-RU"/>
        </w:rPr>
        <w:t>Человеческий фактор и бе</w:t>
      </w:r>
      <w:r w:rsidR="0077283F">
        <w:rPr>
          <w:rFonts w:eastAsia="Times New Roman" w:cs="Times New Roman"/>
          <w:color w:val="000000"/>
          <w:sz w:val="28"/>
          <w:szCs w:val="28"/>
          <w:lang w:eastAsia="ru-RU"/>
        </w:rPr>
        <w:t>зопасность // Евразия Вести. 201</w:t>
      </w:r>
      <w:r w:rsidRPr="0077283F">
        <w:rPr>
          <w:rFonts w:eastAsia="Times New Roman" w:cs="Times New Roman"/>
          <w:color w:val="000000"/>
          <w:sz w:val="28"/>
          <w:szCs w:val="28"/>
          <w:lang w:eastAsia="ru-RU"/>
        </w:rPr>
        <w:t>3. № 6.</w:t>
      </w:r>
    </w:p>
    <w:p w:rsidR="00635F97" w:rsidRDefault="00635F97" w:rsidP="00635F97"/>
    <w:p w:rsidR="00F505F1" w:rsidRPr="00F505F1" w:rsidRDefault="00F505F1"/>
    <w:sectPr w:rsidR="00F505F1" w:rsidRPr="00F505F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55F" w:rsidRDefault="00CC155F" w:rsidP="00CC155F">
      <w:pPr>
        <w:spacing w:after="0" w:line="240" w:lineRule="auto"/>
      </w:pPr>
      <w:r>
        <w:separator/>
      </w:r>
    </w:p>
  </w:endnote>
  <w:endnote w:type="continuationSeparator" w:id="0">
    <w:p w:rsidR="00CC155F" w:rsidRDefault="00CC155F" w:rsidP="00CC1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6843867"/>
      <w:docPartObj>
        <w:docPartGallery w:val="Page Numbers (Bottom of Page)"/>
        <w:docPartUnique/>
      </w:docPartObj>
    </w:sdtPr>
    <w:sdtEndPr/>
    <w:sdtContent>
      <w:p w:rsidR="00CC155F" w:rsidRDefault="00CC155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283F">
          <w:rPr>
            <w:noProof/>
          </w:rPr>
          <w:t>9</w:t>
        </w:r>
        <w:r>
          <w:fldChar w:fldCharType="end"/>
        </w:r>
      </w:p>
    </w:sdtContent>
  </w:sdt>
  <w:p w:rsidR="00CC155F" w:rsidRDefault="00CC155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55F" w:rsidRDefault="00CC155F" w:rsidP="00CC155F">
      <w:pPr>
        <w:spacing w:after="0" w:line="240" w:lineRule="auto"/>
      </w:pPr>
      <w:r>
        <w:separator/>
      </w:r>
    </w:p>
  </w:footnote>
  <w:footnote w:type="continuationSeparator" w:id="0">
    <w:p w:rsidR="00CC155F" w:rsidRDefault="00CC155F" w:rsidP="00CC15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F47CE"/>
    <w:multiLevelType w:val="multilevel"/>
    <w:tmpl w:val="C9F40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C9F"/>
    <w:rsid w:val="0000601B"/>
    <w:rsid w:val="00262067"/>
    <w:rsid w:val="002B17B3"/>
    <w:rsid w:val="00457C9F"/>
    <w:rsid w:val="00635F97"/>
    <w:rsid w:val="007202B0"/>
    <w:rsid w:val="0077283F"/>
    <w:rsid w:val="008204E0"/>
    <w:rsid w:val="00CC155F"/>
    <w:rsid w:val="00E20100"/>
    <w:rsid w:val="00E87AB7"/>
    <w:rsid w:val="00F50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15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155F"/>
  </w:style>
  <w:style w:type="paragraph" w:styleId="a5">
    <w:name w:val="footer"/>
    <w:basedOn w:val="a"/>
    <w:link w:val="a6"/>
    <w:uiPriority w:val="99"/>
    <w:unhideWhenUsed/>
    <w:rsid w:val="00CC15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15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15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155F"/>
  </w:style>
  <w:style w:type="paragraph" w:styleId="a5">
    <w:name w:val="footer"/>
    <w:basedOn w:val="a"/>
    <w:link w:val="a6"/>
    <w:uiPriority w:val="99"/>
    <w:unhideWhenUsed/>
    <w:rsid w:val="00CC15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15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2228</Words>
  <Characters>12703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14902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3</cp:lastModifiedBy>
  <cp:revision>11</cp:revision>
  <dcterms:created xsi:type="dcterms:W3CDTF">2018-02-14T08:17:00Z</dcterms:created>
  <dcterms:modified xsi:type="dcterms:W3CDTF">2018-02-15T08:49:00Z</dcterms:modified>
</cp:coreProperties>
</file>