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6C" w:rsidRDefault="000F786C" w:rsidP="000F786C">
      <w:pPr>
        <w:spacing w:line="360" w:lineRule="auto"/>
        <w:jc w:val="center"/>
        <w:rPr>
          <w:b/>
          <w:sz w:val="28"/>
          <w:szCs w:val="28"/>
        </w:rPr>
      </w:pPr>
      <w:r w:rsidRPr="00CC5DA4">
        <w:rPr>
          <w:b/>
          <w:sz w:val="28"/>
          <w:szCs w:val="28"/>
        </w:rPr>
        <w:t>Пояснительная записка</w:t>
      </w:r>
    </w:p>
    <w:p w:rsidR="000F786C" w:rsidRDefault="000F786C" w:rsidP="000F786C">
      <w:pPr>
        <w:spacing w:line="360" w:lineRule="auto"/>
        <w:ind w:firstLine="708"/>
        <w:jc w:val="both"/>
      </w:pPr>
      <w:r>
        <w:t xml:space="preserve">Рабочая программа по геометрии 8 класс  составлена на основании федерального компонента государственного стандарта основного общего образования, а также программы по геометрии к учебнику для 7-9 классов общеобразовательных школ авторов Л.С. </w:t>
      </w:r>
      <w:proofErr w:type="spellStart"/>
      <w:r>
        <w:t>Атанасян</w:t>
      </w:r>
      <w:proofErr w:type="spellEnd"/>
      <w:r>
        <w:t>, В.Ф. Бутузов, С.Б. Кадомцева, Э.Г. Позднякова и И.И. Юдиной.</w:t>
      </w:r>
    </w:p>
    <w:p w:rsidR="000F786C" w:rsidRDefault="000F786C" w:rsidP="000F786C">
      <w:pPr>
        <w:tabs>
          <w:tab w:val="left" w:pos="709"/>
        </w:tabs>
        <w:spacing w:line="360" w:lineRule="auto"/>
        <w:jc w:val="both"/>
      </w:pPr>
      <w:r w:rsidRPr="00D97845">
        <w:t xml:space="preserve">Рабочая программа составлена с учетом принципа преемственности изучения геометрии в более ранних классах, в том числе:  5 класс – 34 часа, 6 класс – 34 часа, 7 класс – 68 часов. В 8 классе предполагается распределение учебного времени 2 часа в неделю, т.е. 68 учебных часов в течение года. </w:t>
      </w:r>
    </w:p>
    <w:p w:rsidR="000F786C" w:rsidRPr="00B96DBD" w:rsidRDefault="000F786C" w:rsidP="000F786C">
      <w:pPr>
        <w:tabs>
          <w:tab w:val="left" w:pos="709"/>
        </w:tabs>
        <w:spacing w:line="360" w:lineRule="auto"/>
        <w:jc w:val="both"/>
      </w:pPr>
      <w:r w:rsidRPr="00B96DBD">
        <w:t xml:space="preserve">Учитывая, что с основными геометрическими понятиями обучающиеся уже познакомились в предыдущих классах (5-7), то большую часть времени в рамках изучения каждой темы предполагается использовать на увеличение числа решаемых практических задач, проведению исследовательского практикума. </w:t>
      </w:r>
    </w:p>
    <w:p w:rsidR="000F786C" w:rsidRPr="003F5505" w:rsidRDefault="000F786C" w:rsidP="000F786C">
      <w:pPr>
        <w:tabs>
          <w:tab w:val="left" w:pos="709"/>
        </w:tabs>
        <w:spacing w:line="360" w:lineRule="auto"/>
        <w:jc w:val="both"/>
      </w:pPr>
      <w:r w:rsidRPr="00FB5694">
        <w:rPr>
          <w:sz w:val="28"/>
          <w:szCs w:val="28"/>
        </w:rPr>
        <w:tab/>
      </w:r>
      <w:r w:rsidRPr="003F5505">
        <w:t xml:space="preserve"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 Геометрия – один из важнейших компонентов математического образования. Она необходима </w:t>
      </w:r>
      <w:proofErr w:type="gramStart"/>
      <w:r w:rsidRPr="003F5505">
        <w:t>для</w:t>
      </w:r>
      <w:proofErr w:type="gramEnd"/>
      <w:r w:rsidRPr="003F5505">
        <w:t xml:space="preserve">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0F786C" w:rsidRPr="003F5505" w:rsidRDefault="000F786C" w:rsidP="000F786C">
      <w:pPr>
        <w:spacing w:line="360" w:lineRule="auto"/>
        <w:jc w:val="both"/>
      </w:pPr>
      <w:r w:rsidRPr="003F5505">
        <w:tab/>
        <w:t>Программа направлена на достижение следующих целей:</w:t>
      </w:r>
    </w:p>
    <w:p w:rsidR="000F786C" w:rsidRPr="003F5505" w:rsidRDefault="000F786C" w:rsidP="000F786C">
      <w:pPr>
        <w:numPr>
          <w:ilvl w:val="0"/>
          <w:numId w:val="1"/>
        </w:numPr>
        <w:spacing w:line="360" w:lineRule="auto"/>
        <w:jc w:val="both"/>
      </w:pPr>
      <w:r w:rsidRPr="003F5505"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0F786C" w:rsidRPr="003F5505" w:rsidRDefault="000F786C" w:rsidP="000F786C">
      <w:pPr>
        <w:numPr>
          <w:ilvl w:val="0"/>
          <w:numId w:val="1"/>
        </w:numPr>
        <w:spacing w:line="360" w:lineRule="auto"/>
        <w:jc w:val="both"/>
      </w:pPr>
      <w:r w:rsidRPr="003F5505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представлений;</w:t>
      </w:r>
    </w:p>
    <w:p w:rsidR="000F786C" w:rsidRPr="003F5505" w:rsidRDefault="000F786C" w:rsidP="000F786C">
      <w:pPr>
        <w:numPr>
          <w:ilvl w:val="0"/>
          <w:numId w:val="1"/>
        </w:numPr>
        <w:spacing w:line="360" w:lineRule="auto"/>
        <w:jc w:val="both"/>
      </w:pPr>
      <w:r w:rsidRPr="003F5505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0F786C" w:rsidRPr="003F5505" w:rsidRDefault="000F786C" w:rsidP="000F786C">
      <w:pPr>
        <w:numPr>
          <w:ilvl w:val="0"/>
          <w:numId w:val="1"/>
        </w:numPr>
        <w:spacing w:line="360" w:lineRule="auto"/>
        <w:jc w:val="both"/>
      </w:pPr>
      <w:r w:rsidRPr="003F5505"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0F786C" w:rsidRPr="003F5505" w:rsidRDefault="000F786C" w:rsidP="000F786C">
      <w:pPr>
        <w:numPr>
          <w:ilvl w:val="0"/>
          <w:numId w:val="1"/>
        </w:numPr>
        <w:spacing w:line="360" w:lineRule="auto"/>
        <w:jc w:val="both"/>
      </w:pPr>
      <w:r w:rsidRPr="003F5505">
        <w:t>развитие представлений о полной картине мира, о взаимосвязи математики с другими предметами.</w:t>
      </w:r>
    </w:p>
    <w:p w:rsidR="000F786C" w:rsidRPr="003F5505" w:rsidRDefault="000F786C" w:rsidP="000F786C">
      <w:pPr>
        <w:pStyle w:val="a3"/>
        <w:spacing w:before="0" w:beforeAutospacing="0" w:after="0" w:afterAutospacing="0" w:line="360" w:lineRule="auto"/>
        <w:ind w:firstLine="708"/>
        <w:jc w:val="both"/>
      </w:pPr>
      <w:r w:rsidRPr="003F5505">
        <w:t xml:space="preserve">Программой отводится на изучение геометрии по 2 урока в неделю, что составляет 68 часов в учебный год. Из них контрольных работ 6 часов, которые распределены по разделам </w:t>
      </w:r>
      <w:r w:rsidRPr="003F5505">
        <w:lastRenderedPageBreak/>
        <w:t>следующим образом: «Четырехугольники» 1 час, «Площадь» 1 час, «Подобие треугольников» 2 часа, «Окружность» 1 час и 1 час отведен на итоговую контрольную работу.</w:t>
      </w:r>
    </w:p>
    <w:p w:rsidR="000F786C" w:rsidRPr="003F5505" w:rsidRDefault="000F786C" w:rsidP="000F786C">
      <w:pPr>
        <w:spacing w:line="360" w:lineRule="auto"/>
        <w:ind w:firstLine="720"/>
        <w:jc w:val="both"/>
      </w:pPr>
      <w:r w:rsidRPr="003F5505">
        <w:t>Данное планирование определяет достаточный объем учебного времени для повышения математических знаний учащихся в среднем звене школы, улучшения усвоения других учебных предметов.</w:t>
      </w:r>
    </w:p>
    <w:p w:rsidR="000F786C" w:rsidRDefault="000F786C" w:rsidP="000F786C">
      <w:pPr>
        <w:spacing w:line="360" w:lineRule="auto"/>
        <w:ind w:firstLine="720"/>
        <w:jc w:val="both"/>
      </w:pPr>
      <w:r w:rsidRPr="003F5505">
        <w:t xml:space="preserve"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Итоговая аттестация предусмотрена в виде контрольной работы. </w:t>
      </w:r>
    </w:p>
    <w:p w:rsidR="000F786C" w:rsidRPr="00D97845" w:rsidRDefault="000F786C" w:rsidP="000F786C">
      <w:pPr>
        <w:pStyle w:val="a7"/>
        <w:ind w:firstLine="567"/>
        <w:jc w:val="center"/>
        <w:rPr>
          <w:b/>
          <w:bCs/>
          <w:sz w:val="28"/>
          <w:szCs w:val="28"/>
        </w:rPr>
      </w:pPr>
      <w:r w:rsidRPr="00D97845">
        <w:rPr>
          <w:b/>
          <w:bCs/>
          <w:sz w:val="28"/>
          <w:szCs w:val="28"/>
        </w:rPr>
        <w:t>Содержание обучения</w:t>
      </w:r>
    </w:p>
    <w:p w:rsidR="000F786C" w:rsidRDefault="000F786C" w:rsidP="000F786C">
      <w:pPr>
        <w:pStyle w:val="a7"/>
        <w:numPr>
          <w:ilvl w:val="0"/>
          <w:numId w:val="3"/>
        </w:numPr>
        <w:tabs>
          <w:tab w:val="left" w:pos="720"/>
        </w:tabs>
        <w:spacing w:line="360" w:lineRule="auto"/>
      </w:pPr>
      <w:r>
        <w:rPr>
          <w:b/>
          <w:bCs/>
        </w:rPr>
        <w:t xml:space="preserve">Четырехугольники </w:t>
      </w:r>
      <w:r>
        <w:t>Основная цель – изучить наиболее важные виды четырехугольников – параллелограмм, прямоугольник, ромб, квадрат, трапецию; дать представление о фигурах, обладающих осевой или центральной симметрией.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>
        <w:rPr>
          <w:b/>
          <w:iCs/>
        </w:rPr>
        <w:t>Знать/понимать: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Определения: многоугольника, параллелограмма, трапеции, прямоугольника, ромба, квадрата;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формулу суммы углов выпуклого многоугольника;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свойства этих четырехугольников;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признаки параллелограмма;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виды симметрии.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t>Уметь: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распознавать на чертеже многоугольники и выпуклые многоугольники; параллелограммы и трапеции;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применять формулу суммы углов выпуклого многоугольника;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применять свойства и признаки параллелограммов при решении задач;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 xml:space="preserve">- делить отрезок на </w:t>
      </w:r>
      <w:proofErr w:type="spellStart"/>
      <w:r w:rsidRPr="00912308">
        <w:rPr>
          <w:i/>
          <w:iCs/>
        </w:rPr>
        <w:t>n</w:t>
      </w:r>
      <w:proofErr w:type="spellEnd"/>
      <w:r w:rsidRPr="00912308">
        <w:rPr>
          <w:i/>
          <w:iCs/>
        </w:rPr>
        <w:t xml:space="preserve"> </w:t>
      </w:r>
      <w:r>
        <w:rPr>
          <w:iCs/>
        </w:rPr>
        <w:t>равных частей;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строить симметричные точки и распознавать фигуры, обладающие осевой и центральной симметрией;</w:t>
      </w:r>
    </w:p>
    <w:p w:rsidR="000F786C" w:rsidRDefault="000F786C" w:rsidP="000F786C">
      <w:pPr>
        <w:pStyle w:val="a7"/>
        <w:spacing w:line="360" w:lineRule="auto"/>
      </w:pPr>
      <w:r>
        <w:rPr>
          <w:iCs/>
        </w:rPr>
        <w:t>- выполнять чертеж по условию задачи.</w:t>
      </w:r>
    </w:p>
    <w:p w:rsidR="000F786C" w:rsidRDefault="000F786C" w:rsidP="000F786C">
      <w:pPr>
        <w:pStyle w:val="a7"/>
        <w:numPr>
          <w:ilvl w:val="0"/>
          <w:numId w:val="3"/>
        </w:numPr>
        <w:tabs>
          <w:tab w:val="left" w:pos="720"/>
        </w:tabs>
        <w:spacing w:line="360" w:lineRule="auto"/>
      </w:pPr>
      <w:r>
        <w:rPr>
          <w:b/>
          <w:bCs/>
        </w:rPr>
        <w:t>Площадь</w:t>
      </w:r>
      <w:r>
        <w:t xml:space="preserve"> Основная цель – расширить и углубить полученные в 5-6 классах представления учащихся об измерении и вычислении площадей; вывести формулы площадей прямоугольника, параллелограмма, треугольника, трапеции; доказать одну из главных теорем геометрии – теорему Пифагора.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t>Знать/понимать: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представление о способе измерения площади, свойства площадей;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формулы площадей: прямоугольника, параллелограмма, треугольника, трапеции;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формулировку теоремы Пифагора и обратной ей.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lastRenderedPageBreak/>
        <w:t>Уметь: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площади прямоугольника, параллелограмма, треугольника, трапеции;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применять формулы при решении задач;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стороны треугольника, используя теорему Пифагора;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определять вид треугольника, используя теорему, обратную теореме Пифагора.</w:t>
      </w:r>
    </w:p>
    <w:p w:rsidR="000F786C" w:rsidRDefault="000F786C" w:rsidP="000F786C">
      <w:pPr>
        <w:pStyle w:val="a7"/>
        <w:spacing w:line="360" w:lineRule="auto"/>
      </w:pPr>
      <w:r>
        <w:rPr>
          <w:iCs/>
        </w:rPr>
        <w:t>- выполнять чертеж по условию задачи.</w:t>
      </w:r>
    </w:p>
    <w:p w:rsidR="000F786C" w:rsidRDefault="000F786C" w:rsidP="000F786C">
      <w:pPr>
        <w:pStyle w:val="a7"/>
        <w:numPr>
          <w:ilvl w:val="0"/>
          <w:numId w:val="3"/>
        </w:numPr>
        <w:tabs>
          <w:tab w:val="left" w:pos="720"/>
        </w:tabs>
        <w:spacing w:line="360" w:lineRule="auto"/>
      </w:pPr>
      <w:r>
        <w:rPr>
          <w:b/>
          <w:bCs/>
        </w:rPr>
        <w:t>Подобные треугольники</w:t>
      </w:r>
      <w:r>
        <w:t xml:space="preserve"> Основная цель – ввести понятие подобных треугольников; рассмотреть признаки подобия треугольников и их применения; сделать первый шаг в освоении учащимися тригонометрического аппарата геометрии.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>
        <w:rPr>
          <w:b/>
          <w:iCs/>
        </w:rPr>
        <w:t>Знать/понимать: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 w:rsidRPr="000E10BD">
        <w:rPr>
          <w:iCs/>
        </w:rPr>
        <w:t xml:space="preserve">- </w:t>
      </w:r>
      <w:r>
        <w:rPr>
          <w:iCs/>
        </w:rPr>
        <w:t>определение подобных треугольников;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формулировки признаков подобия треугольников;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формулировку теоремы об отношении площадей подобных треугольников;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формулировку теоремы о средней линии треугольника;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свойство медиан треугольника;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 xml:space="preserve">-понятие среднего пропорционального, 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свойство высоты прямоугольного треугольника, проведенной из вершины прямого угла;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определение синуса, косинуса, тангенса острого угла прямоугольного треугольника</w:t>
      </w:r>
    </w:p>
    <w:p w:rsidR="000F786C" w:rsidRPr="004D4935" w:rsidRDefault="000F786C" w:rsidP="000F786C">
      <w:pPr>
        <w:pStyle w:val="a3"/>
        <w:spacing w:before="0" w:beforeAutospacing="0" w:after="0" w:afterAutospacing="0" w:line="360" w:lineRule="auto"/>
      </w:pPr>
      <w:r>
        <w:rPr>
          <w:iCs/>
        </w:rPr>
        <w:t xml:space="preserve">- значения </w:t>
      </w:r>
      <w:r>
        <w:t>синуса, косинуса, тангенса углов 30º, 45º, 60º, 90º.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t>Уметь: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элементы треугольников, используя определение подобных треугольников;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отношение площадей подобных треугольников;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применять признаки подобия при решении задач;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применять метод подобия при решении задач на построение;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значение одной из тригонометрических функций по значению другой;</w:t>
      </w:r>
    </w:p>
    <w:p w:rsidR="000F786C" w:rsidRDefault="000F786C" w:rsidP="000F786C">
      <w:pPr>
        <w:pStyle w:val="a7"/>
        <w:spacing w:line="360" w:lineRule="auto"/>
      </w:pPr>
      <w:r>
        <w:rPr>
          <w:iCs/>
        </w:rPr>
        <w:t>- решать прямоугольные треугольники.</w:t>
      </w:r>
    </w:p>
    <w:p w:rsidR="000F786C" w:rsidRDefault="000F786C" w:rsidP="000F786C">
      <w:pPr>
        <w:pStyle w:val="a7"/>
        <w:numPr>
          <w:ilvl w:val="0"/>
          <w:numId w:val="3"/>
        </w:numPr>
        <w:tabs>
          <w:tab w:val="left" w:pos="720"/>
        </w:tabs>
        <w:spacing w:line="360" w:lineRule="auto"/>
      </w:pPr>
      <w:r>
        <w:rPr>
          <w:b/>
          <w:bCs/>
        </w:rPr>
        <w:t xml:space="preserve"> Окружность</w:t>
      </w:r>
      <w:r>
        <w:t xml:space="preserve"> Основная цель – расширить сведения об окружности, полученные учащимися в 7 классе; изучить новые факты, связанные с окружностью; познакомить учащихся с четырьмя замечательными точками треугольника.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t>Знать/понимать: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случаи взаимного расположения прямой и окружности;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понятие касательной, точек касания, свойство касательной;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определение вписанного и центрального углов;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определение серединного перпендикуляра;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формулировку теоремы об отрезках пересекающихся хорд;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lastRenderedPageBreak/>
        <w:t>- четыре замечательные точки треугольника;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определение вписанной и описанной окружностей.</w:t>
      </w:r>
    </w:p>
    <w:p w:rsidR="000F786C" w:rsidRPr="00BC13BC" w:rsidRDefault="000F786C" w:rsidP="000F786C">
      <w:pPr>
        <w:pStyle w:val="a3"/>
        <w:spacing w:before="0" w:beforeAutospacing="0" w:after="0" w:afterAutospacing="0" w:line="360" w:lineRule="auto"/>
        <w:rPr>
          <w:b/>
          <w:iCs/>
        </w:rPr>
      </w:pPr>
      <w:r w:rsidRPr="00BC13BC">
        <w:rPr>
          <w:b/>
          <w:iCs/>
        </w:rPr>
        <w:t>Уметь: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определять и изображать взаимное расположение прямой и окружности;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окружности, вписанные в многоугольник и описанные около него;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распознавать и изображать центральные и вписанные углы;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rPr>
          <w:iCs/>
        </w:rPr>
        <w:t>- находить величину центрального и вписанного углов;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</w:pPr>
      <w:r>
        <w:rPr>
          <w:iCs/>
        </w:rPr>
        <w:t xml:space="preserve">- применять свойства </w:t>
      </w:r>
      <w:r>
        <w:t>вписанного и описанного четырехугольника при решении задач;</w:t>
      </w:r>
    </w:p>
    <w:p w:rsidR="000F786C" w:rsidRDefault="000F786C" w:rsidP="000F786C">
      <w:pPr>
        <w:pStyle w:val="a3"/>
        <w:spacing w:before="0" w:beforeAutospacing="0" w:after="0" w:afterAutospacing="0" w:line="360" w:lineRule="auto"/>
        <w:rPr>
          <w:iCs/>
        </w:rPr>
      </w:pPr>
      <w:r>
        <w:t>- выполнять чертеж по условию задачи;</w:t>
      </w:r>
    </w:p>
    <w:p w:rsidR="000F786C" w:rsidRDefault="000F786C" w:rsidP="000F786C">
      <w:pPr>
        <w:pStyle w:val="a7"/>
        <w:spacing w:line="360" w:lineRule="auto"/>
      </w:pPr>
      <w:r>
        <w:rPr>
          <w:iCs/>
        </w:rPr>
        <w:t>- решать простейшие задачи, опираясь на изученные свойства.</w:t>
      </w:r>
    </w:p>
    <w:p w:rsidR="000F786C" w:rsidRPr="00D97845" w:rsidRDefault="000F786C" w:rsidP="000F786C">
      <w:pPr>
        <w:pStyle w:val="a7"/>
        <w:numPr>
          <w:ilvl w:val="0"/>
          <w:numId w:val="3"/>
        </w:numPr>
        <w:tabs>
          <w:tab w:val="left" w:pos="720"/>
        </w:tabs>
        <w:spacing w:line="360" w:lineRule="auto"/>
        <w:rPr>
          <w:b/>
          <w:sz w:val="28"/>
          <w:szCs w:val="28"/>
        </w:rPr>
      </w:pPr>
      <w:r>
        <w:rPr>
          <w:b/>
          <w:bCs/>
        </w:rPr>
        <w:t>Повторение. Решение задач.</w:t>
      </w:r>
    </w:p>
    <w:p w:rsidR="000F786C" w:rsidRDefault="000F786C" w:rsidP="000F786C">
      <w:pPr>
        <w:tabs>
          <w:tab w:val="left" w:pos="2730"/>
        </w:tabs>
        <w:spacing w:line="360" w:lineRule="auto"/>
        <w:ind w:firstLine="720"/>
        <w:jc w:val="center"/>
        <w:rPr>
          <w:b/>
          <w:sz w:val="28"/>
          <w:szCs w:val="28"/>
        </w:rPr>
      </w:pPr>
      <w:proofErr w:type="spellStart"/>
      <w:r w:rsidRPr="00D97845">
        <w:rPr>
          <w:b/>
          <w:sz w:val="28"/>
          <w:szCs w:val="28"/>
        </w:rPr>
        <w:t>Учебн</w:t>
      </w:r>
      <w:proofErr w:type="gramStart"/>
      <w:r w:rsidRPr="00D97845">
        <w:rPr>
          <w:b/>
          <w:sz w:val="28"/>
          <w:szCs w:val="28"/>
        </w:rPr>
        <w:t>о</w:t>
      </w:r>
      <w:proofErr w:type="spellEnd"/>
      <w:r w:rsidRPr="00D97845">
        <w:rPr>
          <w:b/>
          <w:sz w:val="28"/>
          <w:szCs w:val="28"/>
        </w:rPr>
        <w:t>-</w:t>
      </w:r>
      <w:proofErr w:type="gramEnd"/>
      <w:r w:rsidRPr="00D97845">
        <w:rPr>
          <w:b/>
          <w:sz w:val="28"/>
          <w:szCs w:val="28"/>
        </w:rPr>
        <w:t xml:space="preserve"> 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7"/>
        <w:gridCol w:w="3387"/>
        <w:gridCol w:w="1876"/>
        <w:gridCol w:w="1876"/>
      </w:tblGrid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№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Название темы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Кол-во часов по рабочей программе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Кол-во контрольных работ</w:t>
            </w: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 xml:space="preserve">Вводное повторение 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>Четырехугольники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>Площади фигур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>Подобные треугольники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2</w:t>
            </w: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>Окружность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</w:tr>
      <w:tr w:rsidR="000F786C" w:rsidTr="00762EB2">
        <w:trPr>
          <w:jc w:val="center"/>
        </w:trPr>
        <w:tc>
          <w:tcPr>
            <w:tcW w:w="757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387" w:type="dxa"/>
          </w:tcPr>
          <w:p w:rsidR="000F786C" w:rsidRDefault="000F786C" w:rsidP="00762EB2">
            <w:pPr>
              <w:spacing w:line="360" w:lineRule="auto"/>
            </w:pPr>
            <w:r>
              <w:t>Повторение. Решение задач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1</w:t>
            </w:r>
          </w:p>
        </w:tc>
      </w:tr>
      <w:tr w:rsidR="000F786C" w:rsidTr="00762EB2">
        <w:trPr>
          <w:jc w:val="center"/>
        </w:trPr>
        <w:tc>
          <w:tcPr>
            <w:tcW w:w="4144" w:type="dxa"/>
            <w:gridSpan w:val="2"/>
          </w:tcPr>
          <w:p w:rsidR="000F786C" w:rsidRPr="00246D25" w:rsidRDefault="000F786C" w:rsidP="00762EB2">
            <w:pPr>
              <w:spacing w:line="360" w:lineRule="auto"/>
              <w:jc w:val="right"/>
              <w:rPr>
                <w:b/>
              </w:rPr>
            </w:pPr>
            <w:r w:rsidRPr="00246D25">
              <w:rPr>
                <w:b/>
              </w:rPr>
              <w:t>ИТОГО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68</w:t>
            </w:r>
          </w:p>
        </w:tc>
        <w:tc>
          <w:tcPr>
            <w:tcW w:w="1876" w:type="dxa"/>
          </w:tcPr>
          <w:p w:rsidR="000F786C" w:rsidRDefault="000F786C" w:rsidP="00762EB2">
            <w:pPr>
              <w:spacing w:line="360" w:lineRule="auto"/>
              <w:jc w:val="center"/>
            </w:pPr>
            <w:r>
              <w:t>6</w:t>
            </w:r>
          </w:p>
        </w:tc>
      </w:tr>
    </w:tbl>
    <w:p w:rsidR="000F786C" w:rsidRPr="00D97845" w:rsidRDefault="000F786C" w:rsidP="000F786C">
      <w:pPr>
        <w:tabs>
          <w:tab w:val="left" w:pos="2730"/>
        </w:tabs>
        <w:spacing w:line="360" w:lineRule="auto"/>
        <w:ind w:firstLine="720"/>
        <w:jc w:val="center"/>
        <w:rPr>
          <w:b/>
          <w:sz w:val="28"/>
          <w:szCs w:val="28"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565262" w:rsidRDefault="00565262" w:rsidP="000F786C">
      <w:pPr>
        <w:pStyle w:val="a3"/>
        <w:spacing w:before="0" w:beforeAutospacing="0" w:after="0" w:afterAutospacing="0" w:line="360" w:lineRule="auto"/>
        <w:ind w:firstLine="708"/>
        <w:jc w:val="center"/>
        <w:rPr>
          <w:b/>
          <w:bCs/>
          <w:iCs/>
        </w:rPr>
      </w:pPr>
    </w:p>
    <w:p w:rsidR="00F1329F" w:rsidRDefault="00F1329F" w:rsidP="00FC0856">
      <w:pPr>
        <w:pStyle w:val="a3"/>
        <w:spacing w:before="0" w:beforeAutospacing="0" w:after="0" w:afterAutospacing="0" w:line="360" w:lineRule="auto"/>
        <w:rPr>
          <w:b/>
          <w:bCs/>
          <w:iCs/>
        </w:rPr>
      </w:pPr>
    </w:p>
    <w:p w:rsidR="00F1329F" w:rsidRDefault="00F1329F" w:rsidP="00FC0856">
      <w:pPr>
        <w:pStyle w:val="a3"/>
        <w:spacing w:before="0" w:beforeAutospacing="0" w:after="0" w:afterAutospacing="0" w:line="360" w:lineRule="auto"/>
        <w:rPr>
          <w:b/>
          <w:bCs/>
          <w:iCs/>
        </w:rPr>
      </w:pPr>
    </w:p>
    <w:p w:rsidR="00F1329F" w:rsidRDefault="00F1329F" w:rsidP="00FC0856">
      <w:pPr>
        <w:pStyle w:val="a3"/>
        <w:spacing w:before="0" w:beforeAutospacing="0" w:after="0" w:afterAutospacing="0" w:line="360" w:lineRule="auto"/>
        <w:rPr>
          <w:b/>
          <w:bCs/>
          <w:iCs/>
        </w:rPr>
      </w:pPr>
    </w:p>
    <w:p w:rsidR="00F1329F" w:rsidRDefault="00F1329F" w:rsidP="00FC0856">
      <w:pPr>
        <w:pStyle w:val="a3"/>
        <w:spacing w:before="0" w:beforeAutospacing="0" w:after="0" w:afterAutospacing="0" w:line="360" w:lineRule="auto"/>
        <w:rPr>
          <w:b/>
          <w:bCs/>
          <w:iCs/>
        </w:rPr>
      </w:pPr>
    </w:p>
    <w:p w:rsidR="000F786C" w:rsidRPr="00565262" w:rsidRDefault="000F786C" w:rsidP="00FC0856">
      <w:pPr>
        <w:pStyle w:val="a3"/>
        <w:spacing w:before="0" w:beforeAutospacing="0" w:after="0" w:afterAutospacing="0" w:line="360" w:lineRule="auto"/>
        <w:rPr>
          <w:b/>
          <w:bCs/>
          <w:iCs/>
        </w:rPr>
      </w:pPr>
      <w:r w:rsidRPr="003F5505">
        <w:rPr>
          <w:b/>
          <w:bCs/>
          <w:iCs/>
        </w:rPr>
        <w:lastRenderedPageBreak/>
        <w:t>Требования к уровню подготовки учащи</w:t>
      </w:r>
      <w:r w:rsidR="00565262">
        <w:rPr>
          <w:b/>
          <w:bCs/>
          <w:iCs/>
        </w:rPr>
        <w:t>хся</w:t>
      </w:r>
      <w:proofErr w:type="gramStart"/>
      <w:r w:rsidR="00565262">
        <w:rPr>
          <w:b/>
          <w:bCs/>
          <w:iCs/>
        </w:rPr>
        <w:t xml:space="preserve">  </w:t>
      </w:r>
      <w:r w:rsidRPr="003F5505">
        <w:t>В</w:t>
      </w:r>
      <w:proofErr w:type="gramEnd"/>
      <w:r w:rsidRPr="003F5505">
        <w:t xml:space="preserve"> результате изучения курса геометрии 8-го класса учащиеся должны уметь:</w:t>
      </w:r>
    </w:p>
    <w:p w:rsidR="00FC0856" w:rsidRDefault="00FC0856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</w:p>
    <w:p w:rsidR="00FC0856" w:rsidRDefault="00FC0856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</w:p>
    <w:p w:rsidR="000F786C" w:rsidRPr="003F5505" w:rsidRDefault="000F786C" w:rsidP="00FC0856">
      <w:pPr>
        <w:pStyle w:val="a3"/>
        <w:spacing w:before="0" w:beforeAutospacing="0" w:after="0" w:afterAutospacing="0" w:line="360" w:lineRule="auto"/>
        <w:ind w:left="1428"/>
        <w:jc w:val="both"/>
      </w:pPr>
      <w:r w:rsidRPr="003F5505">
        <w:t>пользоваться геометрическим языком для описания предметов окружающего мира;</w:t>
      </w:r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 w:rsidRPr="003F5505">
        <w:t>распознавать геометрические фигуры, различать их взаимное расположение;</w:t>
      </w:r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 w:rsidRPr="003F5505">
        <w:t>изображать геометрические фигуры; выполнять чертежи по условию задач; осуществлять преобразование фигур;</w:t>
      </w:r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proofErr w:type="gramStart"/>
      <w:r w:rsidRPr="003F5505"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 w:rsidRPr="003F5505"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</w:pPr>
      <w:r w:rsidRPr="003F5505"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0F786C" w:rsidRPr="003F5505" w:rsidRDefault="000F786C" w:rsidP="000F786C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3F5505">
        <w:t>решать простейшие планиметрические задачи в пространстве.</w:t>
      </w:r>
    </w:p>
    <w:p w:rsidR="000F786C" w:rsidRDefault="000F786C" w:rsidP="000F786C">
      <w:pPr>
        <w:shd w:val="clear" w:color="auto" w:fill="FFFFFF"/>
        <w:spacing w:line="360" w:lineRule="auto"/>
        <w:ind w:left="2995"/>
      </w:pPr>
      <w:r>
        <w:rPr>
          <w:b/>
          <w:bCs/>
        </w:rPr>
        <w:t>Литература для учителя</w:t>
      </w:r>
    </w:p>
    <w:p w:rsidR="000F786C" w:rsidRDefault="000F786C" w:rsidP="000F786C">
      <w:pPr>
        <w:widowControl w:val="0"/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331" w:line="360" w:lineRule="auto"/>
        <w:ind w:left="576"/>
        <w:rPr>
          <w:b/>
          <w:bCs/>
          <w:spacing w:val="-14"/>
        </w:rPr>
      </w:pPr>
      <w:r>
        <w:t>Геометрия 7-9 класс / Л. С</w:t>
      </w:r>
      <w:r w:rsidR="00565262">
        <w:t xml:space="preserve">. </w:t>
      </w:r>
      <w:proofErr w:type="spellStart"/>
      <w:r w:rsidR="00565262">
        <w:t>Атанасян</w:t>
      </w:r>
      <w:proofErr w:type="spellEnd"/>
      <w:r w:rsidR="00565262">
        <w:t>. М: Просвещение, 2013</w:t>
      </w:r>
      <w:r>
        <w:t xml:space="preserve"> год</w:t>
      </w:r>
    </w:p>
    <w:p w:rsidR="000F786C" w:rsidRDefault="000F786C" w:rsidP="000F786C">
      <w:pPr>
        <w:widowControl w:val="0"/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hanging="367"/>
        <w:rPr>
          <w:spacing w:val="-7"/>
        </w:rPr>
      </w:pPr>
      <w:r>
        <w:t>Программа общеобразовательных учреждений. Геометрия 7-9 классы: М</w:t>
      </w:r>
      <w:proofErr w:type="gramStart"/>
      <w:r>
        <w:t xml:space="preserve">: </w:t>
      </w:r>
      <w:r>
        <w:rPr>
          <w:i/>
          <w:iCs/>
          <w:vertAlign w:val="superscript"/>
        </w:rPr>
        <w:t xml:space="preserve">: </w:t>
      </w:r>
      <w:proofErr w:type="gramEnd"/>
      <w:r>
        <w:t>Просвещение, 2009 год</w:t>
      </w:r>
    </w:p>
    <w:p w:rsidR="000F786C" w:rsidRDefault="000F786C" w:rsidP="000F786C">
      <w:pPr>
        <w:widowControl w:val="0"/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right="461" w:hanging="367"/>
        <w:rPr>
          <w:spacing w:val="-5"/>
        </w:rPr>
      </w:pPr>
      <w:r>
        <w:t>Н. Ф. Гаврилова Поурочные разработки по геометр</w:t>
      </w:r>
      <w:r w:rsidR="00565262">
        <w:t>ии 8 класс, Москва, «ВАКО», 2012</w:t>
      </w:r>
      <w:r>
        <w:t xml:space="preserve"> год</w:t>
      </w:r>
    </w:p>
    <w:p w:rsidR="000F786C" w:rsidRDefault="000F786C" w:rsidP="000F786C">
      <w:pPr>
        <w:widowControl w:val="0"/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hanging="367"/>
        <w:rPr>
          <w:spacing w:val="-7"/>
        </w:rPr>
      </w:pPr>
      <w:r>
        <w:t xml:space="preserve">А. П. Ершова, В. В. </w:t>
      </w:r>
      <w:proofErr w:type="spellStart"/>
      <w:r>
        <w:t>Голобородько</w:t>
      </w:r>
      <w:proofErr w:type="spellEnd"/>
      <w:r>
        <w:t xml:space="preserve">, А. С. Ершова «Самостоятельные и контрольные работы по алгебре и геометрии для 8 класса». </w:t>
      </w:r>
      <w:proofErr w:type="spellStart"/>
      <w:r>
        <w:t>Разноуровневые</w:t>
      </w:r>
      <w:proofErr w:type="spellEnd"/>
      <w:r>
        <w:t xml:space="preserve"> дидактич</w:t>
      </w:r>
      <w:r w:rsidR="00565262">
        <w:t xml:space="preserve">еские материалы. М: </w:t>
      </w:r>
      <w:proofErr w:type="spellStart"/>
      <w:r w:rsidR="00565262">
        <w:t>Илекса</w:t>
      </w:r>
      <w:proofErr w:type="spellEnd"/>
      <w:r w:rsidR="00565262">
        <w:t>, 2008</w:t>
      </w:r>
      <w:r>
        <w:t xml:space="preserve"> год.</w:t>
      </w:r>
    </w:p>
    <w:p w:rsidR="000F786C" w:rsidRDefault="000F786C" w:rsidP="000F786C">
      <w:pPr>
        <w:widowControl w:val="0"/>
        <w:numPr>
          <w:ilvl w:val="0"/>
          <w:numId w:val="4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hanging="367"/>
        <w:rPr>
          <w:spacing w:val="-7"/>
        </w:rPr>
      </w:pPr>
      <w:r>
        <w:t xml:space="preserve">Б. Г. Зив, В. М. </w:t>
      </w:r>
      <w:proofErr w:type="spellStart"/>
      <w:r>
        <w:t>Мейлер</w:t>
      </w:r>
      <w:proofErr w:type="spellEnd"/>
      <w:r>
        <w:t xml:space="preserve"> «Дидактические материалы по геомет</w:t>
      </w:r>
      <w:r w:rsidR="00565262">
        <w:t>рии», Москва, «Просвещение», 200</w:t>
      </w:r>
      <w:r>
        <w:t>8 год</w:t>
      </w:r>
    </w:p>
    <w:p w:rsidR="000F786C" w:rsidRDefault="000F786C" w:rsidP="000F786C">
      <w:pPr>
        <w:shd w:val="clear" w:color="auto" w:fill="FFFFFF"/>
        <w:spacing w:before="310" w:line="360" w:lineRule="auto"/>
        <w:ind w:left="2880"/>
      </w:pPr>
      <w:r>
        <w:rPr>
          <w:b/>
          <w:bCs/>
        </w:rPr>
        <w:t xml:space="preserve">              Литература для учащихся</w:t>
      </w:r>
    </w:p>
    <w:p w:rsidR="000F786C" w:rsidRDefault="000F786C" w:rsidP="000F786C">
      <w:pPr>
        <w:widowControl w:val="0"/>
        <w:numPr>
          <w:ilvl w:val="0"/>
          <w:numId w:val="5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before="310" w:line="360" w:lineRule="auto"/>
        <w:ind w:left="590"/>
        <w:rPr>
          <w:b/>
          <w:bCs/>
          <w:spacing w:val="-11"/>
        </w:rPr>
      </w:pPr>
      <w:r>
        <w:t xml:space="preserve">Геометрия 7-9 класс / Л. С. </w:t>
      </w:r>
      <w:proofErr w:type="spellStart"/>
      <w:r w:rsidR="00565262">
        <w:t>Атанасян</w:t>
      </w:r>
      <w:proofErr w:type="spellEnd"/>
      <w:r w:rsidR="00565262">
        <w:t>. М: «Просвещение», 2013</w:t>
      </w:r>
      <w:r>
        <w:t xml:space="preserve"> год</w:t>
      </w:r>
    </w:p>
    <w:p w:rsidR="000F786C" w:rsidRDefault="000F786C" w:rsidP="000F786C">
      <w:pPr>
        <w:widowControl w:val="0"/>
        <w:numPr>
          <w:ilvl w:val="0"/>
          <w:numId w:val="5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line="360" w:lineRule="auto"/>
        <w:ind w:left="590"/>
        <w:rPr>
          <w:spacing w:val="-8"/>
        </w:rPr>
      </w:pPr>
      <w:r>
        <w:t xml:space="preserve">А. П. Ершова, В. В. </w:t>
      </w:r>
      <w:proofErr w:type="spellStart"/>
      <w:r>
        <w:t>Голобородько</w:t>
      </w:r>
      <w:proofErr w:type="spellEnd"/>
      <w:r>
        <w:t xml:space="preserve">, А. С. Ершова «Самостоятельные и  </w:t>
      </w:r>
      <w:r>
        <w:rPr>
          <w:spacing w:val="-2"/>
        </w:rPr>
        <w:t xml:space="preserve">контрольные работы по алгебре и геометрии для 8 класса». </w:t>
      </w:r>
      <w:proofErr w:type="spellStart"/>
      <w:r>
        <w:rPr>
          <w:spacing w:val="-2"/>
        </w:rPr>
        <w:t>Разноуровневые</w:t>
      </w:r>
      <w:proofErr w:type="spellEnd"/>
      <w:proofErr w:type="gramStart"/>
      <w:r>
        <w:rPr>
          <w:spacing w:val="-2"/>
        </w:rPr>
        <w:t xml:space="preserve"> ;</w:t>
      </w:r>
      <w:proofErr w:type="gramEnd"/>
      <w:r>
        <w:rPr>
          <w:spacing w:val="-2"/>
        </w:rPr>
        <w:t xml:space="preserve"> </w:t>
      </w:r>
      <w:r>
        <w:t>дидактиче</w:t>
      </w:r>
      <w:r w:rsidR="00565262">
        <w:t xml:space="preserve">ские материалы. </w:t>
      </w:r>
      <w:r w:rsidR="00565262">
        <w:lastRenderedPageBreak/>
        <w:t xml:space="preserve">М.: </w:t>
      </w:r>
      <w:proofErr w:type="spellStart"/>
      <w:r w:rsidR="00565262">
        <w:t>Илекса</w:t>
      </w:r>
      <w:proofErr w:type="spellEnd"/>
      <w:r w:rsidR="00565262">
        <w:t>, 2008</w:t>
      </w:r>
      <w:r>
        <w:t xml:space="preserve"> год.</w:t>
      </w:r>
    </w:p>
    <w:p w:rsidR="000F786C" w:rsidRDefault="000F786C" w:rsidP="000F786C">
      <w:pPr>
        <w:shd w:val="clear" w:color="auto" w:fill="FFFFFF"/>
        <w:spacing w:before="324" w:line="360" w:lineRule="auto"/>
        <w:ind w:left="598" w:right="461"/>
      </w:pPr>
      <w: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</w:p>
    <w:p w:rsidR="000F786C" w:rsidRDefault="000F786C" w:rsidP="000F786C">
      <w:pPr>
        <w:shd w:val="clear" w:color="auto" w:fill="FFFFFF"/>
        <w:tabs>
          <w:tab w:val="left" w:pos="965"/>
        </w:tabs>
        <w:spacing w:line="360" w:lineRule="auto"/>
        <w:ind w:left="626"/>
      </w:pPr>
      <w:r>
        <w:rPr>
          <w:spacing w:val="-26"/>
        </w:rPr>
        <w:t>1.</w:t>
      </w:r>
      <w:r>
        <w:tab/>
      </w:r>
      <w:r>
        <w:rPr>
          <w:lang w:val="en-US"/>
        </w:rPr>
        <w:t>CD</w:t>
      </w:r>
      <w:r w:rsidRPr="00DB6CB3">
        <w:t xml:space="preserve"> </w:t>
      </w:r>
      <w:r>
        <w:t>«1С: Репетитор. Математика» (К и М)</w:t>
      </w:r>
    </w:p>
    <w:p w:rsidR="000F786C" w:rsidRDefault="000F786C" w:rsidP="000F786C">
      <w:pPr>
        <w:shd w:val="clear" w:color="auto" w:fill="FFFFFF"/>
        <w:tabs>
          <w:tab w:val="left" w:pos="1030"/>
        </w:tabs>
        <w:spacing w:line="360" w:lineRule="auto"/>
        <w:ind w:left="598"/>
      </w:pPr>
      <w:r>
        <w:rPr>
          <w:spacing w:val="-15"/>
        </w:rPr>
        <w:t>2.</w:t>
      </w:r>
      <w:r>
        <w:tab/>
        <w:t>«Математика, 5-11»</w:t>
      </w:r>
    </w:p>
    <w:p w:rsidR="000F786C" w:rsidRDefault="000F786C" w:rsidP="000F786C">
      <w:pPr>
        <w:shd w:val="clear" w:color="auto" w:fill="FFFFFF"/>
        <w:spacing w:before="245" w:line="360" w:lineRule="auto"/>
        <w:ind w:left="230"/>
      </w:pPr>
      <w:r>
        <w:t>Для обеспечения плодотворного учебного процесса предполагается использование информации и материалов следующих Интернет - ресурсов:</w:t>
      </w:r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266" w:line="360" w:lineRule="auto"/>
        <w:ind w:left="943" w:right="1843" w:hanging="360"/>
        <w:rPr>
          <w:spacing w:val="-29"/>
        </w:rPr>
      </w:pPr>
      <w:r>
        <w:rPr>
          <w:spacing w:val="-1"/>
        </w:rPr>
        <w:t xml:space="preserve">Министерство образования РФ: </w:t>
      </w:r>
      <w:hyperlink r:id="rId8" w:history="1">
        <w:r>
          <w:rPr>
            <w:spacing w:val="-1"/>
            <w:u w:val="single"/>
            <w:lang w:val="en-US"/>
          </w:rPr>
          <w:t>http</w:t>
        </w:r>
        <w:r w:rsidRPr="00DB6CB3">
          <w:rPr>
            <w:spacing w:val="-1"/>
            <w:u w:val="single"/>
          </w:rPr>
          <w:t>://</w:t>
        </w:r>
        <w:r>
          <w:rPr>
            <w:spacing w:val="-1"/>
            <w:u w:val="single"/>
            <w:lang w:val="en-US"/>
          </w:rPr>
          <w:t>www</w:t>
        </w:r>
        <w:r w:rsidRPr="00DB6CB3">
          <w:rPr>
            <w:spacing w:val="-1"/>
            <w:u w:val="single"/>
          </w:rPr>
          <w:t>.</w:t>
        </w:r>
        <w:r>
          <w:rPr>
            <w:spacing w:val="-1"/>
            <w:u w:val="single"/>
            <w:lang w:val="en-US"/>
          </w:rPr>
          <w:t>innformika</w:t>
        </w:r>
        <w:r w:rsidRPr="00DB6CB3">
          <w:rPr>
            <w:spacing w:val="-1"/>
            <w:u w:val="single"/>
          </w:rPr>
          <w:t>.</w:t>
        </w:r>
        <w:r>
          <w:rPr>
            <w:spacing w:val="-1"/>
            <w:u w:val="single"/>
            <w:lang w:val="en-US"/>
          </w:rPr>
          <w:t>ru</w:t>
        </w:r>
      </w:hyperlink>
      <w:r w:rsidRPr="00DB6CB3">
        <w:rPr>
          <w:spacing w:val="-1"/>
        </w:rPr>
        <w:t xml:space="preserve"> </w:t>
      </w:r>
      <w:r>
        <w:rPr>
          <w:spacing w:val="-1"/>
        </w:rPr>
        <w:t xml:space="preserve">/; </w:t>
      </w:r>
      <w:hyperlink r:id="rId9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ed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gov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ru</w:t>
        </w:r>
        <w:r w:rsidRPr="00DB6CB3">
          <w:rPr>
            <w:u w:val="single"/>
          </w:rPr>
          <w:t>/</w:t>
        </w:r>
      </w:hyperlink>
      <w:r w:rsidRPr="00DB6CB3">
        <w:t xml:space="preserve">; </w:t>
      </w:r>
      <w:hyperlink r:id="rId10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edu</w:t>
        </w:r>
        <w:proofErr w:type="spellEnd"/>
        <w:r w:rsidRPr="00DB6CB3">
          <w:rPr>
            <w:u w:val="single"/>
          </w:rPr>
          <w:t>/</w:t>
        </w:r>
        <w:proofErr w:type="spellStart"/>
        <w:r>
          <w:rPr>
            <w:u w:val="single"/>
            <w:lang w:val="en-US"/>
          </w:rPr>
          <w:t>ru</w:t>
        </w:r>
        <w:proofErr w:type="spellEnd"/>
        <w:r w:rsidRPr="00DB6CB3">
          <w:rPr>
            <w:u w:val="single"/>
          </w:rPr>
          <w:t>/</w:t>
        </w:r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583"/>
        <w:rPr>
          <w:spacing w:val="-14"/>
        </w:rPr>
      </w:pPr>
      <w:proofErr w:type="spellStart"/>
      <w:r>
        <w:t>Тестирование^</w:t>
      </w:r>
      <w:proofErr w:type="spellEnd"/>
      <w:r>
        <w:t xml:space="preserve"> - 11 классы: </w:t>
      </w:r>
      <w:hyperlink r:id="rId11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kokch</w:t>
        </w:r>
        <w:proofErr w:type="spellEnd"/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 w:rsidRPr="00DB6CB3">
          <w:rPr>
            <w:u w:val="single"/>
          </w:rPr>
          <w:t>/</w:t>
        </w:r>
        <w:proofErr w:type="spellStart"/>
        <w:r>
          <w:rPr>
            <w:u w:val="single"/>
            <w:lang w:val="en-US"/>
          </w:rPr>
          <w:t>cdo</w:t>
        </w:r>
        <w:proofErr w:type="spellEnd"/>
        <w:r w:rsidRPr="00DB6CB3">
          <w:rPr>
            <w:u w:val="single"/>
          </w:rPr>
          <w:t>/</w:t>
        </w:r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right="922" w:hanging="360"/>
        <w:rPr>
          <w:spacing w:val="-11"/>
        </w:rPr>
      </w:pPr>
      <w:r>
        <w:t xml:space="preserve">Педагогическая мастерская, уроки в Интернет и многое другое: </w:t>
      </w:r>
      <w:hyperlink r:id="rId12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teacher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fio</w:t>
        </w:r>
        <w:proofErr w:type="spellEnd"/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583"/>
        <w:rPr>
          <w:spacing w:val="-11"/>
        </w:rPr>
      </w:pPr>
      <w:r>
        <w:t xml:space="preserve">Новые технологии в образовании: </w:t>
      </w:r>
      <w:hyperlink r:id="rId13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edu</w:t>
        </w:r>
        <w:proofErr w:type="spellEnd"/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secna</w:t>
        </w:r>
        <w:proofErr w:type="spellEnd"/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 w:rsidRPr="00DB6CB3">
          <w:rPr>
            <w:u w:val="single"/>
          </w:rPr>
          <w:t>/</w:t>
        </w:r>
        <w:r>
          <w:rPr>
            <w:u w:val="single"/>
            <w:lang w:val="en-US"/>
          </w:rPr>
          <w:t>main</w:t>
        </w:r>
        <w:r w:rsidRPr="00DB6CB3">
          <w:rPr>
            <w:u w:val="single"/>
          </w:rPr>
          <w:t>/</w:t>
        </w:r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14" w:line="360" w:lineRule="auto"/>
        <w:ind w:left="943" w:right="2765" w:hanging="360"/>
        <w:rPr>
          <w:spacing w:val="-11"/>
        </w:rPr>
      </w:pPr>
      <w:r>
        <w:rPr>
          <w:spacing w:val="-1"/>
        </w:rPr>
        <w:t xml:space="preserve">Путеводитель «В мире науки» для школьников: </w:t>
      </w:r>
      <w:hyperlink r:id="rId14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uic</w:t>
        </w:r>
        <w:proofErr w:type="spellEnd"/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ssu</w:t>
        </w:r>
        <w:proofErr w:type="spellEnd"/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samara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 w:rsidRPr="00DB6CB3">
          <w:rPr>
            <w:u w:val="single"/>
          </w:rPr>
          <w:t>/</w:t>
        </w:r>
        <w:proofErr w:type="spellStart"/>
        <w:r>
          <w:rPr>
            <w:u w:val="single"/>
            <w:lang w:val="en-US"/>
          </w:rPr>
          <w:t>nauka</w:t>
        </w:r>
        <w:proofErr w:type="spellEnd"/>
        <w:r w:rsidRPr="00DB6CB3">
          <w:rPr>
            <w:u w:val="single"/>
          </w:rPr>
          <w:t>/</w:t>
        </w:r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583"/>
        <w:rPr>
          <w:spacing w:val="-12"/>
        </w:rPr>
      </w:pPr>
      <w:proofErr w:type="spellStart"/>
      <w:r>
        <w:t>Мегаэнциклопедия</w:t>
      </w:r>
      <w:proofErr w:type="spellEnd"/>
      <w:r>
        <w:t xml:space="preserve"> Кирилла и </w:t>
      </w:r>
      <w:proofErr w:type="spellStart"/>
      <w:r>
        <w:t>Мефодия</w:t>
      </w:r>
      <w:proofErr w:type="spellEnd"/>
      <w:r>
        <w:t xml:space="preserve">: </w:t>
      </w:r>
      <w:hyperlink r:id="rId15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mega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km</w:t>
        </w:r>
        <w:r w:rsidRPr="00DB6CB3"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</w:hyperlink>
    </w:p>
    <w:p w:rsidR="000F786C" w:rsidRDefault="000F786C" w:rsidP="000F786C">
      <w:pPr>
        <w:widowControl w:val="0"/>
        <w:numPr>
          <w:ilvl w:val="0"/>
          <w:numId w:val="6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60" w:lineRule="auto"/>
        <w:ind w:left="943" w:right="1843" w:hanging="360"/>
        <w:rPr>
          <w:spacing w:val="-14"/>
        </w:rPr>
      </w:pPr>
      <w:r>
        <w:t xml:space="preserve">Сайты «Энциклопедий», например: </w:t>
      </w:r>
      <w:hyperlink r:id="rId16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rubicon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ru</w:t>
        </w:r>
        <w:r w:rsidRPr="00DB6CB3">
          <w:rPr>
            <w:u w:val="single"/>
          </w:rPr>
          <w:t>/</w:t>
        </w:r>
      </w:hyperlink>
      <w:r w:rsidRPr="00DB6CB3">
        <w:t xml:space="preserve">; </w:t>
      </w:r>
      <w:hyperlink r:id="rId17" w:history="1">
        <w:r>
          <w:rPr>
            <w:u w:val="single"/>
            <w:lang w:val="en-US"/>
          </w:rPr>
          <w:t>http</w:t>
        </w:r>
        <w:r w:rsidRPr="00DB6CB3"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encyclopedia</w:t>
        </w:r>
        <w:r w:rsidRPr="00DB6CB3">
          <w:rPr>
            <w:u w:val="single"/>
          </w:rPr>
          <w:t>.</w:t>
        </w:r>
        <w:r>
          <w:rPr>
            <w:u w:val="single"/>
            <w:lang w:val="en-US"/>
          </w:rPr>
          <w:t>ru</w:t>
        </w:r>
      </w:hyperlink>
    </w:p>
    <w:p w:rsidR="000F786C" w:rsidRPr="00246B99" w:rsidRDefault="000F786C" w:rsidP="000F786C">
      <w:pPr>
        <w:spacing w:line="360" w:lineRule="auto"/>
        <w:jc w:val="both"/>
        <w:rPr>
          <w:b/>
        </w:rPr>
      </w:pPr>
    </w:p>
    <w:p w:rsidR="000F786C" w:rsidRPr="00352670" w:rsidRDefault="000F786C" w:rsidP="000F786C">
      <w:pPr>
        <w:spacing w:line="360" w:lineRule="auto"/>
        <w:jc w:val="center"/>
        <w:rPr>
          <w:b/>
          <w:color w:val="FF0000"/>
        </w:rPr>
      </w:pPr>
      <w:r>
        <w:rPr>
          <w:sz w:val="28"/>
          <w:szCs w:val="28"/>
        </w:rPr>
        <w:br w:type="page"/>
      </w:r>
      <w:r w:rsidRPr="00352670">
        <w:rPr>
          <w:b/>
          <w:color w:val="FF0000"/>
        </w:rPr>
        <w:lastRenderedPageBreak/>
        <w:t>КАЛЕНДАРНО-ТЕМАТИЧЕСКОЕ ПЛАНИРОВАНИЕ</w:t>
      </w:r>
    </w:p>
    <w:p w:rsidR="000F786C" w:rsidRPr="00352670" w:rsidRDefault="000F786C" w:rsidP="000F786C">
      <w:pPr>
        <w:autoSpaceDE w:val="0"/>
        <w:autoSpaceDN w:val="0"/>
        <w:adjustRightInd w:val="0"/>
        <w:ind w:left="360"/>
        <w:jc w:val="center"/>
        <w:rPr>
          <w:bCs/>
          <w:color w:val="FF0000"/>
        </w:rPr>
      </w:pPr>
    </w:p>
    <w:p w:rsidR="000F786C" w:rsidRPr="00267B4D" w:rsidRDefault="000F786C" w:rsidP="000F786C"/>
    <w:p w:rsidR="000F786C" w:rsidRPr="00267B4D" w:rsidRDefault="000F786C" w:rsidP="000F786C"/>
    <w:p w:rsidR="000F786C" w:rsidRPr="00267B4D" w:rsidRDefault="000F786C" w:rsidP="000F786C"/>
    <w:p w:rsidR="000F786C" w:rsidRPr="00267B4D" w:rsidRDefault="000F786C" w:rsidP="000F786C">
      <w:r w:rsidRPr="00267B4D">
        <w:t xml:space="preserve">Учебный предмет:   </w:t>
      </w:r>
      <w:r>
        <w:t>Геометрия</w:t>
      </w:r>
    </w:p>
    <w:p w:rsidR="000F786C" w:rsidRPr="00267B4D" w:rsidRDefault="000F786C" w:rsidP="000F786C">
      <w:r w:rsidRPr="00267B4D">
        <w:t xml:space="preserve">Класс:     </w:t>
      </w:r>
      <w:r>
        <w:t>8</w:t>
      </w:r>
      <w:r w:rsidRPr="00267B4D">
        <w:t xml:space="preserve">                     </w:t>
      </w:r>
    </w:p>
    <w:p w:rsidR="000F786C" w:rsidRPr="00267B4D" w:rsidRDefault="000F786C" w:rsidP="000F786C">
      <w:r w:rsidRPr="00267B4D">
        <w:t xml:space="preserve">Количество часов по программе: </w:t>
      </w:r>
      <w:r>
        <w:t>68</w:t>
      </w:r>
      <w:r w:rsidRPr="00267B4D">
        <w:t xml:space="preserve">  всего     (</w:t>
      </w:r>
      <w:r>
        <w:t xml:space="preserve">2 </w:t>
      </w:r>
      <w:r w:rsidRPr="00267B4D">
        <w:t>в неделю)</w:t>
      </w:r>
    </w:p>
    <w:p w:rsidR="000F786C" w:rsidRPr="00267B4D" w:rsidRDefault="000F786C" w:rsidP="000F786C">
      <w:r>
        <w:t>К</w:t>
      </w:r>
      <w:r w:rsidRPr="00267B4D">
        <w:t xml:space="preserve">оличество часов по учебному плану:  </w:t>
      </w:r>
      <w:r>
        <w:t>68</w:t>
      </w:r>
      <w:r w:rsidRPr="00267B4D">
        <w:t xml:space="preserve">  всего     (</w:t>
      </w:r>
      <w:r>
        <w:t xml:space="preserve">2 </w:t>
      </w:r>
      <w:r w:rsidRPr="00267B4D">
        <w:t>в неделю)</w:t>
      </w:r>
    </w:p>
    <w:p w:rsidR="000F786C" w:rsidRPr="00267B4D" w:rsidRDefault="000F786C" w:rsidP="000F786C"/>
    <w:p w:rsidR="000F786C" w:rsidRDefault="000F786C" w:rsidP="000F786C">
      <w:pPr>
        <w:autoSpaceDE w:val="0"/>
        <w:autoSpaceDN w:val="0"/>
        <w:adjustRightInd w:val="0"/>
        <w:rPr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677"/>
        <w:gridCol w:w="1134"/>
        <w:gridCol w:w="1276"/>
        <w:gridCol w:w="1276"/>
      </w:tblGrid>
      <w:tr w:rsidR="006A0D5B" w:rsidRPr="00FD7E5C" w:rsidTr="00CC3EC4">
        <w:tc>
          <w:tcPr>
            <w:tcW w:w="1101" w:type="dxa"/>
            <w:vMerge w:val="restart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№ урока</w:t>
            </w:r>
          </w:p>
        </w:tc>
        <w:tc>
          <w:tcPr>
            <w:tcW w:w="4677" w:type="dxa"/>
            <w:vMerge w:val="restart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 xml:space="preserve">Тема </w:t>
            </w:r>
            <w:r w:rsidR="00CC3EC4">
              <w:rPr>
                <w:bCs/>
                <w:sz w:val="28"/>
                <w:szCs w:val="28"/>
              </w:rPr>
              <w:t xml:space="preserve"> урока  </w:t>
            </w:r>
          </w:p>
        </w:tc>
        <w:tc>
          <w:tcPr>
            <w:tcW w:w="1134" w:type="dxa"/>
            <w:vMerge w:val="restart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Пункт</w:t>
            </w:r>
          </w:p>
        </w:tc>
        <w:tc>
          <w:tcPr>
            <w:tcW w:w="2552" w:type="dxa"/>
            <w:gridSpan w:val="2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Дата проведения</w:t>
            </w:r>
          </w:p>
        </w:tc>
      </w:tr>
      <w:tr w:rsidR="006A0D5B" w:rsidRPr="00FD7E5C" w:rsidTr="00CC3EC4">
        <w:tc>
          <w:tcPr>
            <w:tcW w:w="1101" w:type="dxa"/>
            <w:vMerge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План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Факт</w:t>
            </w:r>
          </w:p>
        </w:tc>
      </w:tr>
      <w:tr w:rsidR="006A0D5B" w:rsidRPr="00FD7E5C" w:rsidTr="00CC3EC4">
        <w:tc>
          <w:tcPr>
            <w:tcW w:w="9464" w:type="dxa"/>
            <w:gridSpan w:val="5"/>
          </w:tcPr>
          <w:p w:rsidR="006A0D5B" w:rsidRPr="00CC3EC4" w:rsidRDefault="006A0D5B" w:rsidP="00762EB2">
            <w:pPr>
              <w:autoSpaceDE w:val="0"/>
              <w:autoSpaceDN w:val="0"/>
              <w:adjustRightInd w:val="0"/>
              <w:rPr>
                <w:bCs/>
                <w:color w:val="7030A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</w:t>
            </w:r>
            <w:proofErr w:type="gramStart"/>
            <w:r w:rsidRPr="00CC3EC4">
              <w:rPr>
                <w:b/>
                <w:bCs/>
                <w:color w:val="7030A0"/>
                <w:sz w:val="28"/>
                <w:szCs w:val="28"/>
              </w:rPr>
              <w:t>Вводное</w:t>
            </w:r>
            <w:proofErr w:type="gramEnd"/>
            <w:r w:rsidRPr="00CC3EC4">
              <w:rPr>
                <w:b/>
                <w:bCs/>
                <w:color w:val="7030A0"/>
                <w:sz w:val="28"/>
                <w:szCs w:val="28"/>
              </w:rPr>
              <w:t xml:space="preserve"> повторение-2 часа</w:t>
            </w: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1-2</w:t>
            </w:r>
          </w:p>
        </w:tc>
        <w:tc>
          <w:tcPr>
            <w:tcW w:w="4677" w:type="dxa"/>
          </w:tcPr>
          <w:p w:rsidR="006A0D5B" w:rsidRPr="006A0D5B" w:rsidRDefault="006A0D5B" w:rsidP="00762EB2">
            <w:pPr>
              <w:rPr>
                <w:bCs/>
                <w:sz w:val="28"/>
                <w:szCs w:val="28"/>
              </w:rPr>
            </w:pPr>
            <w:r w:rsidRPr="006A0D5B">
              <w:rPr>
                <w:bCs/>
                <w:sz w:val="28"/>
                <w:szCs w:val="28"/>
              </w:rPr>
              <w:t>Вводное повторение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C3EC4" w:rsidRPr="00FD7E5C" w:rsidTr="00CC3EC4">
        <w:tc>
          <w:tcPr>
            <w:tcW w:w="9464" w:type="dxa"/>
            <w:gridSpan w:val="5"/>
          </w:tcPr>
          <w:p w:rsidR="00CC3EC4" w:rsidRPr="00CC3EC4" w:rsidRDefault="00CC3EC4" w:rsidP="00762EB2">
            <w:pPr>
              <w:autoSpaceDE w:val="0"/>
              <w:autoSpaceDN w:val="0"/>
              <w:adjustRightInd w:val="0"/>
              <w:rPr>
                <w:b/>
                <w:bCs/>
                <w:color w:val="7030A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</w:t>
            </w:r>
            <w:r w:rsidRPr="00CC3EC4">
              <w:rPr>
                <w:b/>
                <w:bCs/>
                <w:color w:val="7030A0"/>
                <w:sz w:val="28"/>
                <w:szCs w:val="28"/>
              </w:rPr>
              <w:t xml:space="preserve">Четырехугольники-14 часов    </w:t>
            </w: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3-4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Многоугольники</w:t>
            </w:r>
          </w:p>
        </w:tc>
        <w:tc>
          <w:tcPr>
            <w:tcW w:w="1134" w:type="dxa"/>
          </w:tcPr>
          <w:p w:rsidR="006A0D5B" w:rsidRPr="00FD7E5C" w:rsidRDefault="00C509A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40-42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 xml:space="preserve">Параллелограмм 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C509A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Признаки параллелограмма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C509A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CC3EC4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Решение задач по теме</w:t>
            </w:r>
          </w:p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 xml:space="preserve"> « Параллелограмм»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Трапеция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C509A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Фалеса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3A4C2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 на    построение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</w:t>
            </w:r>
            <w:r w:rsidRPr="00FD7E5C">
              <w:rPr>
                <w:sz w:val="28"/>
                <w:szCs w:val="28"/>
              </w:rPr>
              <w:t>моугольник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3A4C2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Ромб</w:t>
            </w:r>
            <w:r>
              <w:rPr>
                <w:sz w:val="28"/>
                <w:szCs w:val="28"/>
              </w:rPr>
              <w:t xml:space="preserve"> </w:t>
            </w:r>
            <w:r w:rsidRPr="00FD7E5C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 </w:t>
            </w:r>
            <w:r w:rsidRPr="00FD7E5C">
              <w:rPr>
                <w:sz w:val="28"/>
                <w:szCs w:val="28"/>
              </w:rPr>
              <w:t>квадрат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3A4C2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</w:t>
            </w:r>
            <w:r w:rsidR="00CC3EC4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«</w:t>
            </w:r>
            <w:r w:rsidR="00CC3EC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Прямоу</w:t>
            </w:r>
            <w:r w:rsidR="00CC3EC4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ольник.</w:t>
            </w:r>
            <w:r w:rsidR="00CC3EC4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Ромб.</w:t>
            </w:r>
            <w:r w:rsidR="00CC3EC4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Квадрат»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 xml:space="preserve">Осевая и центральная симметрия 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3A4C2F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6A0D5B" w:rsidRPr="00B64E2C" w:rsidRDefault="006A0D5B" w:rsidP="00762EB2">
            <w:pPr>
              <w:rPr>
                <w:color w:val="C00000"/>
                <w:sz w:val="28"/>
                <w:szCs w:val="28"/>
              </w:rPr>
            </w:pPr>
            <w:r w:rsidRPr="00B64E2C">
              <w:rPr>
                <w:bCs/>
                <w:iCs/>
                <w:color w:val="C00000"/>
                <w:sz w:val="28"/>
                <w:szCs w:val="28"/>
              </w:rPr>
              <w:t xml:space="preserve">Контрольная работа </w:t>
            </w:r>
            <w:r w:rsidR="00CC3EC4" w:rsidRPr="00B64E2C">
              <w:rPr>
                <w:bCs/>
                <w:color w:val="C00000"/>
                <w:sz w:val="28"/>
                <w:szCs w:val="28"/>
              </w:rPr>
              <w:t>№1</w:t>
            </w:r>
          </w:p>
        </w:tc>
        <w:tc>
          <w:tcPr>
            <w:tcW w:w="1134" w:type="dxa"/>
          </w:tcPr>
          <w:p w:rsidR="006A0D5B" w:rsidRPr="006A0D5B" w:rsidRDefault="006A0D5B" w:rsidP="00762EB2">
            <w:pPr>
              <w:autoSpaceDE w:val="0"/>
              <w:autoSpaceDN w:val="0"/>
              <w:adjustRightInd w:val="0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C3EC4" w:rsidRPr="00FD7E5C" w:rsidTr="001820C2">
        <w:tc>
          <w:tcPr>
            <w:tcW w:w="9464" w:type="dxa"/>
            <w:gridSpan w:val="5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7030A0"/>
                <w:sz w:val="28"/>
                <w:szCs w:val="28"/>
              </w:rPr>
              <w:t xml:space="preserve">                                   Площадь -14 часов</w:t>
            </w: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</w:t>
            </w:r>
            <w:r w:rsidR="00CC3EC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Площадь многоугольника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</w:t>
            </w:r>
            <w:r w:rsidR="003A4C2F">
              <w:rPr>
                <w:bCs/>
                <w:sz w:val="28"/>
                <w:szCs w:val="28"/>
              </w:rPr>
              <w:t>-50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1</w:t>
            </w:r>
            <w:r w:rsidR="00CC3EC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 xml:space="preserve">Площадь </w:t>
            </w:r>
            <w:r w:rsidR="00CC3EC4">
              <w:rPr>
                <w:sz w:val="28"/>
                <w:szCs w:val="28"/>
              </w:rPr>
              <w:t xml:space="preserve"> прямоугольника</w:t>
            </w:r>
          </w:p>
        </w:tc>
        <w:tc>
          <w:tcPr>
            <w:tcW w:w="1134" w:type="dxa"/>
          </w:tcPr>
          <w:p w:rsidR="006A0D5B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C3EC4" w:rsidRPr="00FD7E5C" w:rsidTr="00CC3EC4">
        <w:tc>
          <w:tcPr>
            <w:tcW w:w="1101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4677" w:type="dxa"/>
          </w:tcPr>
          <w:p w:rsidR="00CC3EC4" w:rsidRPr="00FD7E5C" w:rsidRDefault="00CC3EC4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параллелограмма</w:t>
            </w:r>
          </w:p>
        </w:tc>
        <w:tc>
          <w:tcPr>
            <w:tcW w:w="1134" w:type="dxa"/>
          </w:tcPr>
          <w:p w:rsidR="00CC3EC4" w:rsidRPr="00FD7E5C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C3EC4" w:rsidRPr="00FD7E5C" w:rsidTr="00CC3EC4">
        <w:tc>
          <w:tcPr>
            <w:tcW w:w="1101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  <w:r w:rsidR="0011155B">
              <w:rPr>
                <w:bCs/>
                <w:sz w:val="28"/>
                <w:szCs w:val="28"/>
              </w:rPr>
              <w:t>-21</w:t>
            </w:r>
          </w:p>
        </w:tc>
        <w:tc>
          <w:tcPr>
            <w:tcW w:w="4677" w:type="dxa"/>
          </w:tcPr>
          <w:p w:rsidR="00CC3EC4" w:rsidRPr="00FD7E5C" w:rsidRDefault="00CC3EC4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треугольника</w:t>
            </w:r>
          </w:p>
        </w:tc>
        <w:tc>
          <w:tcPr>
            <w:tcW w:w="1134" w:type="dxa"/>
          </w:tcPr>
          <w:p w:rsidR="00CC3EC4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CC3EC4" w:rsidRPr="00FD7E5C" w:rsidTr="00CC3EC4">
        <w:tc>
          <w:tcPr>
            <w:tcW w:w="1101" w:type="dxa"/>
          </w:tcPr>
          <w:p w:rsidR="00CC3EC4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11155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C3EC4" w:rsidRDefault="0011155B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трапеции</w:t>
            </w:r>
          </w:p>
        </w:tc>
        <w:tc>
          <w:tcPr>
            <w:tcW w:w="1134" w:type="dxa"/>
          </w:tcPr>
          <w:p w:rsidR="00CC3EC4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C3EC4" w:rsidRPr="00FD7E5C" w:rsidRDefault="00CC3EC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64E2C" w:rsidRPr="00FD7E5C" w:rsidTr="00CC3EC4">
        <w:tc>
          <w:tcPr>
            <w:tcW w:w="1101" w:type="dxa"/>
          </w:tcPr>
          <w:p w:rsidR="00B64E2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23-24</w:t>
            </w:r>
          </w:p>
        </w:tc>
        <w:tc>
          <w:tcPr>
            <w:tcW w:w="4677" w:type="dxa"/>
          </w:tcPr>
          <w:p w:rsidR="00B64E2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вычисление площадей фигур</w:t>
            </w:r>
          </w:p>
        </w:tc>
        <w:tc>
          <w:tcPr>
            <w:tcW w:w="1134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Теорема Пифагора</w:t>
            </w:r>
          </w:p>
        </w:tc>
        <w:tc>
          <w:tcPr>
            <w:tcW w:w="1134" w:type="dxa"/>
          </w:tcPr>
          <w:p w:rsidR="006A0D5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4677" w:type="dxa"/>
          </w:tcPr>
          <w:p w:rsidR="006A0D5B" w:rsidRPr="00FD7E5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Теорема, обратная теореме Пифагора</w:t>
            </w:r>
          </w:p>
        </w:tc>
        <w:tc>
          <w:tcPr>
            <w:tcW w:w="1134" w:type="dxa"/>
          </w:tcPr>
          <w:p w:rsidR="006A0D5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64E2C" w:rsidRPr="00FD7E5C" w:rsidTr="00CC3EC4">
        <w:tc>
          <w:tcPr>
            <w:tcW w:w="1101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27-28</w:t>
            </w:r>
          </w:p>
        </w:tc>
        <w:tc>
          <w:tcPr>
            <w:tcW w:w="4677" w:type="dxa"/>
          </w:tcPr>
          <w:p w:rsidR="00B64E2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 Теорема Пифагора»</w:t>
            </w:r>
          </w:p>
        </w:tc>
        <w:tc>
          <w:tcPr>
            <w:tcW w:w="1134" w:type="dxa"/>
          </w:tcPr>
          <w:p w:rsidR="00B64E2C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2</w:t>
            </w:r>
            <w:r w:rsidR="00B64E2C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4677" w:type="dxa"/>
          </w:tcPr>
          <w:p w:rsidR="006A0D5B" w:rsidRPr="00FD7E5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 Площадь»</w:t>
            </w:r>
            <w:r w:rsidR="006A0D5B" w:rsidRPr="00FD7E5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A0D5B" w:rsidRPr="00FD7E5C" w:rsidRDefault="00DA464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4677" w:type="dxa"/>
          </w:tcPr>
          <w:p w:rsidR="006A0D5B" w:rsidRPr="00B64E2C" w:rsidRDefault="006A0D5B" w:rsidP="00762EB2">
            <w:pPr>
              <w:rPr>
                <w:color w:val="C00000"/>
                <w:sz w:val="28"/>
                <w:szCs w:val="28"/>
              </w:rPr>
            </w:pPr>
            <w:r w:rsidRPr="00B64E2C">
              <w:rPr>
                <w:bCs/>
                <w:iCs/>
                <w:color w:val="C00000"/>
                <w:sz w:val="28"/>
                <w:szCs w:val="28"/>
              </w:rPr>
              <w:t>Контрольная работа </w:t>
            </w:r>
            <w:r w:rsidR="00B64E2C" w:rsidRPr="00B64E2C">
              <w:rPr>
                <w:bCs/>
                <w:iCs/>
                <w:color w:val="C00000"/>
                <w:sz w:val="28"/>
                <w:szCs w:val="28"/>
              </w:rPr>
              <w:t xml:space="preserve"> №2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64E2C" w:rsidRPr="00FD7E5C" w:rsidTr="00953631">
        <w:tc>
          <w:tcPr>
            <w:tcW w:w="9464" w:type="dxa"/>
            <w:gridSpan w:val="5"/>
          </w:tcPr>
          <w:p w:rsidR="00B64E2C" w:rsidRPr="00B64E2C" w:rsidRDefault="00B64E2C" w:rsidP="00762EB2">
            <w:pPr>
              <w:autoSpaceDE w:val="0"/>
              <w:autoSpaceDN w:val="0"/>
              <w:adjustRightInd w:val="0"/>
              <w:rPr>
                <w:bCs/>
                <w:color w:val="7030A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                             </w:t>
            </w:r>
            <w:r w:rsidRPr="00B64E2C">
              <w:rPr>
                <w:b/>
                <w:bCs/>
                <w:color w:val="7030A0"/>
                <w:sz w:val="28"/>
                <w:szCs w:val="28"/>
              </w:rPr>
              <w:t>Подобные треугольники -  20 часов</w:t>
            </w: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Определение подобных треугольников</w:t>
            </w:r>
          </w:p>
        </w:tc>
        <w:tc>
          <w:tcPr>
            <w:tcW w:w="1134" w:type="dxa"/>
          </w:tcPr>
          <w:p w:rsidR="006A0D5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3A4C2F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64E2C" w:rsidRPr="00FD7E5C" w:rsidTr="00CC3EC4">
        <w:tc>
          <w:tcPr>
            <w:tcW w:w="1101" w:type="dxa"/>
          </w:tcPr>
          <w:p w:rsidR="00B64E2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4677" w:type="dxa"/>
          </w:tcPr>
          <w:p w:rsidR="00B64E2C" w:rsidRPr="00FD7E5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площадей подобных  треугольников</w:t>
            </w:r>
          </w:p>
        </w:tc>
        <w:tc>
          <w:tcPr>
            <w:tcW w:w="1134" w:type="dxa"/>
          </w:tcPr>
          <w:p w:rsidR="00B64E2C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64E2C" w:rsidRPr="00FD7E5C" w:rsidTr="00CC3EC4">
        <w:tc>
          <w:tcPr>
            <w:tcW w:w="1101" w:type="dxa"/>
          </w:tcPr>
          <w:p w:rsidR="00B64E2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4677" w:type="dxa"/>
          </w:tcPr>
          <w:p w:rsidR="00B64E2C" w:rsidRPr="00FD7E5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признак подобия треугольников</w:t>
            </w:r>
          </w:p>
        </w:tc>
        <w:tc>
          <w:tcPr>
            <w:tcW w:w="1134" w:type="dxa"/>
          </w:tcPr>
          <w:p w:rsidR="00B64E2C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64E2C" w:rsidRPr="00FD7E5C" w:rsidRDefault="00B64E2C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3</w:t>
            </w:r>
            <w:r w:rsidR="0030369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4677" w:type="dxa"/>
          </w:tcPr>
          <w:p w:rsidR="006A0D5B" w:rsidRPr="00FD7E5C" w:rsidRDefault="00B64E2C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применение первого признака треугольников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3</w:t>
            </w:r>
            <w:r w:rsidR="00303699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4677" w:type="dxa"/>
          </w:tcPr>
          <w:p w:rsidR="006A0D5B" w:rsidRPr="00FD7E5C" w:rsidRDefault="00303699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   и  третий признаки  подобия  треугольников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62-63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3</w:t>
            </w:r>
            <w:r w:rsidR="0030369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6A0D5B" w:rsidRPr="00FD7E5C" w:rsidRDefault="00303699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применение признаков подобия треугольников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4677" w:type="dxa"/>
          </w:tcPr>
          <w:p w:rsidR="006A0D5B" w:rsidRPr="00FD7E5C" w:rsidRDefault="00303699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 Признаки подобия треугольников»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303699" w:rsidRDefault="00303699" w:rsidP="00762EB2">
            <w:pPr>
              <w:autoSpaceDE w:val="0"/>
              <w:autoSpaceDN w:val="0"/>
              <w:adjustRightInd w:val="0"/>
              <w:rPr>
                <w:bCs/>
                <w:color w:val="C00000"/>
                <w:sz w:val="28"/>
                <w:szCs w:val="28"/>
              </w:rPr>
            </w:pPr>
            <w:r w:rsidRPr="00303699">
              <w:rPr>
                <w:bCs/>
                <w:color w:val="C00000"/>
                <w:sz w:val="28"/>
                <w:szCs w:val="28"/>
              </w:rPr>
              <w:t>38</w:t>
            </w:r>
          </w:p>
        </w:tc>
        <w:tc>
          <w:tcPr>
            <w:tcW w:w="4677" w:type="dxa"/>
          </w:tcPr>
          <w:p w:rsidR="00303699" w:rsidRPr="00303699" w:rsidRDefault="00303699" w:rsidP="00762EB2">
            <w:pPr>
              <w:rPr>
                <w:bCs/>
                <w:iCs/>
                <w:color w:val="C00000"/>
                <w:sz w:val="28"/>
                <w:szCs w:val="28"/>
              </w:rPr>
            </w:pPr>
            <w:r w:rsidRPr="00303699">
              <w:rPr>
                <w:bCs/>
                <w:iCs/>
                <w:color w:val="C00000"/>
                <w:sz w:val="28"/>
                <w:szCs w:val="28"/>
              </w:rPr>
              <w:t xml:space="preserve">  Контрольная </w:t>
            </w:r>
            <w:r w:rsidR="006A0D5B" w:rsidRPr="00303699">
              <w:rPr>
                <w:bCs/>
                <w:iCs/>
                <w:color w:val="C00000"/>
                <w:sz w:val="28"/>
                <w:szCs w:val="28"/>
              </w:rPr>
              <w:t xml:space="preserve"> работа </w:t>
            </w:r>
            <w:r w:rsidRPr="00303699">
              <w:rPr>
                <w:bCs/>
                <w:iCs/>
                <w:color w:val="C00000"/>
                <w:sz w:val="28"/>
                <w:szCs w:val="28"/>
              </w:rPr>
              <w:t xml:space="preserve"> №3 по теме</w:t>
            </w:r>
          </w:p>
          <w:p w:rsidR="006A0D5B" w:rsidRPr="00303699" w:rsidRDefault="00303699" w:rsidP="00762EB2">
            <w:pPr>
              <w:rPr>
                <w:bCs/>
                <w:iCs/>
                <w:color w:val="C00000"/>
                <w:sz w:val="28"/>
                <w:szCs w:val="28"/>
              </w:rPr>
            </w:pPr>
            <w:r w:rsidRPr="00303699">
              <w:rPr>
                <w:bCs/>
                <w:iCs/>
                <w:color w:val="C00000"/>
                <w:sz w:val="28"/>
                <w:szCs w:val="28"/>
              </w:rPr>
              <w:t xml:space="preserve"> «   Признаки    подобия   треугольников» 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03699" w:rsidRPr="00FD7E5C" w:rsidTr="00CC3EC4">
        <w:tc>
          <w:tcPr>
            <w:tcW w:w="1101" w:type="dxa"/>
          </w:tcPr>
          <w:p w:rsidR="00303699" w:rsidRPr="00303699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303699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4677" w:type="dxa"/>
          </w:tcPr>
          <w:p w:rsidR="00303699" w:rsidRPr="00303699" w:rsidRDefault="00303699" w:rsidP="00762EB2">
            <w:pPr>
              <w:rPr>
                <w:bCs/>
                <w:iCs/>
                <w:sz w:val="28"/>
                <w:szCs w:val="28"/>
              </w:rPr>
            </w:pPr>
            <w:r w:rsidRPr="00303699">
              <w:rPr>
                <w:bCs/>
                <w:iCs/>
                <w:sz w:val="28"/>
                <w:szCs w:val="28"/>
              </w:rPr>
              <w:t>Средняя линия треугольника</w:t>
            </w:r>
          </w:p>
        </w:tc>
        <w:tc>
          <w:tcPr>
            <w:tcW w:w="1134" w:type="dxa"/>
          </w:tcPr>
          <w:p w:rsidR="00303699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03699" w:rsidRPr="00FD7E5C" w:rsidTr="00CC3EC4">
        <w:tc>
          <w:tcPr>
            <w:tcW w:w="1101" w:type="dxa"/>
          </w:tcPr>
          <w:p w:rsidR="00303699" w:rsidRPr="00303699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303699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4677" w:type="dxa"/>
          </w:tcPr>
          <w:p w:rsidR="00303699" w:rsidRPr="00303699" w:rsidRDefault="00303699" w:rsidP="00762EB2">
            <w:pPr>
              <w:rPr>
                <w:bCs/>
                <w:iCs/>
                <w:sz w:val="28"/>
                <w:szCs w:val="28"/>
              </w:rPr>
            </w:pPr>
            <w:r w:rsidRPr="00303699">
              <w:rPr>
                <w:bCs/>
                <w:iCs/>
                <w:sz w:val="28"/>
                <w:szCs w:val="28"/>
              </w:rPr>
              <w:t>Свойство медиан треу</w:t>
            </w:r>
            <w:r>
              <w:rPr>
                <w:bCs/>
                <w:iCs/>
                <w:sz w:val="28"/>
                <w:szCs w:val="28"/>
              </w:rPr>
              <w:t>г</w:t>
            </w:r>
            <w:r w:rsidRPr="00303699">
              <w:rPr>
                <w:bCs/>
                <w:iCs/>
                <w:sz w:val="28"/>
                <w:szCs w:val="28"/>
              </w:rPr>
              <w:t>ольника</w:t>
            </w:r>
          </w:p>
        </w:tc>
        <w:tc>
          <w:tcPr>
            <w:tcW w:w="1134" w:type="dxa"/>
          </w:tcPr>
          <w:p w:rsidR="00303699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03699" w:rsidRPr="00FD7E5C" w:rsidTr="00CC3EC4">
        <w:tc>
          <w:tcPr>
            <w:tcW w:w="1101" w:type="dxa"/>
          </w:tcPr>
          <w:p w:rsidR="00303699" w:rsidRPr="00303699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4677" w:type="dxa"/>
          </w:tcPr>
          <w:p w:rsidR="00303699" w:rsidRPr="00303699" w:rsidRDefault="006B0FEA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Пропорциональные отрезки</w:t>
            </w:r>
          </w:p>
        </w:tc>
        <w:tc>
          <w:tcPr>
            <w:tcW w:w="1134" w:type="dxa"/>
          </w:tcPr>
          <w:p w:rsidR="00303699" w:rsidRPr="00303699" w:rsidRDefault="00DA464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03699" w:rsidRPr="00FD7E5C" w:rsidTr="00CC3EC4">
        <w:tc>
          <w:tcPr>
            <w:tcW w:w="1101" w:type="dxa"/>
          </w:tcPr>
          <w:p w:rsidR="00303699" w:rsidRPr="00303699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4677" w:type="dxa"/>
          </w:tcPr>
          <w:p w:rsidR="00303699" w:rsidRPr="00303699" w:rsidRDefault="006B0FEA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Пропорциональные отрезки в прямоугольном треугольнике</w:t>
            </w:r>
          </w:p>
        </w:tc>
        <w:tc>
          <w:tcPr>
            <w:tcW w:w="1134" w:type="dxa"/>
          </w:tcPr>
          <w:p w:rsidR="00303699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303699" w:rsidRPr="00FD7E5C" w:rsidTr="00CC3EC4">
        <w:tc>
          <w:tcPr>
            <w:tcW w:w="1101" w:type="dxa"/>
          </w:tcPr>
          <w:p w:rsidR="00303699" w:rsidRPr="00303699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4677" w:type="dxa"/>
          </w:tcPr>
          <w:p w:rsidR="00303699" w:rsidRPr="00303699" w:rsidRDefault="006B0FEA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Измерительные  работы   на местности</w:t>
            </w:r>
          </w:p>
        </w:tc>
        <w:tc>
          <w:tcPr>
            <w:tcW w:w="1134" w:type="dxa"/>
          </w:tcPr>
          <w:p w:rsidR="00303699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303699" w:rsidRPr="00FD7E5C" w:rsidRDefault="00303699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B0FEA" w:rsidRPr="00FD7E5C" w:rsidTr="00CC3EC4">
        <w:tc>
          <w:tcPr>
            <w:tcW w:w="1101" w:type="dxa"/>
          </w:tcPr>
          <w:p w:rsidR="006B0FEA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44-45</w:t>
            </w:r>
          </w:p>
        </w:tc>
        <w:tc>
          <w:tcPr>
            <w:tcW w:w="4677" w:type="dxa"/>
          </w:tcPr>
          <w:p w:rsidR="006B0FEA" w:rsidRDefault="006B0FEA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Задачи на построение методом подобия</w:t>
            </w:r>
          </w:p>
        </w:tc>
        <w:tc>
          <w:tcPr>
            <w:tcW w:w="1134" w:type="dxa"/>
          </w:tcPr>
          <w:p w:rsidR="006B0FEA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B0FEA" w:rsidRPr="00FD7E5C" w:rsidTr="00CC3EC4">
        <w:tc>
          <w:tcPr>
            <w:tcW w:w="1101" w:type="dxa"/>
          </w:tcPr>
          <w:p w:rsidR="006B0FEA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4677" w:type="dxa"/>
          </w:tcPr>
          <w:p w:rsidR="006B0FEA" w:rsidRDefault="006B0FEA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Синус, косинус и тангенс острого  угла в прямоугольном треугольнике</w:t>
            </w:r>
          </w:p>
        </w:tc>
        <w:tc>
          <w:tcPr>
            <w:tcW w:w="1134" w:type="dxa"/>
          </w:tcPr>
          <w:p w:rsidR="006B0FEA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3A4C2F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B0FEA" w:rsidRPr="00FD7E5C" w:rsidTr="00CC3EC4">
        <w:tc>
          <w:tcPr>
            <w:tcW w:w="1101" w:type="dxa"/>
          </w:tcPr>
          <w:p w:rsidR="006B0FEA" w:rsidRDefault="00A47AA4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4677" w:type="dxa"/>
          </w:tcPr>
          <w:p w:rsidR="006B0FEA" w:rsidRPr="00F2390B" w:rsidRDefault="00F2390B" w:rsidP="00762EB2">
            <w:pPr>
              <w:rPr>
                <w:bCs/>
                <w:iCs/>
                <w:sz w:val="28"/>
                <w:szCs w:val="28"/>
                <w:vertAlign w:val="superscript"/>
              </w:rPr>
            </w:pPr>
            <w:r>
              <w:rPr>
                <w:bCs/>
                <w:iCs/>
                <w:sz w:val="28"/>
                <w:szCs w:val="28"/>
              </w:rPr>
              <w:t>Значения синуса, косинуса и тангенса  для углов</w:t>
            </w:r>
            <w:proofErr w:type="gramStart"/>
            <w:r>
              <w:rPr>
                <w:bCs/>
                <w:iCs/>
                <w:sz w:val="28"/>
                <w:szCs w:val="28"/>
              </w:rPr>
              <w:t>.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bCs/>
                <w:iCs/>
                <w:sz w:val="28"/>
                <w:szCs w:val="28"/>
              </w:rPr>
              <w:t>р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авных 30 </w:t>
            </w:r>
            <w:r>
              <w:rPr>
                <w:bCs/>
                <w:iCs/>
                <w:sz w:val="28"/>
                <w:szCs w:val="28"/>
                <w:vertAlign w:val="superscript"/>
              </w:rPr>
              <w:t>0</w:t>
            </w:r>
            <w:r>
              <w:rPr>
                <w:bCs/>
                <w:iCs/>
                <w:sz w:val="28"/>
                <w:szCs w:val="28"/>
              </w:rPr>
              <w:t xml:space="preserve"> , 45</w:t>
            </w:r>
            <w:r>
              <w:rPr>
                <w:bCs/>
                <w:iCs/>
                <w:sz w:val="28"/>
                <w:szCs w:val="28"/>
                <w:vertAlign w:val="superscript"/>
              </w:rPr>
              <w:t>0</w:t>
            </w:r>
            <w:r>
              <w:rPr>
                <w:bCs/>
                <w:iCs/>
                <w:sz w:val="28"/>
                <w:szCs w:val="28"/>
              </w:rPr>
              <w:t xml:space="preserve">  и    60</w:t>
            </w:r>
            <w:r>
              <w:rPr>
                <w:bCs/>
                <w:iCs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6B0FEA" w:rsidRPr="00303699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B0FEA" w:rsidRPr="00FD7E5C" w:rsidTr="00CC3EC4">
        <w:tc>
          <w:tcPr>
            <w:tcW w:w="1101" w:type="dxa"/>
          </w:tcPr>
          <w:p w:rsidR="006B0FEA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4677" w:type="dxa"/>
          </w:tcPr>
          <w:p w:rsidR="006B0FEA" w:rsidRDefault="00F2390B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Соотношения между сторонами и углами  в прямоугольном треугольнике</w:t>
            </w:r>
          </w:p>
        </w:tc>
        <w:tc>
          <w:tcPr>
            <w:tcW w:w="1134" w:type="dxa"/>
          </w:tcPr>
          <w:p w:rsidR="006B0FEA" w:rsidRPr="00303699" w:rsidRDefault="00DA464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B0FEA" w:rsidRPr="00FD7E5C" w:rsidRDefault="006B0FEA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F2390B" w:rsidRPr="00FD7E5C" w:rsidTr="00CC3EC4">
        <w:tc>
          <w:tcPr>
            <w:tcW w:w="1101" w:type="dxa"/>
          </w:tcPr>
          <w:p w:rsidR="00F2390B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4677" w:type="dxa"/>
          </w:tcPr>
          <w:p w:rsidR="00E37FA5" w:rsidRDefault="00E37FA5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Решение задач по теме</w:t>
            </w:r>
          </w:p>
          <w:p w:rsidR="00F2390B" w:rsidRDefault="00E37FA5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« Применение  теории о подобии треугольников  при  решении задач»</w:t>
            </w:r>
          </w:p>
        </w:tc>
        <w:tc>
          <w:tcPr>
            <w:tcW w:w="1134" w:type="dxa"/>
          </w:tcPr>
          <w:p w:rsidR="00F2390B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2390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2390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F2390B" w:rsidRPr="00FD7E5C" w:rsidTr="00CC3EC4">
        <w:tc>
          <w:tcPr>
            <w:tcW w:w="1101" w:type="dxa"/>
          </w:tcPr>
          <w:p w:rsidR="00F2390B" w:rsidRPr="00E37FA5" w:rsidRDefault="00E37FA5" w:rsidP="00762EB2">
            <w:pPr>
              <w:autoSpaceDE w:val="0"/>
              <w:autoSpaceDN w:val="0"/>
              <w:adjustRightInd w:val="0"/>
              <w:rPr>
                <w:bCs/>
                <w:color w:val="C00000"/>
                <w:sz w:val="28"/>
                <w:szCs w:val="28"/>
              </w:rPr>
            </w:pPr>
            <w:r w:rsidRPr="00E37FA5">
              <w:rPr>
                <w:bCs/>
                <w:color w:val="C00000"/>
                <w:sz w:val="28"/>
                <w:szCs w:val="28"/>
              </w:rPr>
              <w:t>50</w:t>
            </w:r>
          </w:p>
        </w:tc>
        <w:tc>
          <w:tcPr>
            <w:tcW w:w="4677" w:type="dxa"/>
          </w:tcPr>
          <w:p w:rsidR="00F2390B" w:rsidRPr="00E37FA5" w:rsidRDefault="00E37FA5" w:rsidP="00762EB2">
            <w:pPr>
              <w:rPr>
                <w:bCs/>
                <w:iCs/>
                <w:color w:val="C00000"/>
                <w:sz w:val="28"/>
                <w:szCs w:val="28"/>
              </w:rPr>
            </w:pPr>
            <w:r w:rsidRPr="00E37FA5">
              <w:rPr>
                <w:bCs/>
                <w:iCs/>
                <w:color w:val="C00000"/>
                <w:sz w:val="28"/>
                <w:szCs w:val="28"/>
              </w:rPr>
              <w:t xml:space="preserve">Контрольная работа №4 по теме   </w:t>
            </w:r>
          </w:p>
          <w:p w:rsidR="00E37FA5" w:rsidRPr="00E37FA5" w:rsidRDefault="00E37FA5" w:rsidP="00762EB2">
            <w:pPr>
              <w:rPr>
                <w:bCs/>
                <w:iCs/>
                <w:color w:val="C00000"/>
                <w:sz w:val="28"/>
                <w:szCs w:val="28"/>
              </w:rPr>
            </w:pPr>
            <w:r w:rsidRPr="00E37FA5">
              <w:rPr>
                <w:bCs/>
                <w:iCs/>
                <w:color w:val="C00000"/>
                <w:sz w:val="28"/>
                <w:szCs w:val="28"/>
              </w:rPr>
              <w:t>« Применение  теории о подобии треугольников  при  решении задач»</w:t>
            </w:r>
          </w:p>
        </w:tc>
        <w:tc>
          <w:tcPr>
            <w:tcW w:w="1134" w:type="dxa"/>
          </w:tcPr>
          <w:p w:rsidR="00F2390B" w:rsidRPr="00303699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2390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2390B" w:rsidRPr="00FD7E5C" w:rsidRDefault="00F2390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E37FA5" w:rsidRPr="00FD7E5C" w:rsidTr="00250F3F">
        <w:tc>
          <w:tcPr>
            <w:tcW w:w="9464" w:type="dxa"/>
            <w:gridSpan w:val="5"/>
          </w:tcPr>
          <w:p w:rsidR="00E37FA5" w:rsidRPr="00E37FA5" w:rsidRDefault="00E37FA5" w:rsidP="00762EB2">
            <w:pPr>
              <w:autoSpaceDE w:val="0"/>
              <w:autoSpaceDN w:val="0"/>
              <w:adjustRightInd w:val="0"/>
              <w:rPr>
                <w:bCs/>
                <w:color w:val="7030A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</w:t>
            </w:r>
            <w:r w:rsidRPr="00E37FA5">
              <w:rPr>
                <w:b/>
                <w:bCs/>
                <w:color w:val="7030A0"/>
                <w:sz w:val="28"/>
                <w:szCs w:val="28"/>
              </w:rPr>
              <w:t>Окружность</w:t>
            </w:r>
            <w:r>
              <w:rPr>
                <w:b/>
                <w:bCs/>
                <w:color w:val="7030A0"/>
                <w:sz w:val="28"/>
                <w:szCs w:val="28"/>
              </w:rPr>
              <w:t xml:space="preserve"> – 16 часов</w:t>
            </w:r>
          </w:p>
        </w:tc>
      </w:tr>
      <w:tr w:rsidR="00E37FA5" w:rsidRPr="00FD7E5C" w:rsidTr="00CC3EC4">
        <w:tc>
          <w:tcPr>
            <w:tcW w:w="1101" w:type="dxa"/>
          </w:tcPr>
          <w:p w:rsidR="00E37FA5" w:rsidRPr="00FD7E5C" w:rsidRDefault="00E37FA5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51 </w:t>
            </w:r>
          </w:p>
        </w:tc>
        <w:tc>
          <w:tcPr>
            <w:tcW w:w="4677" w:type="dxa"/>
          </w:tcPr>
          <w:p w:rsidR="00E37FA5" w:rsidRPr="00FD7E5C" w:rsidRDefault="00E37FA5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Взаимное расположение  прямой и окружности</w:t>
            </w:r>
          </w:p>
        </w:tc>
        <w:tc>
          <w:tcPr>
            <w:tcW w:w="1134" w:type="dxa"/>
          </w:tcPr>
          <w:p w:rsidR="00E37FA5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:rsidR="00E37FA5" w:rsidRPr="00FD7E5C" w:rsidRDefault="00E37FA5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E37FA5" w:rsidRPr="00FD7E5C" w:rsidRDefault="00E37FA5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E37FA5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52-53</w:t>
            </w:r>
          </w:p>
        </w:tc>
        <w:tc>
          <w:tcPr>
            <w:tcW w:w="4677" w:type="dxa"/>
          </w:tcPr>
          <w:p w:rsidR="006A0D5B" w:rsidRPr="00FD7E5C" w:rsidRDefault="006A0D5B" w:rsidP="00762EB2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>Касательная к окружности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lastRenderedPageBreak/>
              <w:t>54</w:t>
            </w:r>
          </w:p>
        </w:tc>
        <w:tc>
          <w:tcPr>
            <w:tcW w:w="4677" w:type="dxa"/>
          </w:tcPr>
          <w:p w:rsidR="006A0D5B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Градусная   мера    дуги  окружности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4677" w:type="dxa"/>
          </w:tcPr>
          <w:p w:rsidR="006A0D5B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 вписанном угле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73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4677" w:type="dxa"/>
          </w:tcPr>
          <w:p w:rsidR="006A0D5B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об отрезках пересекающихся хорд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73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4677" w:type="dxa"/>
          </w:tcPr>
          <w:p w:rsidR="00582CC0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задач по теме </w:t>
            </w:r>
          </w:p>
          <w:p w:rsidR="00582CC0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Центральные и вписанные углы»</w:t>
            </w:r>
          </w:p>
        </w:tc>
        <w:tc>
          <w:tcPr>
            <w:tcW w:w="1134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4677" w:type="dxa"/>
          </w:tcPr>
          <w:p w:rsidR="00582CC0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Свойство биссектрисы угла</w:t>
            </w:r>
          </w:p>
        </w:tc>
        <w:tc>
          <w:tcPr>
            <w:tcW w:w="1134" w:type="dxa"/>
          </w:tcPr>
          <w:p w:rsidR="00582CC0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74</w:t>
            </w: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4677" w:type="dxa"/>
          </w:tcPr>
          <w:p w:rsidR="006A0D5B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Серединный перпендикуляр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6</w:t>
            </w:r>
            <w:r w:rsidR="00582CC0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4677" w:type="dxa"/>
          </w:tcPr>
          <w:p w:rsidR="006A0D5B" w:rsidRPr="00FD7E5C" w:rsidRDefault="006A0D5B" w:rsidP="00582CC0">
            <w:pPr>
              <w:rPr>
                <w:sz w:val="28"/>
                <w:szCs w:val="28"/>
              </w:rPr>
            </w:pPr>
            <w:r w:rsidRPr="00FD7E5C">
              <w:rPr>
                <w:sz w:val="28"/>
                <w:szCs w:val="28"/>
              </w:rPr>
              <w:t xml:space="preserve"> </w:t>
            </w:r>
            <w:r w:rsidR="00582CC0">
              <w:rPr>
                <w:sz w:val="28"/>
                <w:szCs w:val="28"/>
              </w:rPr>
              <w:t>Теорема   о точке  пересечения высот  треугольника</w:t>
            </w:r>
          </w:p>
        </w:tc>
        <w:tc>
          <w:tcPr>
            <w:tcW w:w="1134" w:type="dxa"/>
          </w:tcPr>
          <w:p w:rsidR="006A0D5B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4677" w:type="dxa"/>
          </w:tcPr>
          <w:p w:rsidR="00582CC0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Вписанная окружность</w:t>
            </w:r>
          </w:p>
        </w:tc>
        <w:tc>
          <w:tcPr>
            <w:tcW w:w="1134" w:type="dxa"/>
          </w:tcPr>
          <w:p w:rsidR="00582CC0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4677" w:type="dxa"/>
          </w:tcPr>
          <w:p w:rsidR="00582CC0" w:rsidRPr="00FD7E5C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Свойство описанного четырехугольника</w:t>
            </w:r>
          </w:p>
        </w:tc>
        <w:tc>
          <w:tcPr>
            <w:tcW w:w="1134" w:type="dxa"/>
          </w:tcPr>
          <w:p w:rsidR="00582CC0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</w:t>
            </w: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4677" w:type="dxa"/>
          </w:tcPr>
          <w:p w:rsidR="00582CC0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Описанная окружность </w:t>
            </w:r>
          </w:p>
        </w:tc>
        <w:tc>
          <w:tcPr>
            <w:tcW w:w="1134" w:type="dxa"/>
          </w:tcPr>
          <w:p w:rsidR="00582CC0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4677" w:type="dxa"/>
          </w:tcPr>
          <w:p w:rsidR="00582CC0" w:rsidRDefault="00582CC0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Свойство вписанного  четырехугольника</w:t>
            </w:r>
          </w:p>
        </w:tc>
        <w:tc>
          <w:tcPr>
            <w:tcW w:w="1134" w:type="dxa"/>
          </w:tcPr>
          <w:p w:rsidR="00582CC0" w:rsidRPr="00FD7E5C" w:rsidRDefault="003A4C2F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82CC0" w:rsidRPr="00FD7E5C" w:rsidTr="00CC3EC4">
        <w:tc>
          <w:tcPr>
            <w:tcW w:w="1101" w:type="dxa"/>
          </w:tcPr>
          <w:p w:rsidR="00582CC0" w:rsidRDefault="00E911B5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4677" w:type="dxa"/>
          </w:tcPr>
          <w:p w:rsidR="00E911B5" w:rsidRDefault="00E911B5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задач по теме  </w:t>
            </w:r>
          </w:p>
          <w:p w:rsidR="00582CC0" w:rsidRDefault="00E911B5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Окружность»</w:t>
            </w:r>
          </w:p>
        </w:tc>
        <w:tc>
          <w:tcPr>
            <w:tcW w:w="1134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82CC0" w:rsidRPr="00FD7E5C" w:rsidRDefault="00582CC0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E911B5" w:rsidRDefault="006A0D5B" w:rsidP="00762EB2">
            <w:pPr>
              <w:autoSpaceDE w:val="0"/>
              <w:autoSpaceDN w:val="0"/>
              <w:adjustRightInd w:val="0"/>
              <w:rPr>
                <w:bCs/>
                <w:color w:val="C00000"/>
                <w:sz w:val="28"/>
                <w:szCs w:val="28"/>
              </w:rPr>
            </w:pPr>
            <w:r w:rsidRPr="00E911B5">
              <w:rPr>
                <w:bCs/>
                <w:color w:val="C00000"/>
                <w:sz w:val="28"/>
                <w:szCs w:val="28"/>
              </w:rPr>
              <w:t>6</w:t>
            </w:r>
            <w:r w:rsidR="00E911B5" w:rsidRPr="00E911B5">
              <w:rPr>
                <w:bCs/>
                <w:color w:val="C00000"/>
                <w:sz w:val="28"/>
                <w:szCs w:val="28"/>
              </w:rPr>
              <w:t>6</w:t>
            </w:r>
          </w:p>
        </w:tc>
        <w:tc>
          <w:tcPr>
            <w:tcW w:w="4677" w:type="dxa"/>
          </w:tcPr>
          <w:p w:rsidR="006A0D5B" w:rsidRPr="00E911B5" w:rsidRDefault="006A0D5B" w:rsidP="00762EB2">
            <w:pPr>
              <w:rPr>
                <w:bCs/>
                <w:iCs/>
                <w:color w:val="C00000"/>
                <w:sz w:val="28"/>
                <w:szCs w:val="28"/>
              </w:rPr>
            </w:pPr>
            <w:r w:rsidRPr="00E911B5">
              <w:rPr>
                <w:bCs/>
                <w:iCs/>
                <w:color w:val="C00000"/>
                <w:sz w:val="28"/>
                <w:szCs w:val="28"/>
              </w:rPr>
              <w:t>Контрольная</w:t>
            </w:r>
            <w:r w:rsidR="00E911B5" w:rsidRPr="00E911B5">
              <w:rPr>
                <w:bCs/>
                <w:iCs/>
                <w:color w:val="C00000"/>
                <w:sz w:val="28"/>
                <w:szCs w:val="28"/>
              </w:rPr>
              <w:t xml:space="preserve"> </w:t>
            </w:r>
            <w:r w:rsidRPr="00E911B5">
              <w:rPr>
                <w:bCs/>
                <w:iCs/>
                <w:color w:val="C00000"/>
                <w:sz w:val="28"/>
                <w:szCs w:val="28"/>
              </w:rPr>
              <w:t xml:space="preserve"> работа </w:t>
            </w:r>
            <w:r w:rsidR="00E911B5" w:rsidRPr="00E911B5">
              <w:rPr>
                <w:bCs/>
                <w:iCs/>
                <w:color w:val="C00000"/>
                <w:sz w:val="28"/>
                <w:szCs w:val="28"/>
              </w:rPr>
              <w:t xml:space="preserve"> №5  по теме </w:t>
            </w:r>
          </w:p>
          <w:p w:rsidR="00E911B5" w:rsidRPr="00E911B5" w:rsidRDefault="00E911B5" w:rsidP="00762EB2">
            <w:pPr>
              <w:rPr>
                <w:color w:val="C00000"/>
                <w:sz w:val="28"/>
                <w:szCs w:val="28"/>
              </w:rPr>
            </w:pPr>
            <w:r w:rsidRPr="00E911B5">
              <w:rPr>
                <w:bCs/>
                <w:iCs/>
                <w:color w:val="C00000"/>
                <w:sz w:val="28"/>
                <w:szCs w:val="28"/>
              </w:rPr>
              <w:t>« Окружность»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E911B5" w:rsidRPr="00FD7E5C" w:rsidTr="00963897">
        <w:tc>
          <w:tcPr>
            <w:tcW w:w="9464" w:type="dxa"/>
            <w:gridSpan w:val="5"/>
          </w:tcPr>
          <w:p w:rsidR="00E911B5" w:rsidRPr="00E911B5" w:rsidRDefault="00E911B5" w:rsidP="00762EB2">
            <w:pPr>
              <w:autoSpaceDE w:val="0"/>
              <w:autoSpaceDN w:val="0"/>
              <w:adjustRightInd w:val="0"/>
              <w:rPr>
                <w:bCs/>
                <w:color w:val="7030A0"/>
                <w:sz w:val="28"/>
                <w:szCs w:val="28"/>
              </w:rPr>
            </w:pPr>
            <w:r>
              <w:rPr>
                <w:b/>
                <w:bCs/>
                <w:color w:val="7030A0"/>
                <w:sz w:val="28"/>
                <w:szCs w:val="28"/>
              </w:rPr>
              <w:t xml:space="preserve">                                                         </w:t>
            </w:r>
            <w:r w:rsidRPr="00E911B5">
              <w:rPr>
                <w:b/>
                <w:bCs/>
                <w:color w:val="7030A0"/>
                <w:sz w:val="28"/>
                <w:szCs w:val="28"/>
              </w:rPr>
              <w:t>Повторение</w:t>
            </w:r>
            <w:r>
              <w:rPr>
                <w:b/>
                <w:bCs/>
                <w:color w:val="7030A0"/>
                <w:sz w:val="28"/>
                <w:szCs w:val="28"/>
              </w:rPr>
              <w:t xml:space="preserve"> – 2 часа</w:t>
            </w: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6</w:t>
            </w:r>
            <w:r w:rsidR="00E911B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4677" w:type="dxa"/>
          </w:tcPr>
          <w:p w:rsidR="00E911B5" w:rsidRDefault="00E911B5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материала по теме </w:t>
            </w:r>
          </w:p>
          <w:p w:rsidR="006A0D5B" w:rsidRPr="00FD7E5C" w:rsidRDefault="00E911B5" w:rsidP="00762E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Четырехугольники. Площадь»</w:t>
            </w:r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6A0D5B" w:rsidRPr="00FD7E5C" w:rsidTr="00CC3EC4">
        <w:tc>
          <w:tcPr>
            <w:tcW w:w="1101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D7E5C">
              <w:rPr>
                <w:bCs/>
                <w:sz w:val="28"/>
                <w:szCs w:val="28"/>
              </w:rPr>
              <w:t>68</w:t>
            </w:r>
          </w:p>
        </w:tc>
        <w:tc>
          <w:tcPr>
            <w:tcW w:w="4677" w:type="dxa"/>
          </w:tcPr>
          <w:p w:rsidR="00E911B5" w:rsidRDefault="00E911B5" w:rsidP="00762EB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Повторение материала по теме</w:t>
            </w:r>
          </w:p>
          <w:p w:rsidR="006A0D5B" w:rsidRPr="00FD7E5C" w:rsidRDefault="00E911B5" w:rsidP="00762EB2">
            <w:pPr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 «Подобные треугольники. окружность</w:t>
            </w:r>
            <w:proofErr w:type="gramStart"/>
            <w:r>
              <w:rPr>
                <w:bCs/>
                <w:iCs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134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A0D5B" w:rsidRPr="00FD7E5C" w:rsidRDefault="006A0D5B" w:rsidP="00762EB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0F786C" w:rsidRPr="00FD7E5C" w:rsidRDefault="000F786C" w:rsidP="000F786C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0F786C" w:rsidRPr="00FD7E5C" w:rsidRDefault="000F786C" w:rsidP="000F786C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</w:p>
    <w:p w:rsidR="000F786C" w:rsidRPr="00FD7E5C" w:rsidRDefault="000F786C" w:rsidP="000F786C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C338C" w:rsidRPr="00FD7E5C" w:rsidRDefault="00AC338C" w:rsidP="000F786C">
      <w:pPr>
        <w:rPr>
          <w:sz w:val="28"/>
          <w:szCs w:val="28"/>
        </w:rPr>
      </w:pPr>
    </w:p>
    <w:sectPr w:rsidR="00AC338C" w:rsidRPr="00FD7E5C" w:rsidSect="002B6C5E">
      <w:footerReference w:type="even" r:id="rId18"/>
      <w:footerReference w:type="default" r:id="rId19"/>
      <w:pgSz w:w="11906" w:h="16838"/>
      <w:pgMar w:top="902" w:right="72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015" w:rsidRDefault="00356015" w:rsidP="00BE2389">
      <w:r>
        <w:separator/>
      </w:r>
    </w:p>
  </w:endnote>
  <w:endnote w:type="continuationSeparator" w:id="0">
    <w:p w:rsidR="00356015" w:rsidRDefault="00356015" w:rsidP="00BE2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BAA" w:rsidRDefault="00D2620C" w:rsidP="00AE0A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786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2BAA" w:rsidRDefault="00356015" w:rsidP="00DD19B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BAA" w:rsidRDefault="00D2620C" w:rsidP="00AE0A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F786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1174">
      <w:rPr>
        <w:rStyle w:val="a6"/>
        <w:noProof/>
      </w:rPr>
      <w:t>1</w:t>
    </w:r>
    <w:r>
      <w:rPr>
        <w:rStyle w:val="a6"/>
      </w:rPr>
      <w:fldChar w:fldCharType="end"/>
    </w:r>
  </w:p>
  <w:p w:rsidR="00332BAA" w:rsidRDefault="00356015" w:rsidP="00DD19B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015" w:rsidRDefault="00356015" w:rsidP="00BE2389">
      <w:r>
        <w:separator/>
      </w:r>
    </w:p>
  </w:footnote>
  <w:footnote w:type="continuationSeparator" w:id="0">
    <w:p w:rsidR="00356015" w:rsidRDefault="00356015" w:rsidP="00BE23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503C63"/>
    <w:multiLevelType w:val="singleLevel"/>
    <w:tmpl w:val="B0121EB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541B4F16"/>
    <w:multiLevelType w:val="singleLevel"/>
    <w:tmpl w:val="6406C8CC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5FF8034F"/>
    <w:multiLevelType w:val="singleLevel"/>
    <w:tmpl w:val="14DCA0F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786C"/>
    <w:rsid w:val="000F786C"/>
    <w:rsid w:val="0011155B"/>
    <w:rsid w:val="001D7526"/>
    <w:rsid w:val="00303699"/>
    <w:rsid w:val="00352670"/>
    <w:rsid w:val="00356015"/>
    <w:rsid w:val="003A4C2F"/>
    <w:rsid w:val="00565262"/>
    <w:rsid w:val="00582CC0"/>
    <w:rsid w:val="006963A5"/>
    <w:rsid w:val="006A0D5B"/>
    <w:rsid w:val="006B0FEA"/>
    <w:rsid w:val="007A0DDF"/>
    <w:rsid w:val="007E21A1"/>
    <w:rsid w:val="00821174"/>
    <w:rsid w:val="008276C7"/>
    <w:rsid w:val="0091708C"/>
    <w:rsid w:val="00A47AA4"/>
    <w:rsid w:val="00A64867"/>
    <w:rsid w:val="00A91BDA"/>
    <w:rsid w:val="00AC338C"/>
    <w:rsid w:val="00B64E2C"/>
    <w:rsid w:val="00BC1EA7"/>
    <w:rsid w:val="00BE2389"/>
    <w:rsid w:val="00C509A9"/>
    <w:rsid w:val="00CC3EC4"/>
    <w:rsid w:val="00D06152"/>
    <w:rsid w:val="00D2620C"/>
    <w:rsid w:val="00DA464F"/>
    <w:rsid w:val="00E37FA5"/>
    <w:rsid w:val="00E911B5"/>
    <w:rsid w:val="00F1329F"/>
    <w:rsid w:val="00F2390B"/>
    <w:rsid w:val="00FC0856"/>
    <w:rsid w:val="00FD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786C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0F786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F78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F786C"/>
  </w:style>
  <w:style w:type="paragraph" w:styleId="a7">
    <w:name w:val="Body Text"/>
    <w:basedOn w:val="a"/>
    <w:link w:val="a8"/>
    <w:semiHidden/>
    <w:rsid w:val="000F786C"/>
    <w:pPr>
      <w:widowControl w:val="0"/>
      <w:suppressAutoHyphens/>
      <w:spacing w:after="120"/>
    </w:pPr>
    <w:rPr>
      <w:rFonts w:eastAsia="Arial Unicode MS"/>
    </w:rPr>
  </w:style>
  <w:style w:type="character" w:customStyle="1" w:styleId="a8">
    <w:name w:val="Основной текст Знак"/>
    <w:basedOn w:val="a0"/>
    <w:link w:val="a7"/>
    <w:semiHidden/>
    <w:rsid w:val="000F786C"/>
    <w:rPr>
      <w:rFonts w:ascii="Times New Roman" w:eastAsia="Arial Unicode M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nformika.ru" TargetMode="External"/><Relationship Id="rId13" Type="http://schemas.openxmlformats.org/officeDocument/2006/relationships/hyperlink" Target="http://edu.secna.ru/main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eacher.fio.ru" TargetMode="External"/><Relationship Id="rId17" Type="http://schemas.openxmlformats.org/officeDocument/2006/relationships/hyperlink" Target="http://www.encycloped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bicon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kch.ru/cd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ega.km.ru" TargetMode="External"/><Relationship Id="rId10" Type="http://schemas.openxmlformats.org/officeDocument/2006/relationships/hyperlink" Target="http://www.edu/ru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ed.gov.ru/" TargetMode="External"/><Relationship Id="rId14" Type="http://schemas.openxmlformats.org/officeDocument/2006/relationships/hyperlink" Target="http://www.uic.ssu.samara.ru/nau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E2862-7F7D-4ADE-BB47-CE95E134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2015-06-06T04:25:00Z</dcterms:created>
  <dcterms:modified xsi:type="dcterms:W3CDTF">2018-01-17T19:55:00Z</dcterms:modified>
</cp:coreProperties>
</file>