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31D" w:rsidRPr="0040631D" w:rsidRDefault="0040631D" w:rsidP="0040631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ЕГЭ по математике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серьёзное испытание в жизни каждого выпускника школы. </w:t>
      </w:r>
    </w:p>
    <w:p w:rsidR="0040631D" w:rsidRPr="0040631D" w:rsidRDefault="0040631D" w:rsidP="00831309">
      <w:p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proofErr w:type="gramStart"/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Слабая подготовка учащихся по математике за курс </w:t>
      </w:r>
      <w:r w:rsidR="00831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средней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</w:t>
      </w:r>
      <w:r w:rsidR="00831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связана также со слабой подготовкой за курс основной школы 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вопросам: выполнение совместных действий над обыкновенными и десятичными дробями;  преобразование алгебраических дробей; преобразование выражений, содержащих степень с целым показателем; преобразование иррациональных выражений; решение дробно-рациональных уравнений и неравенств; определение свойств функции </w:t>
      </w:r>
      <w:r w:rsidR="006F3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графика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обратить внимание на обеспечение более прочного усвоения учащимися стандартных алгоритмов решения  уравнений и неравенств.</w:t>
      </w:r>
      <w:r w:rsidR="008B0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Выпускники слабо решают геометрические задачи</w:t>
      </w:r>
      <w:r w:rsidR="006F3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могут обосновать решение, правильно его записать. Допускают ошибки в задачах на вероятность, а также в задачах на смеси.</w:t>
      </w:r>
      <w:r w:rsidR="00831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Поэтому, готовясь к ЕГЭ, надо особо обратить внимание на «запущенные» вопросы основной школы. </w:t>
      </w:r>
    </w:p>
    <w:p w:rsidR="0040631D" w:rsidRPr="0040631D" w:rsidRDefault="00831309" w:rsidP="0040631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40631D"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учебного года выпускники и их </w:t>
      </w:r>
      <w:r w:rsidR="0040631D" w:rsidRPr="0040631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родители</w:t>
      </w:r>
      <w:r w:rsidR="0040631D"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знакомятся с планом подготовки к ЕГЭ по математики и с дополнительными материалами:</w:t>
      </w:r>
    </w:p>
    <w:p w:rsidR="0040631D" w:rsidRPr="0040631D" w:rsidRDefault="0040631D" w:rsidP="004063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структурой Единого государственного экзамена по математике;</w:t>
      </w:r>
    </w:p>
    <w:p w:rsidR="0040631D" w:rsidRPr="0040631D" w:rsidRDefault="0040631D" w:rsidP="004063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перечнем Интернет ресурсов;</w:t>
      </w:r>
      <w:r w:rsidRPr="004063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40631D" w:rsidRPr="0040631D" w:rsidRDefault="0040631D" w:rsidP="004063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списком пособий для подготовки к ЕГЭ; </w:t>
      </w:r>
    </w:p>
    <w:p w:rsidR="0040631D" w:rsidRPr="0040631D" w:rsidRDefault="0040631D" w:rsidP="004063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требованиями к уровню подготовленности учащихся; </w:t>
      </w:r>
    </w:p>
    <w:p w:rsidR="0040631D" w:rsidRPr="0040631D" w:rsidRDefault="0040631D" w:rsidP="0040631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советами психологов. </w:t>
      </w:r>
    </w:p>
    <w:p w:rsidR="0040631D" w:rsidRPr="0040631D" w:rsidRDefault="0040631D" w:rsidP="0083130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Изучая программный материал,  включаем задания в формах, используемых при итоговой аттестации. Вначале необходимо выявить сильные и слабые стороны в знаниях учащихся, на основании этого создать группы для подготовки к сдаче экзамена по уровням: ба</w:t>
      </w:r>
      <w:r w:rsidR="00461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зовому и профильному. Составляю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 подготовки для каждой группы. </w:t>
      </w:r>
      <w:proofErr w:type="gramStart"/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разбива</w:t>
      </w:r>
      <w:r w:rsidR="00461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 блоки, например: уравнения; неравенства, преобразование выражений, решение задач, функции, производная и первообразная, геометрические задачи.</w:t>
      </w:r>
      <w:proofErr w:type="gramEnd"/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Начина</w:t>
      </w:r>
      <w:r w:rsidR="00461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общей теории, затем приступаем к решению заданий от более простых к </w:t>
      </w:r>
      <w:proofErr w:type="gramStart"/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сложным</w:t>
      </w:r>
      <w:proofErr w:type="gramEnd"/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 этом ученики должны освоить основные приемы решения. </w:t>
      </w:r>
      <w:r w:rsidR="00461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Стараюсь </w:t>
      </w:r>
      <w:r w:rsidR="00461C92"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школьников общим универсальным приемам и подходам к решению.</w:t>
      </w:r>
      <w:r w:rsidR="00461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раз при изучении новой темы возвращаемся и вновь повторяем эти приемы (например, решая показательные </w:t>
      </w:r>
      <w:proofErr w:type="gramStart"/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уравнения</w:t>
      </w:r>
      <w:proofErr w:type="gramEnd"/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повторяем решение квадратных, и т. д.) Т.е. изучая что-то новое, связываем его с ранее изученным, ищем общие подходы к решению основных типов заданий по каждому блоку. Нужно учить  использовать наличный запас знаний, применяя различные «хитрости» для получения ответа наиболее простым и понятным способом</w:t>
      </w:r>
      <w:r w:rsidR="005A61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Для этого ребята ищут самые разные способы решения одного и того же задания и выбирают наиболее </w:t>
      </w:r>
      <w:proofErr w:type="gramStart"/>
      <w:r w:rsidR="002B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</w:t>
      </w:r>
      <w:proofErr w:type="gramEnd"/>
      <w:r w:rsidR="002B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A61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1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61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Если надо </w:t>
      </w:r>
      <w:r w:rsidR="005A610A"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показываю </w:t>
      </w:r>
      <w:r w:rsidR="002B15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сама </w:t>
      </w:r>
      <w:r w:rsidR="005A610A"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рациональные подх</w:t>
      </w:r>
      <w:r w:rsidR="005A61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оды к решению некоторых заданий, </w:t>
      </w:r>
      <w:r w:rsidR="005A610A"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A61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учу делать </w:t>
      </w:r>
      <w:r w:rsidR="002B15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 только </w:t>
      </w:r>
      <w:r w:rsidR="005A61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проверку</w:t>
      </w:r>
      <w:r w:rsidR="002B15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но и прикидку</w:t>
      </w:r>
      <w:r w:rsidR="005A61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результатов</w:t>
      </w:r>
      <w:r w:rsidR="005A610A"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5A610A" w:rsidRPr="0040631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5A610A"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каждого ученика был заведён лист учёта выполненных заданий.</w:t>
      </w:r>
      <w:r w:rsidR="005A610A" w:rsidRPr="0040631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преподавании геометрии необходимо уделять внимание формированию баз</w:t>
      </w:r>
      <w:r w:rsidR="002B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овых знаний курса стереометрии:  у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 между прямыми в пространстве, угол между прямой и плоскостью, угол между пл</w:t>
      </w:r>
      <w:r w:rsidR="002B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оскостями, многогранники и т.д.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61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Одновременно необходимо восстанавливать базовые знания курса планиметрии</w:t>
      </w:r>
      <w:r w:rsidR="002B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признаки равенства и подобия треугольников, 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прямоугольный треугольник, решение треугол</w:t>
      </w:r>
      <w:r w:rsidR="002B1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ьников, четырехугольники, площади многоугольников, окружность и т.д.</w:t>
      </w: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  <w:proofErr w:type="gramEnd"/>
    </w:p>
    <w:p w:rsidR="0040631D" w:rsidRPr="0040631D" w:rsidRDefault="0040631D" w:rsidP="0040631D">
      <w:pPr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Привыкнув к традиционным формулировкам «Выполните действия», «Решите уравнение», «Решите систему неравенств»</w:t>
      </w:r>
      <w:r w:rsidR="002B15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«Найдите точки максимума»</w:t>
      </w: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т.д., ученики могут испытывать затруднения, если вопрос задается нетрадиционно. Например:</w:t>
      </w:r>
    </w:p>
    <w:p w:rsidR="0040631D" w:rsidRPr="0040631D" w:rsidRDefault="0040631D" w:rsidP="0040631D">
      <w:pPr>
        <w:spacing w:after="150" w:line="240" w:lineRule="auto"/>
        <w:ind w:left="1134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      найдите количество точек экстремума функции...</w:t>
      </w:r>
    </w:p>
    <w:p w:rsidR="0040631D" w:rsidRPr="0040631D" w:rsidRDefault="0040631D" w:rsidP="0040631D">
      <w:pPr>
        <w:spacing w:after="150" w:line="240" w:lineRule="auto"/>
        <w:ind w:left="1134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      выберите наибольшее целое число из промежутка...</w:t>
      </w:r>
    </w:p>
    <w:p w:rsidR="0040631D" w:rsidRPr="0040631D" w:rsidRDefault="0040631D" w:rsidP="0040631D">
      <w:pPr>
        <w:spacing w:after="150" w:line="240" w:lineRule="auto"/>
        <w:ind w:left="1134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      укажите наименьшее натуральное решение неравенства...</w:t>
      </w:r>
    </w:p>
    <w:p w:rsidR="0040631D" w:rsidRPr="0040631D" w:rsidRDefault="0040631D" w:rsidP="0040631D">
      <w:pPr>
        <w:spacing w:after="150" w:line="240" w:lineRule="auto"/>
        <w:ind w:left="1134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      найдите число целых решений неравенства...</w:t>
      </w:r>
    </w:p>
    <w:p w:rsidR="0040631D" w:rsidRPr="0040631D" w:rsidRDefault="0040631D" w:rsidP="0040631D">
      <w:pPr>
        <w:spacing w:after="150" w:line="240" w:lineRule="auto"/>
        <w:ind w:left="1134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      найдите среднее арифметическое натуральных решений системы неравенств...</w:t>
      </w:r>
    </w:p>
    <w:p w:rsidR="0040631D" w:rsidRPr="0040631D" w:rsidRDefault="0040631D" w:rsidP="0040631D">
      <w:pPr>
        <w:pStyle w:val="a3"/>
        <w:shd w:val="clear" w:color="auto" w:fill="FFFFFF"/>
        <w:spacing w:before="30" w:beforeAutospacing="0" w:after="0" w:afterAutospacing="0"/>
        <w:ind w:firstLine="708"/>
        <w:contextualSpacing/>
        <w:jc w:val="both"/>
        <w:rPr>
          <w:color w:val="000000"/>
        </w:rPr>
      </w:pPr>
      <w:proofErr w:type="gramStart"/>
      <w:r w:rsidRPr="0040631D">
        <w:rPr>
          <w:color w:val="000000"/>
        </w:rPr>
        <w:t>В устной и письменной работе, кроме заданий, соответствующих теме урока, использую задания вычислительного характера и задания, связанные с особо трудно усваиваемыми темами: действия с обыкновенными дробями, действия с тригонометрическими, показательной и логарифмической функциями, геометрический материал.</w:t>
      </w:r>
      <w:proofErr w:type="gramEnd"/>
      <w:r w:rsidRPr="0040631D">
        <w:rPr>
          <w:color w:val="000000"/>
        </w:rPr>
        <w:t xml:space="preserve">  Требую от учащихся перевода всех ответов в форму целого числа или десятичной дроби, обращаю внимание на внимательное </w:t>
      </w:r>
      <w:r w:rsidR="00461C92">
        <w:rPr>
          <w:color w:val="000000"/>
        </w:rPr>
        <w:t>прочтение</w:t>
      </w:r>
      <w:r w:rsidRPr="0040631D">
        <w:rPr>
          <w:color w:val="000000"/>
        </w:rPr>
        <w:t xml:space="preserve"> каждого задания и того что именно требуется найти и записать в ответе с учетом </w:t>
      </w:r>
      <w:r w:rsidRPr="0040631D">
        <w:rPr>
          <w:color w:val="000000"/>
        </w:rPr>
        <w:lastRenderedPageBreak/>
        <w:t>области допустимых значений. Учу четко связывать аналитическую запись функции, уравнения и неравенства с их графической интерпретацией.</w:t>
      </w:r>
    </w:p>
    <w:p w:rsidR="0040631D" w:rsidRPr="0040631D" w:rsidRDefault="0040631D" w:rsidP="0040631D">
      <w:pPr>
        <w:spacing w:after="15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Повторение идёт как на уроках, так и во внеурочное время. Консультации надо проводить как для подготовки ребят к сдаче базового уровня, так и профильного отдельно. На консультации для базового уровня могут присутствовать все желающие. На консультациях по подготовке для сдачи экзамена профильного</w:t>
      </w: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уровня решаем задания второй части. Домашние задания дифференцирую. Как и самостоятельные работы в классе. </w:t>
      </w:r>
      <w:r w:rsidRPr="0040631D">
        <w:rPr>
          <w:rFonts w:ascii="Times New Roman" w:hAnsi="Times New Roman" w:cs="Times New Roman"/>
          <w:color w:val="000000"/>
          <w:sz w:val="24"/>
          <w:szCs w:val="24"/>
        </w:rPr>
        <w:t xml:space="preserve">Провожу контроль по ликвидации пробелов знаний при проведении индивидуальных занятий и на консультациях. </w:t>
      </w:r>
      <w:r w:rsidRPr="0040631D">
        <w:rPr>
          <w:rFonts w:ascii="Times New Roman" w:hAnsi="Times New Roman" w:cs="Times New Roman"/>
          <w:color w:val="333333"/>
          <w:sz w:val="24"/>
          <w:szCs w:val="24"/>
        </w:rPr>
        <w:t>П</w:t>
      </w: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рименяю работ</w:t>
      </w:r>
      <w:r w:rsidRPr="0040631D">
        <w:rPr>
          <w:rFonts w:ascii="Times New Roman" w:hAnsi="Times New Roman" w:cs="Times New Roman"/>
          <w:color w:val="333333"/>
          <w:sz w:val="24"/>
          <w:szCs w:val="24"/>
        </w:rPr>
        <w:t>у</w:t>
      </w: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парах</w:t>
      </w:r>
      <w:r w:rsidRPr="0040631D">
        <w:rPr>
          <w:rFonts w:ascii="Times New Roman" w:hAnsi="Times New Roman" w:cs="Times New Roman"/>
          <w:color w:val="333333"/>
          <w:sz w:val="24"/>
          <w:szCs w:val="24"/>
        </w:rPr>
        <w:t xml:space="preserve"> и группах.</w:t>
      </w: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5424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Работали ребята  с соблюдением временных рамок</w:t>
      </w:r>
      <w:r w:rsidR="00461C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чтобы на экзамене каждый понимал, сколько ему потребуется времени на каждое задание, на переписывание и т. д.</w:t>
      </w: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</w:t>
      </w:r>
      <w:r w:rsidR="0025424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Готовлю свои тематические интерактивные тесты. </w:t>
      </w: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Выполнение вариантов ЕГЭ, сгенерированных с помощью специальных программ (генератор вариантов на сайте «Решу ЕГЭ», «alekslarin.net», </w:t>
      </w:r>
      <w:proofErr w:type="spellStart"/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neznaika</w:t>
      </w:r>
      <w:proofErr w:type="spellEnd"/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pro</w:t>
      </w: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т. д.), демоверсий текущего года, варианта пробного экзамена, работа по сборникам «Варианты ЕГЭ» текущего года требовали постоянного контроля и учёта. Использование ИКТ при подготовке к ЕГЭ, которые дают возможность </w:t>
      </w:r>
      <w:r w:rsidR="0025424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 выполнении тестов за компьютерами </w:t>
      </w: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школе, обсуждать решения задач.</w:t>
      </w:r>
      <w:r w:rsidR="0025424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</w:t>
      </w:r>
      <w:r w:rsidR="0025424C" w:rsidRPr="0025424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5424C"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он-</w:t>
      </w:r>
      <w:proofErr w:type="spellStart"/>
      <w:r w:rsidR="0025424C"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лайн</w:t>
      </w:r>
      <w:proofErr w:type="spellEnd"/>
      <w:r w:rsidR="0025424C"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тесты</w:t>
      </w:r>
      <w:r w:rsidR="0025424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 Интернета решать не только в школе, но и дома, готовя вопросы для обсуждения на консультациях.</w:t>
      </w:r>
    </w:p>
    <w:p w:rsidR="0040631D" w:rsidRPr="0040631D" w:rsidRDefault="0040631D" w:rsidP="0040631D">
      <w:pPr>
        <w:pStyle w:val="a3"/>
        <w:shd w:val="clear" w:color="auto" w:fill="FFFFFF"/>
        <w:spacing w:before="30" w:beforeAutospacing="0" w:after="0" w:afterAutospacing="0"/>
        <w:ind w:firstLine="708"/>
        <w:contextualSpacing/>
        <w:jc w:val="both"/>
        <w:rPr>
          <w:color w:val="333333"/>
        </w:rPr>
      </w:pPr>
      <w:r w:rsidRPr="0040631D">
        <w:rPr>
          <w:color w:val="000000"/>
        </w:rPr>
        <w:t xml:space="preserve"> Стараюсь добиться того, чтобы каждый выпускник был психологически готов к такому достаточно серьезному испытанию, как ЕГЭ. </w:t>
      </w:r>
      <w:r w:rsidRPr="0040631D">
        <w:rPr>
          <w:color w:val="333333"/>
        </w:rPr>
        <w:t xml:space="preserve">Экзамен не должен стать для выпускника испытанием на прочность нервной системы. </w:t>
      </w:r>
      <w:r w:rsidRPr="0040631D">
        <w:rPr>
          <w:color w:val="000000"/>
        </w:rPr>
        <w:t>С учащимися  учимся правильно заполнять бланки</w:t>
      </w:r>
      <w:r w:rsidR="008B0709">
        <w:rPr>
          <w:color w:val="000000"/>
        </w:rPr>
        <w:t xml:space="preserve"> с 10 класса</w:t>
      </w:r>
      <w:r w:rsidRPr="0040631D">
        <w:rPr>
          <w:color w:val="000000"/>
        </w:rPr>
        <w:t xml:space="preserve">, все работы с </w:t>
      </w:r>
      <w:proofErr w:type="spellStart"/>
      <w:r w:rsidRPr="0040631D">
        <w:rPr>
          <w:color w:val="000000"/>
        </w:rPr>
        <w:t>КИМами</w:t>
      </w:r>
      <w:proofErr w:type="spellEnd"/>
      <w:r w:rsidRPr="0040631D">
        <w:rPr>
          <w:color w:val="000000"/>
        </w:rPr>
        <w:t xml:space="preserve"> выполняем на распечатанных бланках. В течени</w:t>
      </w:r>
      <w:proofErr w:type="gramStart"/>
      <w:r w:rsidRPr="0040631D">
        <w:rPr>
          <w:color w:val="000000"/>
        </w:rPr>
        <w:t>и</w:t>
      </w:r>
      <w:proofErr w:type="gramEnd"/>
      <w:r w:rsidRPr="0040631D">
        <w:rPr>
          <w:color w:val="000000"/>
        </w:rPr>
        <w:t xml:space="preserve"> года  все работы с </w:t>
      </w:r>
      <w:proofErr w:type="spellStart"/>
      <w:r w:rsidRPr="0040631D">
        <w:rPr>
          <w:color w:val="000000"/>
        </w:rPr>
        <w:t>КИМами</w:t>
      </w:r>
      <w:proofErr w:type="spellEnd"/>
      <w:r w:rsidRPr="0040631D">
        <w:rPr>
          <w:color w:val="000000"/>
        </w:rPr>
        <w:t xml:space="preserve"> учащиеся выполняли на подготовленных </w:t>
      </w:r>
      <w:r w:rsidR="008B0709">
        <w:rPr>
          <w:color w:val="000000"/>
        </w:rPr>
        <w:t xml:space="preserve">мною </w:t>
      </w:r>
      <w:r w:rsidRPr="0040631D">
        <w:rPr>
          <w:color w:val="000000"/>
        </w:rPr>
        <w:t>бланках</w:t>
      </w:r>
      <w:r w:rsidR="008B0709">
        <w:rPr>
          <w:color w:val="000000"/>
        </w:rPr>
        <w:t xml:space="preserve"> №1 и №2</w:t>
      </w:r>
      <w:r w:rsidRPr="0040631D">
        <w:rPr>
          <w:color w:val="000000"/>
        </w:rPr>
        <w:t xml:space="preserve">. Во время работы в классе строго регламентировалось время. Отрабатывали правильное оформление заданий второй части. </w:t>
      </w:r>
      <w:r w:rsidRPr="0040631D">
        <w:rPr>
          <w:color w:val="333333"/>
        </w:rPr>
        <w:t xml:space="preserve">Эти действия должны помочь выпускникам подготовить </w:t>
      </w:r>
      <w:r w:rsidR="008B0709">
        <w:rPr>
          <w:color w:val="333333"/>
        </w:rPr>
        <w:t>себя психологически к экзамену.</w:t>
      </w:r>
    </w:p>
    <w:p w:rsidR="0025424C" w:rsidRDefault="0040631D" w:rsidP="0040631D">
      <w:pPr>
        <w:spacing w:after="15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063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bookmarkStart w:id="0" w:name="_GoBack"/>
      <w:bookmarkEnd w:id="0"/>
    </w:p>
    <w:sectPr w:rsidR="0025424C" w:rsidSect="007A3D83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0ADF"/>
    <w:multiLevelType w:val="multilevel"/>
    <w:tmpl w:val="72BAB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31D"/>
    <w:rsid w:val="0025424C"/>
    <w:rsid w:val="002B1518"/>
    <w:rsid w:val="0040631D"/>
    <w:rsid w:val="00461C92"/>
    <w:rsid w:val="005A610A"/>
    <w:rsid w:val="005B2C65"/>
    <w:rsid w:val="0068107C"/>
    <w:rsid w:val="006F3DAD"/>
    <w:rsid w:val="007A3D83"/>
    <w:rsid w:val="00831309"/>
    <w:rsid w:val="008B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6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F3D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6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F3D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 Сидоров</dc:creator>
  <cp:lastModifiedBy>Анатолий Сидоров</cp:lastModifiedBy>
  <cp:revision>7</cp:revision>
  <dcterms:created xsi:type="dcterms:W3CDTF">2017-08-28T13:05:00Z</dcterms:created>
  <dcterms:modified xsi:type="dcterms:W3CDTF">2018-01-04T06:14:00Z</dcterms:modified>
</cp:coreProperties>
</file>