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79" w:rsidRDefault="00FF4079" w:rsidP="00FF4079">
      <w:pPr>
        <w:pStyle w:val="a3"/>
        <w:jc w:val="left"/>
        <w:rPr>
          <w:sz w:val="24"/>
        </w:rPr>
      </w:pPr>
      <w:r w:rsidRPr="00FF4079">
        <w:rPr>
          <w:noProof/>
          <w:sz w:val="24"/>
        </w:rPr>
        <w:drawing>
          <wp:inline distT="0" distB="0" distL="0" distR="0">
            <wp:extent cx="1562100" cy="609600"/>
            <wp:effectExtent l="19050" t="19050" r="19050" b="19050"/>
            <wp:docPr id="58" name="Рисунок 3" descr="лого СП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лого СПК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080" cy="60959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079" w:rsidRDefault="00FF4079" w:rsidP="00FF4079">
      <w:pPr>
        <w:pStyle w:val="a5"/>
        <w:tabs>
          <w:tab w:val="left" w:pos="2781"/>
          <w:tab w:val="left" w:pos="293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Автономное учреждение</w:t>
      </w:r>
    </w:p>
    <w:p w:rsidR="00FF4079" w:rsidRDefault="00FF4079" w:rsidP="00FF4079">
      <w:pPr>
        <w:pStyle w:val="a5"/>
        <w:tabs>
          <w:tab w:val="left" w:pos="2781"/>
          <w:tab w:val="left" w:pos="293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 – Мансийского автономного округа – Югры</w:t>
      </w:r>
    </w:p>
    <w:p w:rsidR="00FF4079" w:rsidRDefault="00FF4079" w:rsidP="00FF407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«Сургутск</w:t>
      </w:r>
      <w:r w:rsidR="005A541E">
        <w:rPr>
          <w:rFonts w:ascii="Times New Roman" w:hAnsi="Times New Roman"/>
          <w:sz w:val="28"/>
          <w:szCs w:val="28"/>
        </w:rPr>
        <w:t>ий политехнический колледж»</w:t>
      </w:r>
    </w:p>
    <w:p w:rsidR="005A541E" w:rsidRDefault="005A541E" w:rsidP="00FF407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 подрозделение-2</w:t>
      </w:r>
    </w:p>
    <w:p w:rsidR="00FF4079" w:rsidRDefault="00FF4079" w:rsidP="00FF4079">
      <w:pPr>
        <w:pStyle w:val="a5"/>
        <w:tabs>
          <w:tab w:val="left" w:pos="5611"/>
          <w:tab w:val="left" w:pos="587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tabs>
          <w:tab w:val="left" w:pos="553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6867B8">
      <w:pPr>
        <w:pStyle w:val="a3"/>
        <w:rPr>
          <w:caps/>
        </w:rPr>
      </w:pPr>
      <w:r>
        <w:rPr>
          <w:caps/>
        </w:rPr>
        <w:t>Методическая</w:t>
      </w:r>
      <w:r w:rsidR="006867B8">
        <w:rPr>
          <w:caps/>
        </w:rPr>
        <w:t xml:space="preserve"> разработка урока ПДД</w:t>
      </w:r>
      <w:r>
        <w:rPr>
          <w:caps/>
        </w:rPr>
        <w:t>»</w:t>
      </w:r>
    </w:p>
    <w:p w:rsidR="005A541E" w:rsidRDefault="00BC73A9" w:rsidP="00FF4079">
      <w:pPr>
        <w:pStyle w:val="a3"/>
        <w:rPr>
          <w:caps/>
        </w:rPr>
      </w:pPr>
      <w:r>
        <w:rPr>
          <w:caps/>
        </w:rPr>
        <w:t xml:space="preserve">Профессии:23.01.03 </w:t>
      </w:r>
      <w:r w:rsidR="005A541E">
        <w:rPr>
          <w:caps/>
        </w:rPr>
        <w:t xml:space="preserve"> Автомеханик</w:t>
      </w:r>
    </w:p>
    <w:p w:rsidR="00FF4079" w:rsidRDefault="00FF4079" w:rsidP="00FF4079">
      <w:pPr>
        <w:pStyle w:val="a3"/>
        <w:rPr>
          <w:caps/>
        </w:rPr>
      </w:pPr>
    </w:p>
    <w:p w:rsidR="00FF4079" w:rsidRPr="00D6738D" w:rsidRDefault="00FF4079" w:rsidP="00FF4079">
      <w:pPr>
        <w:pStyle w:val="a3"/>
        <w:rPr>
          <w:b w:val="0"/>
          <w:caps/>
        </w:rPr>
      </w:pPr>
      <w:r w:rsidRPr="00D6738D">
        <w:rPr>
          <w:szCs w:val="28"/>
        </w:rPr>
        <w:t>ТЕМА:</w:t>
      </w:r>
      <w:r w:rsidRPr="00D6738D">
        <w:rPr>
          <w:i/>
          <w:szCs w:val="28"/>
        </w:rPr>
        <w:t xml:space="preserve"> </w:t>
      </w:r>
      <w:r w:rsidRPr="007119D6">
        <w:rPr>
          <w:sz w:val="32"/>
          <w:szCs w:val="32"/>
        </w:rPr>
        <w:t>Информационные знаки</w:t>
      </w:r>
    </w:p>
    <w:p w:rsidR="00FF4079" w:rsidRPr="00D6738D" w:rsidRDefault="00FF4079" w:rsidP="00FF4079">
      <w:pPr>
        <w:jc w:val="center"/>
        <w:rPr>
          <w:b/>
          <w:sz w:val="36"/>
          <w:szCs w:val="36"/>
        </w:rPr>
      </w:pPr>
    </w:p>
    <w:p w:rsidR="00FF4079" w:rsidRPr="00D6738D" w:rsidRDefault="00FF4079" w:rsidP="00FF4079">
      <w:pPr>
        <w:pStyle w:val="a3"/>
        <w:rPr>
          <w:szCs w:val="28"/>
        </w:rPr>
      </w:pPr>
    </w:p>
    <w:p w:rsidR="00FF4079" w:rsidRDefault="00FF4079" w:rsidP="00FF4079">
      <w:pPr>
        <w:pStyle w:val="a3"/>
        <w:jc w:val="both"/>
        <w:rPr>
          <w:caps/>
        </w:rPr>
      </w:pPr>
    </w:p>
    <w:p w:rsidR="00FF4079" w:rsidRDefault="00FF4079" w:rsidP="00FF4079">
      <w:pPr>
        <w:pStyle w:val="a3"/>
        <w:jc w:val="left"/>
        <w:rPr>
          <w:caps/>
        </w:rPr>
      </w:pPr>
    </w:p>
    <w:p w:rsidR="00FF4079" w:rsidRDefault="00FF4079" w:rsidP="00FF4079">
      <w:pPr>
        <w:pStyle w:val="a3"/>
        <w:rPr>
          <w:caps/>
        </w:rPr>
      </w:pPr>
      <w:r>
        <w:rPr>
          <w:caps/>
          <w:noProof/>
        </w:rPr>
        <w:drawing>
          <wp:inline distT="0" distB="0" distL="0" distR="0">
            <wp:extent cx="5189003" cy="2806996"/>
            <wp:effectExtent l="19050" t="0" r="0" b="0"/>
            <wp:docPr id="52" name="Рисунок 1" descr="рису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30" cy="2809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079" w:rsidRDefault="00FF4079" w:rsidP="00FF4079">
      <w:pPr>
        <w:pStyle w:val="a3"/>
        <w:jc w:val="both"/>
        <w:rPr>
          <w:caps/>
        </w:rPr>
      </w:pPr>
    </w:p>
    <w:p w:rsidR="00FF4079" w:rsidRDefault="00FF4079" w:rsidP="00FF4079">
      <w:pPr>
        <w:pStyle w:val="a3"/>
        <w:ind w:left="851"/>
        <w:jc w:val="both"/>
        <w:rPr>
          <w:caps/>
        </w:rPr>
      </w:pPr>
    </w:p>
    <w:p w:rsidR="00FF4079" w:rsidRDefault="00FF4079" w:rsidP="00FF4079">
      <w:pPr>
        <w:jc w:val="right"/>
        <w:rPr>
          <w:sz w:val="28"/>
        </w:rPr>
      </w:pPr>
      <w:r>
        <w:rPr>
          <w:sz w:val="28"/>
        </w:rPr>
        <w:t>Мастер производственного обучения: Хаматнуров А.К.</w:t>
      </w:r>
    </w:p>
    <w:p w:rsidR="00FF4079" w:rsidRDefault="00FF4079" w:rsidP="00FF4079">
      <w:pPr>
        <w:pStyle w:val="a3"/>
        <w:rPr>
          <w:b w:val="0"/>
        </w:rPr>
      </w:pPr>
    </w:p>
    <w:p w:rsidR="00FF4079" w:rsidRDefault="00FF4079" w:rsidP="00FF4079">
      <w:pPr>
        <w:pStyle w:val="a3"/>
        <w:rPr>
          <w:b w:val="0"/>
          <w:caps/>
        </w:rPr>
      </w:pPr>
      <w:r>
        <w:rPr>
          <w:b w:val="0"/>
        </w:rPr>
        <w:t xml:space="preserve">Сургут  </w:t>
      </w:r>
      <w:r w:rsidR="00BC73A9">
        <w:rPr>
          <w:b w:val="0"/>
          <w:caps/>
        </w:rPr>
        <w:t>2017</w:t>
      </w:r>
    </w:p>
    <w:p w:rsidR="00FF4079" w:rsidRDefault="00FF4079" w:rsidP="00286E1F">
      <w:pPr>
        <w:pStyle w:val="a3"/>
        <w:jc w:val="left"/>
        <w:rPr>
          <w:sz w:val="24"/>
        </w:rPr>
      </w:pPr>
    </w:p>
    <w:p w:rsidR="00286E1F" w:rsidRDefault="00286E1F" w:rsidP="00286E1F">
      <w:pPr>
        <w:pStyle w:val="a3"/>
        <w:jc w:val="left"/>
        <w:rPr>
          <w:sz w:val="24"/>
        </w:rPr>
      </w:pPr>
    </w:p>
    <w:p w:rsidR="001E2E05" w:rsidRDefault="001E2E05" w:rsidP="00FF4079">
      <w:pPr>
        <w:pStyle w:val="a3"/>
        <w:rPr>
          <w:sz w:val="24"/>
        </w:rPr>
      </w:pPr>
    </w:p>
    <w:p w:rsidR="005A541E" w:rsidRDefault="005A541E" w:rsidP="00FF4079">
      <w:pPr>
        <w:pStyle w:val="a3"/>
        <w:rPr>
          <w:sz w:val="24"/>
        </w:rPr>
      </w:pPr>
    </w:p>
    <w:p w:rsidR="00FF4079" w:rsidRDefault="00FF4079" w:rsidP="00FF4079">
      <w:pPr>
        <w:pStyle w:val="a3"/>
        <w:rPr>
          <w:b w:val="0"/>
          <w:caps/>
          <w:sz w:val="24"/>
        </w:rPr>
      </w:pPr>
      <w:r>
        <w:rPr>
          <w:sz w:val="24"/>
        </w:rPr>
        <w:lastRenderedPageBreak/>
        <w:t>Тема урока: Информационные знаки</w:t>
      </w:r>
    </w:p>
    <w:p w:rsidR="00FF4079" w:rsidRDefault="00FF4079" w:rsidP="00FF4079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lang w:eastAsia="en-US"/>
        </w:rPr>
      </w:pP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FF4079" w:rsidRDefault="00FF4079" w:rsidP="00FF4079">
      <w:pPr>
        <w:pStyle w:val="a5"/>
        <w:tabs>
          <w:tab w:val="left" w:pos="69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Методическая: </w:t>
      </w:r>
      <w:r>
        <w:rPr>
          <w:rFonts w:ascii="Times New Roman" w:hAnsi="Times New Roman" w:cs="Times New Roman"/>
          <w:sz w:val="24"/>
          <w:szCs w:val="24"/>
        </w:rPr>
        <w:t xml:space="preserve">организация контроля изученного материала и самостоятельной работы студентов по изучению нового материала средствами информационных технологий (применением индивидуальных карт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FF4079" w:rsidRDefault="00FF4079" w:rsidP="00FF4079">
      <w:pPr>
        <w:pStyle w:val="a5"/>
        <w:tabs>
          <w:tab w:val="left" w:pos="691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079" w:rsidRDefault="00FF4079" w:rsidP="00FF4079">
      <w:pPr>
        <w:pStyle w:val="a5"/>
        <w:tabs>
          <w:tab w:val="left" w:pos="69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изучить  типы информационных знаков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 самоконтроль изученного материала  с применением индивидуальных карт.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Показатель: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студенты организуют  изучение нового материала с помощью информационных технологий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студенты знают типы информационных знаков и действия этих знаков.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умение работать самостоятельно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5E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следовать заданному алгоритму</w:t>
      </w:r>
      <w:r w:rsidR="001C5E44">
        <w:rPr>
          <w:rFonts w:ascii="Times New Roman" w:hAnsi="Times New Roman" w:cs="Times New Roman"/>
          <w:sz w:val="24"/>
          <w:szCs w:val="24"/>
        </w:rPr>
        <w:t xml:space="preserve"> действий при работе </w:t>
      </w:r>
      <w:proofErr w:type="gramStart"/>
      <w:r w:rsidR="001C5E4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C5E44">
        <w:rPr>
          <w:rFonts w:ascii="Times New Roman" w:hAnsi="Times New Roman" w:cs="Times New Roman"/>
          <w:sz w:val="24"/>
          <w:szCs w:val="24"/>
        </w:rPr>
        <w:t xml:space="preserve">  индивидуальными </w:t>
      </w:r>
      <w:r>
        <w:rPr>
          <w:rFonts w:ascii="Times New Roman" w:hAnsi="Times New Roman" w:cs="Times New Roman"/>
          <w:sz w:val="24"/>
          <w:szCs w:val="24"/>
        </w:rPr>
        <w:t xml:space="preserve"> карта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способность анализировать информацию, определять порядок установленных и рекомендуемых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режимах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движения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Показатель: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умеют работать в команде студенты действуют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заданному алгоритму  при работе с учебными карточками.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умеют выделить главное, проанализировать информацию, делают заключение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ответственное отношение к выполнению профессиональной деятельности, как водитель.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Показатель: </w:t>
      </w:r>
      <w:r>
        <w:rPr>
          <w:rFonts w:ascii="Times New Roman" w:hAnsi="Times New Roman" w:cs="Times New Roman"/>
          <w:sz w:val="24"/>
          <w:szCs w:val="24"/>
        </w:rPr>
        <w:t>студенты понимают важность изучения информационных знаков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Формы организации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групповые.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Методы обучения: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информационно-наглядный, проблемно-поисковый.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Методы стимулирования деятельности учащихся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 отметки, поощрение.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занятия  студенты должны </w:t>
      </w:r>
    </w:p>
    <w:p w:rsidR="00FF4079" w:rsidRPr="001C5E44" w:rsidRDefault="00FF4079" w:rsidP="00FF4079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назначения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знаков;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-особенности движения населенных пунктах, режимах движения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-определят типы  по форме и конфегурации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-осуществлять самоконтроль знаний.</w:t>
      </w:r>
    </w:p>
    <w:p w:rsidR="00286E1F" w:rsidRPr="00286E1F" w:rsidRDefault="00286E1F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86E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Наибольшее внимание уделено формированию </w:t>
      </w:r>
      <w:r w:rsidRPr="00286E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общих</w:t>
      </w:r>
      <w:r w:rsidRPr="00286E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86E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1"/>
        <w:gridCol w:w="7859"/>
      </w:tblGrid>
      <w:tr w:rsidR="00286E1F" w:rsidRPr="000B516B" w:rsidTr="008348A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widowControl w:val="0"/>
              <w:suppressAutoHyphens/>
              <w:spacing w:line="360" w:lineRule="auto"/>
              <w:jc w:val="both"/>
            </w:pPr>
            <w:r w:rsidRPr="00286E1F">
              <w:t xml:space="preserve">ОК </w:t>
            </w:r>
            <w:r w:rsidRPr="00286E1F">
              <w:rPr>
                <w:spacing w:val="-6"/>
              </w:rPr>
              <w:t>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pStyle w:val="ab"/>
              <w:widowControl w:val="0"/>
              <w:spacing w:line="228" w:lineRule="auto"/>
              <w:ind w:left="0" w:hanging="22"/>
              <w:jc w:val="both"/>
              <w:rPr>
                <w:spacing w:val="-6"/>
              </w:rPr>
            </w:pPr>
            <w:r w:rsidRPr="00286E1F">
              <w:t> 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86E1F" w:rsidRPr="002B3C84" w:rsidTr="008348A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widowControl w:val="0"/>
              <w:suppressAutoHyphens/>
              <w:spacing w:line="360" w:lineRule="auto"/>
              <w:jc w:val="both"/>
            </w:pPr>
            <w:r w:rsidRPr="00286E1F">
              <w:t xml:space="preserve">ОК </w:t>
            </w:r>
            <w:r w:rsidRPr="00286E1F">
              <w:rPr>
                <w:spacing w:val="-6"/>
              </w:rPr>
              <w:t>2. 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pStyle w:val="ab"/>
              <w:widowControl w:val="0"/>
              <w:spacing w:line="228" w:lineRule="auto"/>
              <w:ind w:left="0" w:hanging="22"/>
              <w:jc w:val="both"/>
              <w:rPr>
                <w:spacing w:val="-6"/>
              </w:rPr>
            </w:pPr>
            <w:r w:rsidRPr="00286E1F">
              <w:rPr>
                <w:spacing w:val="-6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286E1F" w:rsidRPr="002B3C84" w:rsidTr="008348A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widowControl w:val="0"/>
              <w:suppressAutoHyphens/>
              <w:spacing w:line="360" w:lineRule="auto"/>
              <w:jc w:val="both"/>
            </w:pPr>
            <w:r w:rsidRPr="00286E1F">
              <w:t xml:space="preserve">ОК </w:t>
            </w:r>
            <w:r w:rsidRPr="00286E1F">
              <w:rPr>
                <w:spacing w:val="-6"/>
              </w:rPr>
              <w:t>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pStyle w:val="ab"/>
              <w:widowControl w:val="0"/>
              <w:spacing w:line="228" w:lineRule="auto"/>
              <w:ind w:left="0" w:hanging="22"/>
              <w:jc w:val="both"/>
              <w:rPr>
                <w:spacing w:val="-6"/>
              </w:rPr>
            </w:pPr>
            <w:r w:rsidRPr="00286E1F">
              <w:rPr>
                <w:spacing w:val="-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86E1F" w:rsidRPr="002B3C84" w:rsidTr="008348A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widowControl w:val="0"/>
              <w:suppressAutoHyphens/>
              <w:spacing w:line="360" w:lineRule="auto"/>
              <w:jc w:val="both"/>
            </w:pPr>
            <w:r w:rsidRPr="00286E1F">
              <w:t xml:space="preserve">ОК </w:t>
            </w:r>
            <w:r w:rsidRPr="00286E1F">
              <w:rPr>
                <w:spacing w:val="-6"/>
              </w:rPr>
              <w:t>4. 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pStyle w:val="ab"/>
              <w:widowControl w:val="0"/>
              <w:spacing w:line="228" w:lineRule="auto"/>
              <w:ind w:left="0" w:hanging="22"/>
              <w:jc w:val="both"/>
              <w:rPr>
                <w:spacing w:val="-6"/>
              </w:rPr>
            </w:pPr>
            <w:r w:rsidRPr="00286E1F">
              <w:rPr>
                <w:spacing w:val="-6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286E1F" w:rsidRPr="002B3C84" w:rsidTr="008348A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widowControl w:val="0"/>
              <w:suppressAutoHyphens/>
              <w:spacing w:line="360" w:lineRule="auto"/>
              <w:jc w:val="both"/>
            </w:pPr>
            <w:r w:rsidRPr="00286E1F">
              <w:t xml:space="preserve">ОК </w:t>
            </w:r>
            <w:r w:rsidRPr="00286E1F">
              <w:rPr>
                <w:spacing w:val="-6"/>
              </w:rPr>
              <w:t>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86E1F" w:rsidRPr="00286E1F" w:rsidRDefault="00286E1F" w:rsidP="008348AB">
            <w:pPr>
              <w:pStyle w:val="ab"/>
              <w:widowControl w:val="0"/>
              <w:spacing w:line="228" w:lineRule="auto"/>
              <w:ind w:left="0" w:hanging="22"/>
              <w:jc w:val="both"/>
              <w:rPr>
                <w:spacing w:val="-6"/>
              </w:rPr>
            </w:pPr>
            <w:r w:rsidRPr="00286E1F">
              <w:rPr>
                <w:spacing w:val="-6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</w:tbl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урока.</w:t>
      </w:r>
    </w:p>
    <w:p w:rsidR="00FF4079" w:rsidRDefault="00FF4079" w:rsidP="00FF4079">
      <w:pPr>
        <w:pStyle w:val="a5"/>
        <w:numPr>
          <w:ilvl w:val="0"/>
          <w:numId w:val="1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 типы и назначения информационных знаков;</w:t>
      </w:r>
    </w:p>
    <w:p w:rsidR="00FF4079" w:rsidRDefault="00FF4079" w:rsidP="00FF4079">
      <w:pPr>
        <w:pStyle w:val="a5"/>
        <w:numPr>
          <w:ilvl w:val="0"/>
          <w:numId w:val="1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Выполнить задания по карточке с применением информационных знаков</w:t>
      </w:r>
    </w:p>
    <w:p w:rsidR="00FF4079" w:rsidRDefault="00FF4079" w:rsidP="00FF4079">
      <w:pPr>
        <w:pStyle w:val="a5"/>
        <w:numPr>
          <w:ilvl w:val="0"/>
          <w:numId w:val="1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Осуществить самоконтроль усвоенного материала.</w:t>
      </w:r>
    </w:p>
    <w:p w:rsidR="00FF4079" w:rsidRDefault="00FF4079" w:rsidP="00FF4079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Межпредметные связи:</w:t>
      </w:r>
      <w:r>
        <w:rPr>
          <w:rFonts w:ascii="Times New Roman" w:hAnsi="Times New Roman" w:cs="Times New Roman"/>
          <w:sz w:val="24"/>
          <w:szCs w:val="24"/>
        </w:rPr>
        <w:t xml:space="preserve"> устройство автомобилей, техническое обслуживание и ремонт автомобилей.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Дидактический  материал:</w:t>
      </w:r>
      <w:r>
        <w:rPr>
          <w:rFonts w:ascii="Times New Roman" w:hAnsi="Times New Roman" w:cs="Times New Roman"/>
          <w:sz w:val="24"/>
          <w:szCs w:val="24"/>
        </w:rPr>
        <w:t xml:space="preserve"> Видео материал ПДД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Презентация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ипы и назначения знаков;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Термины: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реверсивный, бело-лунный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F4079" w:rsidRDefault="00FF4079" w:rsidP="00FF4079">
      <w:pPr>
        <w:tabs>
          <w:tab w:val="left" w:pos="0"/>
        </w:tabs>
        <w:jc w:val="both"/>
        <w:rPr>
          <w:i/>
        </w:rPr>
      </w:pPr>
    </w:p>
    <w:p w:rsidR="00FF4079" w:rsidRDefault="00FF4079" w:rsidP="00FF4079">
      <w:pPr>
        <w:tabs>
          <w:tab w:val="left" w:pos="0"/>
        </w:tabs>
        <w:jc w:val="both"/>
      </w:pPr>
      <w:r>
        <w:t xml:space="preserve"> </w:t>
      </w:r>
    </w:p>
    <w:p w:rsidR="00FF4079" w:rsidRDefault="00FF4079" w:rsidP="00FF4079">
      <w:pPr>
        <w:pStyle w:val="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Ход урока</w:t>
      </w:r>
    </w:p>
    <w:p w:rsidR="00FF4079" w:rsidRDefault="00FF4079" w:rsidP="00FF4079">
      <w:pPr>
        <w:jc w:val="both"/>
      </w:pPr>
    </w:p>
    <w:p w:rsidR="00FF4079" w:rsidRDefault="00FF4079" w:rsidP="00FF4079">
      <w:pPr>
        <w:jc w:val="both"/>
      </w:pPr>
    </w:p>
    <w:p w:rsidR="00FF4079" w:rsidRDefault="00FF4079" w:rsidP="00FF4079">
      <w:pPr>
        <w:jc w:val="both"/>
        <w:rPr>
          <w:b/>
        </w:rPr>
      </w:pPr>
      <w:r>
        <w:rPr>
          <w:b/>
        </w:rPr>
        <w:t>1.Организационная часть.</w:t>
      </w:r>
    </w:p>
    <w:p w:rsidR="00FF4079" w:rsidRDefault="00FF4079" w:rsidP="00FF4079">
      <w:pPr>
        <w:pStyle w:val="a5"/>
        <w:numPr>
          <w:ilvl w:val="0"/>
          <w:numId w:val="2"/>
        </w:numPr>
        <w:jc w:val="both"/>
        <w:rPr>
          <w:rFonts w:ascii="Verdana" w:hAnsi="Verdana"/>
          <w:color w:val="333333"/>
          <w:sz w:val="24"/>
          <w:szCs w:val="24"/>
          <w:shd w:val="clear" w:color="auto" w:fill="FAFAFA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Приветствие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Verdana" w:hAnsi="Verdana"/>
          <w:color w:val="333333"/>
          <w:sz w:val="24"/>
          <w:szCs w:val="24"/>
          <w:shd w:val="clear" w:color="auto" w:fill="FAFAFA"/>
        </w:rPr>
        <w:t xml:space="preserve">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Здравствуйте, ребята. </w:t>
      </w:r>
      <w:r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 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Я рад вас приветствовать. Желаю вам на сегодняшнем занятии  терпения, успехов, реализации всех задач. Сегодня  у нас необычный урок на уроке присутствует гости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Выполнить запись в журнале.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4079" w:rsidRDefault="00FF4079" w:rsidP="00FF4079">
      <w:pPr>
        <w:jc w:val="both"/>
        <w:rPr>
          <w:b/>
        </w:rPr>
      </w:pPr>
      <w:r>
        <w:rPr>
          <w:b/>
        </w:rPr>
        <w:t>2.Этап проверки знаний по пройденной теме.</w:t>
      </w:r>
      <w:r>
        <w:rPr>
          <w:color w:val="FF0000"/>
        </w:rPr>
        <w:t xml:space="preserve"> </w:t>
      </w:r>
    </w:p>
    <w:p w:rsidR="00FF4079" w:rsidRDefault="00FF4079" w:rsidP="00FF4079">
      <w:pPr>
        <w:jc w:val="both"/>
      </w:pPr>
    </w:p>
    <w:p w:rsidR="00FF4079" w:rsidRDefault="00FF4079" w:rsidP="00FF4079">
      <w:r>
        <w:t xml:space="preserve">Цель - координация и контроль учебной  деятельности по теме: « Знаки </w:t>
      </w:r>
      <w:proofErr w:type="gramStart"/>
      <w:r>
        <w:t>особых</w:t>
      </w:r>
      <w:proofErr w:type="gramEnd"/>
      <w:r>
        <w:t xml:space="preserve"> предписании ».</w:t>
      </w:r>
    </w:p>
    <w:p w:rsidR="00FF4079" w:rsidRDefault="00FF4079" w:rsidP="00FF4079">
      <w:pPr>
        <w:tabs>
          <w:tab w:val="num" w:pos="928"/>
        </w:tabs>
        <w:jc w:val="both"/>
      </w:pPr>
      <w:r>
        <w:t>2.1. Выполнения задания по карточке  с целью проверки усвоения пройденного материала.</w:t>
      </w:r>
    </w:p>
    <w:p w:rsidR="00FF4079" w:rsidRDefault="00FF4079" w:rsidP="00FF4079">
      <w:pPr>
        <w:tabs>
          <w:tab w:val="num" w:pos="928"/>
        </w:tabs>
        <w:jc w:val="both"/>
      </w:pPr>
      <w:r>
        <w:t xml:space="preserve">2.2. Проверка </w:t>
      </w:r>
    </w:p>
    <w:p w:rsidR="00FF4079" w:rsidRDefault="00FF4079" w:rsidP="00FF4079">
      <w:pPr>
        <w:tabs>
          <w:tab w:val="num" w:pos="928"/>
        </w:tabs>
        <w:jc w:val="both"/>
      </w:pPr>
      <w:r>
        <w:t>2.3 Объявления оценок</w:t>
      </w:r>
    </w:p>
    <w:p w:rsidR="00FF4079" w:rsidRDefault="00FF4079" w:rsidP="00FF4079">
      <w:pPr>
        <w:tabs>
          <w:tab w:val="num" w:pos="851"/>
        </w:tabs>
        <w:jc w:val="both"/>
      </w:pPr>
    </w:p>
    <w:p w:rsidR="00FF4079" w:rsidRDefault="00FF4079" w:rsidP="00FF4079">
      <w:pPr>
        <w:tabs>
          <w:tab w:val="num" w:pos="851"/>
        </w:tabs>
        <w:jc w:val="both"/>
      </w:pPr>
      <w:r>
        <w:t>Сообщение темы и задач урока</w:t>
      </w:r>
      <w:proofErr w:type="gramStart"/>
      <w:r>
        <w:t>.(</w:t>
      </w:r>
      <w:proofErr w:type="gramEnd"/>
      <w:r>
        <w:t xml:space="preserve"> </w:t>
      </w:r>
      <w:r w:rsidRPr="005A541E">
        <w:rPr>
          <w:b/>
        </w:rPr>
        <w:t>Презентация</w:t>
      </w:r>
      <w:r>
        <w:t>)</w:t>
      </w:r>
    </w:p>
    <w:p w:rsidR="00FF4079" w:rsidRDefault="00FF4079" w:rsidP="00FF4079">
      <w:pPr>
        <w:pStyle w:val="a6"/>
        <w:tabs>
          <w:tab w:val="num" w:pos="851"/>
        </w:tabs>
        <w:ind w:left="862"/>
        <w:jc w:val="both"/>
      </w:pPr>
    </w:p>
    <w:p w:rsidR="00FF4079" w:rsidRDefault="00FF4079" w:rsidP="00FF4079">
      <w:pPr>
        <w:jc w:val="both"/>
        <w:rPr>
          <w:i/>
        </w:rPr>
      </w:pPr>
      <w:r>
        <w:t xml:space="preserve">Смотря на тему урока,  студенты высказывают,  что они знают по данной теме: </w:t>
      </w:r>
      <w:r>
        <w:rPr>
          <w:b/>
          <w:i/>
        </w:rPr>
        <w:t xml:space="preserve">Информационные знаки </w:t>
      </w:r>
    </w:p>
    <w:p w:rsidR="00FF4079" w:rsidRDefault="00FF4079" w:rsidP="00FF4079">
      <w:pPr>
        <w:tabs>
          <w:tab w:val="num" w:pos="851"/>
        </w:tabs>
        <w:jc w:val="both"/>
        <w:rPr>
          <w:i/>
        </w:rPr>
      </w:pPr>
    </w:p>
    <w:p w:rsidR="00FF4079" w:rsidRDefault="00FF4079" w:rsidP="00FF4079">
      <w:pPr>
        <w:tabs>
          <w:tab w:val="num" w:pos="851"/>
        </w:tabs>
        <w:jc w:val="both"/>
        <w:rPr>
          <w:b/>
        </w:rPr>
      </w:pPr>
      <w:r>
        <w:rPr>
          <w:b/>
        </w:rPr>
        <w:t>3. Этап подготовки к активному усвоению нового материала</w:t>
      </w:r>
    </w:p>
    <w:p w:rsidR="00FF4079" w:rsidRDefault="00FF4079" w:rsidP="00FF4079">
      <w:pPr>
        <w:tabs>
          <w:tab w:val="num" w:pos="851"/>
        </w:tabs>
        <w:jc w:val="both"/>
      </w:pPr>
      <w:r>
        <w:t xml:space="preserve"> </w:t>
      </w:r>
      <w:r>
        <w:tab/>
      </w:r>
    </w:p>
    <w:p w:rsidR="00FF4079" w:rsidRDefault="00FF4079" w:rsidP="00FF4079">
      <w:pPr>
        <w:tabs>
          <w:tab w:val="num" w:pos="851"/>
        </w:tabs>
        <w:jc w:val="both"/>
      </w:pPr>
      <w:r>
        <w:t>Примерные высказывания студентов:</w:t>
      </w:r>
    </w:p>
    <w:p w:rsidR="00FF4079" w:rsidRDefault="00FF4079" w:rsidP="00FF4079">
      <w:pPr>
        <w:pStyle w:val="a6"/>
        <w:numPr>
          <w:ilvl w:val="0"/>
          <w:numId w:val="3"/>
        </w:numPr>
        <w:tabs>
          <w:tab w:val="num" w:pos="851"/>
        </w:tabs>
        <w:jc w:val="both"/>
      </w:pPr>
      <w:r>
        <w:t>Информирует о расположении населенных пунктов</w:t>
      </w:r>
    </w:p>
    <w:p w:rsidR="00FF4079" w:rsidRDefault="00FF4079" w:rsidP="00FF4079">
      <w:pPr>
        <w:pStyle w:val="a6"/>
        <w:numPr>
          <w:ilvl w:val="0"/>
          <w:numId w:val="3"/>
        </w:numPr>
        <w:tabs>
          <w:tab w:val="num" w:pos="851"/>
        </w:tabs>
        <w:jc w:val="both"/>
      </w:pPr>
      <w:r>
        <w:t>Других объектов</w:t>
      </w:r>
    </w:p>
    <w:p w:rsidR="00FF4079" w:rsidRDefault="00FF4079" w:rsidP="00FF4079">
      <w:pPr>
        <w:pStyle w:val="a6"/>
        <w:numPr>
          <w:ilvl w:val="0"/>
          <w:numId w:val="3"/>
        </w:numPr>
        <w:tabs>
          <w:tab w:val="num" w:pos="851"/>
        </w:tabs>
        <w:jc w:val="both"/>
      </w:pPr>
      <w:r>
        <w:t>Устанавливает режим движения</w:t>
      </w:r>
    </w:p>
    <w:p w:rsidR="00FF4079" w:rsidRDefault="00FF4079" w:rsidP="00FF4079">
      <w:pPr>
        <w:pStyle w:val="a6"/>
        <w:numPr>
          <w:ilvl w:val="0"/>
          <w:numId w:val="3"/>
        </w:numPr>
        <w:tabs>
          <w:tab w:val="num" w:pos="851"/>
        </w:tabs>
        <w:jc w:val="both"/>
      </w:pPr>
      <w:r>
        <w:t>Рекомендует  режим движения</w:t>
      </w:r>
    </w:p>
    <w:p w:rsidR="00FF4079" w:rsidRDefault="00FF4079" w:rsidP="00FF4079">
      <w:pPr>
        <w:pStyle w:val="a6"/>
        <w:numPr>
          <w:ilvl w:val="0"/>
          <w:numId w:val="3"/>
        </w:numPr>
        <w:tabs>
          <w:tab w:val="num" w:pos="851"/>
        </w:tabs>
        <w:jc w:val="both"/>
      </w:pPr>
      <w:r>
        <w:t>Указывает расстояние</w:t>
      </w:r>
    </w:p>
    <w:p w:rsidR="00FF4079" w:rsidRDefault="00FF4079" w:rsidP="00FF4079">
      <w:pPr>
        <w:pStyle w:val="a6"/>
        <w:numPr>
          <w:ilvl w:val="0"/>
          <w:numId w:val="3"/>
        </w:numPr>
        <w:tabs>
          <w:tab w:val="num" w:pos="851"/>
        </w:tabs>
        <w:jc w:val="both"/>
      </w:pPr>
      <w:r>
        <w:t>Направления движения</w:t>
      </w:r>
    </w:p>
    <w:p w:rsidR="00FF4079" w:rsidRDefault="00FF4079" w:rsidP="00FF4079">
      <w:pPr>
        <w:pStyle w:val="a6"/>
        <w:jc w:val="both"/>
      </w:pPr>
      <w:r>
        <w:t>Хорошо молодцы вы знаете представление об информационных знаках.</w:t>
      </w:r>
    </w:p>
    <w:p w:rsidR="00FF4079" w:rsidRDefault="00FF4079" w:rsidP="00FF4079">
      <w:pPr>
        <w:pStyle w:val="a6"/>
        <w:jc w:val="both"/>
      </w:pPr>
      <w:r>
        <w:t>На  сегодняшнем уроке должны узнать «Что дает информационные знаки? Вы как будущий водитель должны владеть и запомнить эти знаки.</w:t>
      </w:r>
    </w:p>
    <w:p w:rsidR="00FF4079" w:rsidRDefault="00FF4079" w:rsidP="00FF4079">
      <w:pPr>
        <w:tabs>
          <w:tab w:val="num" w:pos="851"/>
        </w:tabs>
        <w:jc w:val="both"/>
        <w:rPr>
          <w:b/>
        </w:rPr>
      </w:pPr>
      <w:r>
        <w:rPr>
          <w:b/>
        </w:rPr>
        <w:t>4. Этап усвоения новых знаний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4.1.Обеспечение восприятия, осмысления и первичного запоминания знаний и способов действий, связей и отношений в обучающем предмете</w:t>
      </w:r>
    </w:p>
    <w:p w:rsidR="005A541E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 Оформление и заполнение карточек при усвоении нового материала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 Осуществление самоконтроля усвоенного материала.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Объяснение нового материал содержание должно отражать межпредметные связи, решение поставленных проблем. Необходимо выделить главное, существенное в содержании обучения.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5.Этап закрепления знаний</w:t>
      </w:r>
    </w:p>
    <w:p w:rsidR="00FF4079" w:rsidRDefault="00FF4079" w:rsidP="00FF4079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5.1.Воспроизведение информации с карточки</w:t>
      </w:r>
    </w:p>
    <w:p w:rsidR="00FF4079" w:rsidRDefault="00FF4079" w:rsidP="00FF4079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1.Что вы узнали нового интересного с этого урока?</w:t>
      </w:r>
    </w:p>
    <w:p w:rsidR="00FF4079" w:rsidRDefault="00FF4079" w:rsidP="00FF4079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Назовите основные  информационные знаки</w:t>
      </w:r>
    </w:p>
    <w:p w:rsidR="00FF4079" w:rsidRDefault="00FF4079" w:rsidP="00FF4079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proofErr w:type="gramStart"/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аждый студент высказывает свое мнение с пройденного урока, а один студент записывает  пояснения каждому знаку заполняют таблицу </w:t>
      </w:r>
    </w:p>
    <w:p w:rsidR="00FF4079" w:rsidRDefault="00FF4079" w:rsidP="00FF4079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5.3Обеспечение усвоения новых знаний с помощью тестовых заданий в конце изучения раздела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адекватность самооценке студента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итоговая оценка 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Примерные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высказывание:</w:t>
      </w:r>
    </w:p>
    <w:p w:rsidR="00FF4079" w:rsidRDefault="00FF4079" w:rsidP="00FF4079">
      <w:r>
        <w:t>1. Рекомендуемая скорость</w:t>
      </w:r>
      <w:proofErr w:type="gramStart"/>
      <w:r>
        <w:t xml:space="preserve"> Н</w:t>
      </w:r>
      <w:proofErr w:type="gramEnd"/>
      <w:r>
        <w:t>а знаке указано рекомендуемая скорость на этом участке дороге. Зона действия данного знака до первого пересечения проезжих частей. Знак не ограничивает скорость, он ее просто рекомендует.</w:t>
      </w:r>
    </w:p>
    <w:p w:rsidR="00FF4079" w:rsidRDefault="00FF4079" w:rsidP="00FF4079">
      <w:pPr>
        <w:ind w:left="142" w:hanging="142"/>
      </w:pPr>
      <w:r>
        <w:t>2. Место для разворота</w:t>
      </w:r>
      <w:proofErr w:type="gramStart"/>
      <w:r>
        <w:t xml:space="preserve"> Н</w:t>
      </w:r>
      <w:proofErr w:type="gramEnd"/>
      <w:r>
        <w:t>а знаке указано место для разворота. Поворот налево запрещен.</w:t>
      </w:r>
    </w:p>
    <w:p w:rsidR="00FF4079" w:rsidRDefault="00FF4079" w:rsidP="00FF4079">
      <w:r>
        <w:t>3. Полоса аварийной остановки Знаком обозначается полоса для аварийной остановки на крутом спуске.</w:t>
      </w:r>
    </w:p>
    <w:p w:rsidR="00FF4079" w:rsidRDefault="00FF4079" w:rsidP="00FF4079">
      <w:r>
        <w:t xml:space="preserve"> 4. Схема движения Знаком обозначается маршрут движения </w:t>
      </w:r>
      <w:proofErr w:type="gramStart"/>
      <w:r>
        <w:t>при</w:t>
      </w:r>
      <w:proofErr w:type="gramEnd"/>
      <w:r>
        <w:t xml:space="preserve"> запрещенных отдельных маневров на перекрестке или показывает направление движения на сложных перекрестках.</w:t>
      </w:r>
    </w:p>
    <w:p w:rsidR="00FF4079" w:rsidRDefault="00FF4079" w:rsidP="00FF4079">
      <w:r>
        <w:t xml:space="preserve"> 5. Предварительный указатель направлений Знаком обозначается направление движения </w:t>
      </w:r>
      <w:proofErr w:type="gramStart"/>
      <w:r>
        <w:t>к</w:t>
      </w:r>
      <w:proofErr w:type="gramEnd"/>
      <w:r>
        <w:t xml:space="preserve"> населенным пунктом</w:t>
      </w:r>
    </w:p>
    <w:p w:rsidR="00FF4079" w:rsidRDefault="00FF4079" w:rsidP="00FF4079">
      <w:r>
        <w:t xml:space="preserve"> 6. Схема объезда Знаком обозначается схему объезда на данном участке проезжей части.</w:t>
      </w:r>
    </w:p>
    <w:p w:rsidR="00FF4079" w:rsidRDefault="00FF4079" w:rsidP="00FF4079">
      <w:r>
        <w:t xml:space="preserve"> 7. Тупик Знаком обозначается проезжая </w:t>
      </w:r>
      <w:proofErr w:type="gramStart"/>
      <w:r>
        <w:t>часть</w:t>
      </w:r>
      <w:proofErr w:type="gramEnd"/>
      <w:r>
        <w:t xml:space="preserve"> не имеющая сквозного проезда</w:t>
      </w:r>
    </w:p>
    <w:p w:rsidR="00FF4079" w:rsidRDefault="00FF4079" w:rsidP="00FF4079">
      <w:r>
        <w:t xml:space="preserve">8. </w:t>
      </w:r>
      <w:proofErr w:type="gramStart"/>
      <w:r>
        <w:t>Стоп-линия</w:t>
      </w:r>
      <w:proofErr w:type="gramEnd"/>
      <w:r>
        <w:t>. Знаком обозначается, что на пересечение проезжих частей нанесена разметка «стоп линия»</w:t>
      </w:r>
      <w:proofErr w:type="gramStart"/>
      <w:r>
        <w:t>,а</w:t>
      </w:r>
      <w:proofErr w:type="gramEnd"/>
      <w:r>
        <w:t xml:space="preserve"> если разметка отсутствует, то остановиться следует у знака.</w:t>
      </w:r>
    </w:p>
    <w:p w:rsidR="00FF4079" w:rsidRDefault="00FF4079" w:rsidP="00FF4079">
      <w:r>
        <w:t>9. Предварительный указатель перестроения на другую проезжую часть" Знаком обозначается направление объезда закрытого участка дороги, по встречному направлению проезжей части</w:t>
      </w:r>
    </w:p>
    <w:p w:rsidR="00FF4079" w:rsidRDefault="00FF4079" w:rsidP="00FF4079">
      <w:r>
        <w:t>10. Указатель направлений Знаком обозначается движение к населенным пунктам, расстояние до населенных пунктов или объектов общего пользования (в нашем случае аэропорт Шереметьево)</w:t>
      </w:r>
    </w:p>
    <w:p w:rsidR="00FF4079" w:rsidRDefault="00FF4079" w:rsidP="00FF4079">
      <w:r>
        <w:t>11. Место стоянки Знаком обозначается место для парковки.</w:t>
      </w:r>
    </w:p>
    <w:p w:rsidR="00FF4079" w:rsidRDefault="00FF4079" w:rsidP="00FF4079">
      <w:r>
        <w:t>12.  Зона для разворота</w:t>
      </w:r>
      <w:proofErr w:type="gramStart"/>
      <w:r>
        <w:t xml:space="preserve"> Н</w:t>
      </w:r>
      <w:proofErr w:type="gramEnd"/>
      <w:r>
        <w:t>а знаке указано протяженность зоны для разворота</w:t>
      </w:r>
    </w:p>
    <w:p w:rsidR="00FF4079" w:rsidRDefault="00FF4079" w:rsidP="00FF4079">
      <w:r>
        <w:t>13. Надземный пешеходный переход Знаком обозначается надземный пешеходный переход</w:t>
      </w:r>
    </w:p>
    <w:p w:rsidR="00FF4079" w:rsidRDefault="00FF4079" w:rsidP="00FF4079">
      <w:r>
        <w:t>14. Указатель расстояний Знаком обозначается расстояние до объектов указанных на знаке в километрах</w:t>
      </w:r>
    </w:p>
    <w:p w:rsidR="00FF4079" w:rsidRDefault="00FF4079" w:rsidP="00FF40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Заключительный этап</w:t>
      </w:r>
    </w:p>
    <w:p w:rsidR="00FF4079" w:rsidRDefault="00FF4079" w:rsidP="00FF4079">
      <w:pPr>
        <w:tabs>
          <w:tab w:val="left" w:pos="10773"/>
        </w:tabs>
        <w:ind w:left="284"/>
        <w:jc w:val="both"/>
      </w:pPr>
      <w:r>
        <w:t>6.1. Усвоение  знаний и способов действий на репродуктивном уровне</w:t>
      </w:r>
    </w:p>
    <w:p w:rsidR="00FF4079" w:rsidRDefault="001418C3" w:rsidP="00FF4079">
      <w:pPr>
        <w:tabs>
          <w:tab w:val="left" w:pos="10773"/>
        </w:tabs>
        <w:ind w:left="284"/>
        <w:jc w:val="both"/>
      </w:pPr>
      <w:r>
        <w:t>(  устный анализ информационных знаков</w:t>
      </w:r>
      <w:r w:rsidR="00FF4079">
        <w:t xml:space="preserve">). </w:t>
      </w:r>
    </w:p>
    <w:p w:rsidR="00FF4079" w:rsidRDefault="00FF4079" w:rsidP="00FF4079">
      <w:pPr>
        <w:tabs>
          <w:tab w:val="left" w:pos="10773"/>
        </w:tabs>
        <w:ind w:left="284"/>
        <w:jc w:val="both"/>
      </w:pPr>
      <w:r>
        <w:t>6.2 Ликвидация типичных ошибок и неверных представлений.</w:t>
      </w:r>
    </w:p>
    <w:p w:rsidR="00FF4079" w:rsidRDefault="00FF4079" w:rsidP="00FF4079">
      <w:pPr>
        <w:tabs>
          <w:tab w:val="left" w:pos="10773"/>
        </w:tabs>
        <w:ind w:left="284"/>
        <w:jc w:val="both"/>
      </w:pPr>
      <w:r>
        <w:t>6.3 Подведение итогов занятия. Дать анализ и оценку успешности достижения цели урока и наметить перспективу дальнейшей работы</w:t>
      </w:r>
    </w:p>
    <w:p w:rsidR="00FF4079" w:rsidRDefault="00FF4079" w:rsidP="00FF4079">
      <w:pPr>
        <w:jc w:val="both"/>
      </w:pPr>
      <w:r>
        <w:t xml:space="preserve">    6.4 Адекватность самооценке студента оценке преподавателя. </w:t>
      </w:r>
    </w:p>
    <w:p w:rsidR="00FF4079" w:rsidRDefault="00FF4079" w:rsidP="00FF4079">
      <w:pPr>
        <w:jc w:val="both"/>
      </w:pPr>
      <w:r>
        <w:t xml:space="preserve">   6.5Получение студентами информации о реальных результатах обучения</w:t>
      </w:r>
    </w:p>
    <w:p w:rsidR="00FF4079" w:rsidRDefault="00FF4079" w:rsidP="00FF4079">
      <w:pPr>
        <w:tabs>
          <w:tab w:val="num" w:pos="851"/>
          <w:tab w:val="num" w:pos="2148"/>
        </w:tabs>
        <w:jc w:val="both"/>
        <w:rPr>
          <w:b/>
        </w:rPr>
      </w:pPr>
      <w:r>
        <w:rPr>
          <w:b/>
        </w:rPr>
        <w:t>7.Завершение урока.</w:t>
      </w:r>
    </w:p>
    <w:p w:rsidR="005A541E" w:rsidRDefault="00FF4079" w:rsidP="00FF4079">
      <w:pPr>
        <w:tabs>
          <w:tab w:val="num" w:pos="142"/>
          <w:tab w:val="num" w:pos="284"/>
          <w:tab w:val="num" w:pos="851"/>
          <w:tab w:val="num" w:pos="2148"/>
        </w:tabs>
        <w:jc w:val="both"/>
      </w:pPr>
      <w:r>
        <w:t xml:space="preserve">       Сегодня мы многого добились, многому научились. В течение всего занятия особое внимание мы обращали на изучение информационных знаков. Эта тема очень важна для будущего водителя.  </w:t>
      </w:r>
      <w:proofErr w:type="gramStart"/>
      <w:r>
        <w:t>При</w:t>
      </w:r>
      <w:proofErr w:type="gramEnd"/>
      <w:r>
        <w:t xml:space="preserve"> сдачи экзамена в ГИБДД в билетах присутствует 120 вопросов по  всем дорожным знакам. А завершить сегодняшний урок я хочу словами Луи Пастера:</w:t>
      </w:r>
      <w:r>
        <w:rPr>
          <w:rFonts w:ascii="Constantia" w:eastAsia="+mn-ea" w:hAnsi="Constantia" w:cs="+mn-cs"/>
          <w:color w:val="C00000"/>
          <w:kern w:val="24"/>
        </w:rPr>
        <w:t xml:space="preserve"> </w:t>
      </w:r>
      <w:r>
        <w:t>Не всякому помогает случай, судьба одаряет только подготовленные умы.</w:t>
      </w:r>
      <w:r>
        <w:rPr>
          <w:b/>
          <w:i/>
          <w:color w:val="000000"/>
          <w:shd w:val="clear" w:color="auto" w:fill="FFFFFF"/>
        </w:rPr>
        <w:t xml:space="preserve"> </w:t>
      </w:r>
    </w:p>
    <w:p w:rsidR="00FF4079" w:rsidRPr="005A541E" w:rsidRDefault="00FF4079" w:rsidP="00FF4079">
      <w:pPr>
        <w:tabs>
          <w:tab w:val="num" w:pos="142"/>
          <w:tab w:val="num" w:pos="284"/>
          <w:tab w:val="num" w:pos="851"/>
          <w:tab w:val="num" w:pos="2148"/>
        </w:tabs>
        <w:jc w:val="both"/>
      </w:pPr>
      <w:r>
        <w:rPr>
          <w:b/>
          <w:color w:val="000000"/>
          <w:shd w:val="clear" w:color="auto" w:fill="FFFFFF"/>
        </w:rPr>
        <w:t>СПАСИБО.</w:t>
      </w:r>
    </w:p>
    <w:p w:rsidR="00FF4079" w:rsidRDefault="00FF4079" w:rsidP="00FF4079">
      <w:pPr>
        <w:jc w:val="both"/>
      </w:pPr>
    </w:p>
    <w:p w:rsidR="00FF4079" w:rsidRDefault="00FF4079" w:rsidP="001418C3">
      <w:pPr>
        <w:jc w:val="center"/>
        <w:rPr>
          <w:b/>
        </w:rPr>
      </w:pPr>
      <w:r>
        <w:rPr>
          <w:b/>
        </w:rPr>
        <w:t>План-конспект урока</w:t>
      </w:r>
    </w:p>
    <w:p w:rsidR="00FF4079" w:rsidRDefault="00FF4079" w:rsidP="00FF4079">
      <w:pPr>
        <w:jc w:val="both"/>
      </w:pPr>
    </w:p>
    <w:tbl>
      <w:tblPr>
        <w:tblW w:w="995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7"/>
        <w:gridCol w:w="2161"/>
        <w:gridCol w:w="1093"/>
        <w:gridCol w:w="3378"/>
        <w:gridCol w:w="2874"/>
      </w:tblGrid>
      <w:tr w:rsidR="00FF4079" w:rsidTr="00475F63">
        <w:trPr>
          <w:trHeight w:val="28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Этапы урока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Время</w:t>
            </w: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Деятельность мастера</w:t>
            </w: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Деятельность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</w:tr>
      <w:tr w:rsidR="00FF4079" w:rsidTr="00475F63">
        <w:trPr>
          <w:trHeight w:val="197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I 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Организационный этап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мин</w:t>
            </w: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 Контроль посещаемости и готовности к уроку </w:t>
            </w:r>
            <w:r>
              <w:rPr>
                <w:lang w:eastAsia="en-US"/>
              </w:rPr>
              <w:t>Подготовка студентов к работе на уроке, приветствие, проверка отсутствующих</w:t>
            </w:r>
          </w:p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Объявление задач урока. Объяснение хода и последовательности проведения занятия.</w:t>
            </w: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Полная готовность группы, быстрое включение в деловой ритм</w:t>
            </w:r>
          </w:p>
        </w:tc>
      </w:tr>
      <w:tr w:rsidR="00FF4079" w:rsidTr="00475F63">
        <w:trPr>
          <w:trHeight w:val="1708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II 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48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Этап проверки знаний по пройденной теме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мин</w:t>
            </w: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475F6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карточками </w:t>
            </w:r>
            <w:r w:rsidR="00FF4079">
              <w:rPr>
                <w:lang w:eastAsia="en-US"/>
              </w:rPr>
              <w:t xml:space="preserve"> Координация и контроль учебной деятельности по пройденному материалу</w:t>
            </w: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Воспроизведение материала, заполнить таблицу ответов.</w:t>
            </w:r>
          </w:p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F4079" w:rsidTr="00475F63">
        <w:trPr>
          <w:trHeight w:val="282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III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48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Этап подгото</w:t>
            </w:r>
            <w:r w:rsidR="00EA6667">
              <w:rPr>
                <w:b/>
                <w:lang w:eastAsia="en-US"/>
              </w:rPr>
              <w:t xml:space="preserve">вки к </w:t>
            </w:r>
            <w:proofErr w:type="gramStart"/>
            <w:r w:rsidR="00EA6667">
              <w:rPr>
                <w:b/>
                <w:lang w:eastAsia="en-US"/>
              </w:rPr>
              <w:t>активному</w:t>
            </w:r>
            <w:proofErr w:type="gramEnd"/>
            <w:r w:rsidR="00EA6667">
              <w:rPr>
                <w:b/>
                <w:lang w:eastAsia="en-US"/>
              </w:rPr>
              <w:t xml:space="preserve"> </w:t>
            </w:r>
          </w:p>
          <w:p w:rsidR="00FF4079" w:rsidRDefault="00FF4079">
            <w:pPr>
              <w:spacing w:line="48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усвоению нового материала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10мин</w:t>
            </w: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мотивации и приятия студентами цели, учебно – познавательной деятельности. Сообщение темы и цели урока, перечень изучаемых вопросов и их актуальность, связь нового учебного материала с раннее </w:t>
            </w:r>
            <w:proofErr w:type="gramStart"/>
            <w:r>
              <w:rPr>
                <w:lang w:eastAsia="en-US"/>
              </w:rPr>
              <w:t>изученным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Готовность студентов к </w:t>
            </w:r>
            <w:proofErr w:type="gramStart"/>
            <w:r>
              <w:rPr>
                <w:lang w:eastAsia="en-US"/>
              </w:rPr>
              <w:t>активной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учебно – познавательной деятельности на основе опорных конспектов.</w:t>
            </w:r>
          </w:p>
        </w:tc>
      </w:tr>
      <w:tr w:rsidR="00FF4079" w:rsidTr="00475F63">
        <w:trPr>
          <w:trHeight w:val="17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475F63">
        <w:trPr>
          <w:trHeight w:val="255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 </w:t>
            </w:r>
            <w:r>
              <w:rPr>
                <w:b/>
                <w:lang w:val="en-US" w:eastAsia="en-US"/>
              </w:rPr>
              <w:t>IV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48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Этап усвоения новых знаний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 минут</w:t>
            </w: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475F63" w:rsidP="00475F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</w:t>
            </w:r>
            <w:proofErr w:type="gramStart"/>
            <w:r>
              <w:rPr>
                <w:lang w:eastAsia="en-US"/>
              </w:rPr>
              <w:t>я-</w:t>
            </w:r>
            <w:proofErr w:type="gramEnd"/>
            <w:r>
              <w:rPr>
                <w:lang w:eastAsia="en-US"/>
              </w:rPr>
              <w:t xml:space="preserve"> Лекция </w:t>
            </w:r>
            <w:r w:rsidR="00FF4079">
              <w:rPr>
                <w:lang w:eastAsia="en-US"/>
              </w:rPr>
              <w:t>Объяснение нового материала. Содержание должно отражать межпредметные связи, решение поставленных проблем. Необходимо выделить главное, существенное в содержании обучения. При объяснении перед студентами ставить проблемные вопросы и находить пути их решения. Целевые обходы</w:t>
            </w: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6667" w:rsidRDefault="00C42909" w:rsidP="00EA6667">
            <w:pPr>
              <w:pStyle w:val="a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A6667">
              <w:rPr>
                <w:rFonts w:ascii="Times New Roman" w:hAnsi="Times New Roman" w:cs="Times New Roman"/>
                <w:sz w:val="24"/>
                <w:szCs w:val="24"/>
              </w:rPr>
              <w:t>Работа с карточками заполнение таблиц пояснение каждому</w:t>
            </w:r>
            <w:r w:rsidR="00EA666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информационному знаку </w:t>
            </w:r>
          </w:p>
          <w:p w:rsidR="00FF4079" w:rsidRDefault="00FF4079">
            <w:pPr>
              <w:spacing w:line="276" w:lineRule="auto"/>
              <w:jc w:val="both"/>
              <w:rPr>
                <w:color w:val="FF6600"/>
                <w:lang w:eastAsia="en-US"/>
              </w:rPr>
            </w:pPr>
            <w:r>
              <w:rPr>
                <w:lang w:eastAsia="en-US"/>
              </w:rPr>
              <w:t>Активные действия студентов с объёмом изучения; максимальное использование самостоятельности в добывании знаний и овладении способами действий</w:t>
            </w:r>
            <w:r>
              <w:rPr>
                <w:color w:val="FF6600"/>
                <w:lang w:eastAsia="en-US"/>
              </w:rPr>
              <w:t xml:space="preserve">. </w:t>
            </w:r>
          </w:p>
        </w:tc>
      </w:tr>
      <w:tr w:rsidR="00FF4079" w:rsidTr="00475F63">
        <w:trPr>
          <w:trHeight w:val="199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 </w:t>
            </w:r>
            <w:r>
              <w:rPr>
                <w:b/>
                <w:lang w:val="en-US" w:eastAsia="en-US"/>
              </w:rPr>
              <w:t>V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Этап закрепления знаний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 10 минут</w:t>
            </w: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4079" w:rsidRDefault="00FF4079" w:rsidP="00475F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После отработки теоретиче</w:t>
            </w:r>
            <w:r w:rsidR="00475F63">
              <w:rPr>
                <w:lang w:eastAsia="en-US"/>
              </w:rPr>
              <w:t xml:space="preserve">ской части </w:t>
            </w:r>
            <w:proofErr w:type="gramStart"/>
            <w:r w:rsidR="00475F63">
              <w:rPr>
                <w:lang w:eastAsia="en-US"/>
              </w:rPr>
              <w:t>устное</w:t>
            </w:r>
            <w:proofErr w:type="gramEnd"/>
            <w:r w:rsidR="00475F63">
              <w:rPr>
                <w:lang w:eastAsia="en-US"/>
              </w:rPr>
              <w:t xml:space="preserve"> комментария знаков</w:t>
            </w:r>
            <w:r>
              <w:rPr>
                <w:lang w:eastAsia="en-US"/>
              </w:rPr>
              <w:t xml:space="preserve"> для самоконтроля с целью закрепления   усвоенного нового материала </w:t>
            </w:r>
          </w:p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Усвоение  знаний и способов действий на репродуктивном уровне. Самопроверка знаний Ликвидация типичных ошибок и неверных представлений.</w:t>
            </w:r>
          </w:p>
        </w:tc>
      </w:tr>
      <w:tr w:rsidR="00FF4079" w:rsidTr="00475F63">
        <w:trPr>
          <w:trHeight w:val="169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 </w:t>
            </w:r>
            <w:r>
              <w:rPr>
                <w:lang w:val="en-US" w:eastAsia="en-US"/>
              </w:rPr>
              <w:t>VI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 </w:t>
            </w:r>
            <w:r>
              <w:rPr>
                <w:b/>
                <w:lang w:eastAsia="en-US"/>
              </w:rPr>
              <w:t>Заключительный этап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 5минут</w:t>
            </w:r>
          </w:p>
        </w:tc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Подведение итогов занятия. Дать анализ и оценку успешности достижения цели урока и наметить перспективу дальнейшей работы</w:t>
            </w:r>
          </w:p>
          <w:p w:rsidR="00FF4079" w:rsidRDefault="00FF4079" w:rsidP="00475F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 о домашнем задании. Обеспечить понимание цели, содержания способов выполнения домашнего задания. Сайт «</w:t>
            </w:r>
            <w:proofErr w:type="gramStart"/>
            <w:r w:rsidR="00475F63">
              <w:rPr>
                <w:lang w:eastAsia="en-US"/>
              </w:rPr>
              <w:t>ГИБДД  Раздел</w:t>
            </w:r>
            <w:proofErr w:type="gramEnd"/>
            <w:r w:rsidR="00475F63">
              <w:rPr>
                <w:lang w:eastAsia="en-US"/>
              </w:rPr>
              <w:t xml:space="preserve"> дорожные знаки. Тема:</w:t>
            </w:r>
            <w:r w:rsidR="00475F63">
              <w:t xml:space="preserve"> Информационные знаки</w:t>
            </w:r>
          </w:p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</w:p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079" w:rsidRDefault="00FF40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Адекватность самооценке студента оценке преподавателя. Получение студентами информации о реальных результатах обучения. Реализация необходимых и достаточных условий для успешного выполнения домашнего задания всеми студентами в соответствии с актуальным уровнем их развития</w:t>
            </w:r>
          </w:p>
        </w:tc>
      </w:tr>
    </w:tbl>
    <w:p w:rsidR="00FF4079" w:rsidRDefault="00FF4079" w:rsidP="00FF4079">
      <w:pPr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</w:p>
    <w:p w:rsidR="00FF4079" w:rsidRDefault="00FF4079" w:rsidP="00FF4079">
      <w:pPr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</w:p>
    <w:p w:rsidR="00FF4079" w:rsidRPr="00286E1F" w:rsidRDefault="00FF4079" w:rsidP="001E2E05">
      <w:pPr>
        <w:jc w:val="center"/>
        <w:rPr>
          <w:b/>
        </w:rPr>
      </w:pPr>
      <w:r w:rsidRPr="00286E1F">
        <w:rPr>
          <w:b/>
        </w:rPr>
        <w:t>Оценочный лист</w:t>
      </w:r>
    </w:p>
    <w:p w:rsidR="00FF4079" w:rsidRDefault="00FF4079" w:rsidP="00FF4079"/>
    <w:tbl>
      <w:tblPr>
        <w:tblStyle w:val="a7"/>
        <w:tblW w:w="11910" w:type="dxa"/>
        <w:tblInd w:w="-1026" w:type="dxa"/>
        <w:tblLayout w:type="fixed"/>
        <w:tblLook w:val="04A0"/>
      </w:tblPr>
      <w:tblGrid>
        <w:gridCol w:w="425"/>
        <w:gridCol w:w="3261"/>
        <w:gridCol w:w="1417"/>
        <w:gridCol w:w="1560"/>
        <w:gridCol w:w="1842"/>
        <w:gridCol w:w="1560"/>
        <w:gridCol w:w="1562"/>
        <w:gridCol w:w="283"/>
      </w:tblGrid>
      <w:tr w:rsidR="00FF4079" w:rsidTr="001E2E05">
        <w:trPr>
          <w:gridAfter w:val="1"/>
          <w:wAfter w:w="283" w:type="dxa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п\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 </w:t>
            </w:r>
          </w:p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Имя</w:t>
            </w:r>
          </w:p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студента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Актуализация знани</w:t>
            </w:r>
            <w:proofErr w:type="gramStart"/>
            <w:r>
              <w:rPr>
                <w:sz w:val="24"/>
                <w:szCs w:val="24"/>
                <w:lang w:eastAsia="en-US"/>
              </w:rPr>
              <w:t>й(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повторение)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нового материала </w:t>
            </w:r>
          </w:p>
          <w:p w:rsidR="00FF4079" w:rsidRDefault="00CE58F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(работа с карточками</w:t>
            </w:r>
            <w:r w:rsidR="00FF4079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Закрепление изученного материала</w:t>
            </w:r>
          </w:p>
          <w:p w:rsidR="00FF4079" w:rsidRDefault="00FF4079" w:rsidP="001E2E0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r w:rsidR="001E2E05">
              <w:rPr>
                <w:sz w:val="24"/>
                <w:szCs w:val="24"/>
                <w:lang w:eastAsia="en-US"/>
              </w:rPr>
              <w:t>устное выскызывание</w:t>
            </w:r>
            <w:r>
              <w:rPr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Обобщение и систематизация знаний</w:t>
            </w:r>
          </w:p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 рефлексия)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079" w:rsidRDefault="00FF4079" w:rsidP="001418C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Отметка</w:t>
            </w:r>
          </w:p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>
            <w:pPr>
              <w:ind w:left="851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Адмаев Олег Иванович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Алиев Руслан Садиевич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Баталин Валентин Павлович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Берестенко Владислав Анатольевич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Ботиров Парвизжон Иномжонович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Бурнашов Александр Альбертович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Гаврилов  Михаил Михайлович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Гасанов Вугар Васиф оглы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Гнедышев Кирилл Алексеевич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Киркач Владислав Анатольевич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Коломиец Иван Вячеславович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Мирзаев Отабек Олимжанович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Мурсалов Евгений Асифович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Набиев Рамиль Камил оглы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Напольнов Всеволод Дмитриевич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Никушин Антон  Сергеевич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Пискунов Игорь Андреевич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Полеенко Владислав Олегович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Ряховских Станислав Дмитриевич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Саломатин Андрей Николаевич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Сидоркин Георгий Олегович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Сковородин Сергей Владимирович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Тарасов Владимир Александрович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Турдалиев Мехровар Бахтиёрович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Тухтаев Нематжон Бахтиёрович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Федоров Роман Игоревич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  <w:tr w:rsidR="001E2E05" w:rsidTr="001E2E0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380809">
            <w:pPr>
              <w:pStyle w:val="a6"/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 w:rsidP="008348AB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</w:rPr>
              <w:t>Цупило Сергей Андреевич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05" w:rsidRDefault="001E2E05">
            <w:pPr>
              <w:jc w:val="center"/>
              <w:rPr>
                <w:lang w:eastAsia="en-US"/>
              </w:rPr>
            </w:pPr>
          </w:p>
        </w:tc>
      </w:tr>
    </w:tbl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079" w:rsidRDefault="00FF4079" w:rsidP="00FF4079">
      <w:pPr>
        <w:ind w:right="283"/>
        <w:jc w:val="both"/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F4079" w:rsidRDefault="00FF4079" w:rsidP="001E2E0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Карточка учета усвоения нового материала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86"/>
        <w:gridCol w:w="2916"/>
        <w:gridCol w:w="1688"/>
        <w:gridCol w:w="3914"/>
      </w:tblGrid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Номер знака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Изображение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Название знака</w:t>
            </w: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Описание знака</w:t>
            </w: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1428750"/>
                  <wp:effectExtent l="19050" t="0" r="0" b="0"/>
                  <wp:docPr id="1" name="Рисунок 2719" descr="6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9" descr="6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2" name="Рисунок 2720" descr="6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0" descr="6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6.3.1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3" name="Рисунок 2721" descr="6.3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1" descr="6.3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6.3.2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4" name="Рисунок 2722" descr="6.3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2" descr="6.3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6.4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5" name="Рисунок 2723" descr="6.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3" descr="6.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6.5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6" name="Рисунок 2724" descr="6.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4" descr="6.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7" name="Рисунок 2725" descr="6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5" descr="6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6.7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8" name="Рисунок 2726" descr="6.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6" descr="6.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6.8.1</w:t>
            </w:r>
          </w:p>
          <w:p w:rsidR="00FF4079" w:rsidRDefault="00FF4079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6.8.2</w:t>
            </w:r>
          </w:p>
          <w:p w:rsidR="00FF4079" w:rsidRDefault="00FF4079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6.8.3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9" name="Рисунок 2727" descr="6.8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7" descr="6.8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10" name="Рисунок 2728" descr="6.8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8" descr="6.8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11" name="Рисунок 2729" descr="6.8.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9" descr="6.8.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rHeight w:val="1946"/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6.9.1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1066800"/>
                  <wp:effectExtent l="19050" t="0" r="0" b="0"/>
                  <wp:docPr id="12" name="Рисунок 2730" descr="6.9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0" descr="6.9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6.9.3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13" name="Рисунок 2731" descr="6.9.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1" descr="6.9.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6.10.1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23925" cy="638175"/>
                  <wp:effectExtent l="19050" t="0" r="9525" b="0"/>
                  <wp:docPr id="14" name="Рисунок 2732" descr="6.10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2" descr="6.10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6.10.2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295400" cy="447675"/>
                  <wp:effectExtent l="19050" t="0" r="0" b="0"/>
                  <wp:docPr id="15" name="Рисунок 2733" descr="6.10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3" descr="6.10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57225" cy="542925"/>
                  <wp:effectExtent l="19050" t="0" r="9525" b="0"/>
                  <wp:docPr id="16" name="Рисунок 2734" descr="6.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4" descr="6.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6.12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23925" cy="390525"/>
                  <wp:effectExtent l="19050" t="0" r="9525" b="0"/>
                  <wp:docPr id="17" name="Рисунок 2735" descr="6.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5" descr="6.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6.14.1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523875" cy="142875"/>
                  <wp:effectExtent l="19050" t="0" r="9525" b="0"/>
                  <wp:docPr id="18" name="Рисунок 2736" descr="6.14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6" descr="6.14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6.15.1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57225" cy="247650"/>
                  <wp:effectExtent l="19050" t="0" r="9525" b="0"/>
                  <wp:docPr id="19" name="Рисунок 2737" descr="6.15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7" descr="6.15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6.16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581025" cy="219075"/>
                  <wp:effectExtent l="19050" t="0" r="9525" b="0"/>
                  <wp:docPr id="20" name="Рисунок 2738" descr="6.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8" descr="6.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6.17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28625" cy="657225"/>
                  <wp:effectExtent l="19050" t="0" r="9525" b="0"/>
                  <wp:docPr id="21" name="Рисунок 2739" descr="6.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9" descr="6.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6.19.1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28625" cy="657225"/>
                  <wp:effectExtent l="19050" t="0" r="9525" b="0"/>
                  <wp:docPr id="22" name="Рисунок 2740" descr="6.19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0" descr="6.19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079" w:rsidTr="00CE58F5">
        <w:trPr>
          <w:tblCellSpacing w:w="15" w:type="dxa"/>
        </w:trPr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6.19.2</w:t>
            </w:r>
          </w:p>
        </w:tc>
        <w:tc>
          <w:tcPr>
            <w:tcW w:w="2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28625" cy="657225"/>
                  <wp:effectExtent l="19050" t="0" r="9525" b="0"/>
                  <wp:docPr id="23" name="Рисунок 2741" descr="6.19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1" descr="6.19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079" w:rsidRDefault="00FF407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FF4079" w:rsidRDefault="00FF4079" w:rsidP="00FF4079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 xml:space="preserve">Примечание. </w:t>
      </w:r>
      <w:r>
        <w:rPr>
          <w:rFonts w:ascii="Times New Roman" w:hAnsi="Times New Roman" w:cs="Times New Roman"/>
          <w:lang w:eastAsia="ru-RU"/>
        </w:rPr>
        <w:t>Информационные знаки информируют о расположении населенных пунктов и других объектов, а также об установленных или рекомендуемых режимах движения</w:t>
      </w: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rPr>
          <w:rFonts w:ascii="Times New Roman" w:hAnsi="Times New Roman" w:cs="Times New Roman"/>
          <w:b/>
          <w:lang w:eastAsia="ru-RU"/>
        </w:rPr>
      </w:pPr>
    </w:p>
    <w:p w:rsidR="00EA6667" w:rsidRDefault="00EA6667" w:rsidP="001E2E05">
      <w:pPr>
        <w:pStyle w:val="a5"/>
        <w:rPr>
          <w:rFonts w:ascii="Times New Roman" w:hAnsi="Times New Roman" w:cs="Times New Roman"/>
          <w:b/>
          <w:lang w:eastAsia="ru-RU"/>
        </w:rPr>
      </w:pPr>
    </w:p>
    <w:p w:rsidR="001E2E05" w:rsidRDefault="001E2E05" w:rsidP="001E2E05">
      <w:pPr>
        <w:pStyle w:val="a5"/>
        <w:rPr>
          <w:rFonts w:ascii="Times New Roman" w:hAnsi="Times New Roman" w:cs="Times New Roman"/>
          <w:b/>
          <w:lang w:eastAsia="ru-RU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lastRenderedPageBreak/>
        <w:t>Вариант №1</w:t>
      </w:r>
    </w:p>
    <w:p w:rsidR="00FF4079" w:rsidRDefault="00FF4079" w:rsidP="00FF4079">
      <w:pPr>
        <w:pStyle w:val="a5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Тема:</w:t>
      </w:r>
      <w:r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lang w:eastAsia="ru-RU"/>
        </w:rPr>
        <w:t>Знаки особых предписаний</w:t>
      </w:r>
    </w:p>
    <w:p w:rsidR="00FF4079" w:rsidRDefault="00FF4079" w:rsidP="00FF4079">
      <w:pPr>
        <w:pStyle w:val="a5"/>
        <w:rPr>
          <w:rFonts w:ascii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hAnsi="Times New Roman" w:cs="Times New Roman"/>
        </w:rPr>
        <w:t xml:space="preserve">Задания: Внимательно изучите предложенные </w:t>
      </w:r>
      <w:r>
        <w:rPr>
          <w:rFonts w:ascii="Times New Roman" w:hAnsi="Times New Roman" w:cs="Times New Roman"/>
          <w:bCs/>
          <w:lang w:eastAsia="ru-RU"/>
        </w:rPr>
        <w:t>знаки особых предписании</w:t>
      </w:r>
      <w:proofErr w:type="gramStart"/>
      <w:r>
        <w:rPr>
          <w:rFonts w:ascii="Times New Roman" w:hAnsi="Times New Roman" w:cs="Times New Roman"/>
          <w:bCs/>
          <w:lang w:eastAsia="ru-RU"/>
        </w:rPr>
        <w:t xml:space="preserve"> .</w:t>
      </w:r>
      <w:proofErr w:type="gramEnd"/>
      <w:r>
        <w:rPr>
          <w:rFonts w:ascii="Times New Roman" w:hAnsi="Times New Roman" w:cs="Times New Roman"/>
        </w:rPr>
        <w:t>Пустых колонках напишите  названия знака. Последней колонке  опешите обширное пояснение по каждому знаку</w:t>
      </w:r>
    </w:p>
    <w:tbl>
      <w:tblPr>
        <w:tblStyle w:val="a7"/>
        <w:tblW w:w="0" w:type="auto"/>
        <w:tblLook w:val="04A0"/>
      </w:tblPr>
      <w:tblGrid>
        <w:gridCol w:w="767"/>
        <w:gridCol w:w="1879"/>
        <w:gridCol w:w="1412"/>
        <w:gridCol w:w="5372"/>
      </w:tblGrid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Изображение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Пояснение</w:t>
            </w: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714375"/>
                  <wp:effectExtent l="19050" t="0" r="0" b="0"/>
                  <wp:docPr id="24" name="Рисунок 119" descr="5.1 Russian road sign.svg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9" descr="5.1 Russian road sign.svg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571500" cy="514350"/>
                  <wp:effectExtent l="19050" t="0" r="0" b="0"/>
                  <wp:docPr id="25" name="Рисунок 120" descr="5.2 Russian road sign.svg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0" descr="5.2 Russian road sign.svg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514350"/>
                  <wp:effectExtent l="19050" t="0" r="0" b="0"/>
                  <wp:docPr id="26" name="Рисунок 121" descr="5.3 Russian road sign.sv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1" descr="5.3 Russian road sign.sv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533400"/>
                  <wp:effectExtent l="19050" t="0" r="0" b="0"/>
                  <wp:docPr id="27" name="Рисунок 122" descr="5.4 Russian road sign.svg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 descr="5.4 Russian road sign.svg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28" name="Рисунок 123" descr="5.5 Russian road sign.sv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3" descr="5.5 Russian road sign.sv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29" name="Рисунок 124" descr="5.6 Russian road sign.sv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4" descr="5.6 Russian road sign.sv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628650"/>
                  <wp:effectExtent l="19050" t="0" r="0" b="0"/>
                  <wp:docPr id="30" name="Рисунок 164" descr="5.27 (Road sign).gif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4" descr="5.27 (Road sign).gif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76250" cy="476250"/>
                  <wp:effectExtent l="19050" t="0" r="0" b="0"/>
                  <wp:docPr id="31" name="Рисунок 31" descr="5.10 Russian road sign.svg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5.10 Russian road sign.svg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514350"/>
                  <wp:effectExtent l="19050" t="0" r="0" b="0"/>
                  <wp:docPr id="32" name="Рисунок 166" descr="5.29 (Road sign).gif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5.29 (Road sign).gif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14375" cy="361950"/>
                  <wp:effectExtent l="19050" t="0" r="9525" b="0"/>
                  <wp:docPr id="33" name="Рисунок 149" descr="5.15.8 (Road sign).gif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 descr="5.15.8 (Road sign).gif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523875"/>
                  <wp:effectExtent l="19050" t="0" r="0" b="0"/>
                  <wp:docPr id="34" name="Рисунок 34" descr="5.31 (Road sign).gif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5.31 (Road sign).gif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76250" cy="714375"/>
                  <wp:effectExtent l="19050" t="0" r="0" b="0"/>
                  <wp:docPr id="35" name="Рисунок 35" descr="5.16 Russian road sign.svg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5.16 Russian road sign.svg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600075"/>
                  <wp:effectExtent l="19050" t="0" r="0" b="0"/>
                  <wp:docPr id="36" name="Рисунок 36" descr="5.33 (Road sing).gif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5.33 (Road sing).gif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76250" cy="476250"/>
                  <wp:effectExtent l="19050" t="0" r="0" b="0"/>
                  <wp:docPr id="37" name="Рисунок 37" descr="5.20 Russian road sign.svg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5.20 Russian road sign.svg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</w:tbl>
    <w:p w:rsidR="00FF4079" w:rsidRDefault="00FF4079" w:rsidP="00FF4079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Примечание</w:t>
      </w:r>
    </w:p>
    <w:p w:rsidR="00FF4079" w:rsidRDefault="00276140" w:rsidP="00FF4079">
      <w:pPr>
        <w:pStyle w:val="a5"/>
      </w:pPr>
      <w:hyperlink r:id="rId58" w:tooltip="Знаки особых предписаний" w:history="1">
        <w:r w:rsidR="00FF407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Знаки особых предписаний</w:t>
        </w:r>
      </w:hyperlink>
      <w:r w:rsidR="00FF4079">
        <w:rPr>
          <w:rFonts w:ascii="Times New Roman" w:hAnsi="Times New Roman" w:cs="Times New Roman"/>
          <w:sz w:val="24"/>
          <w:szCs w:val="24"/>
          <w:lang w:eastAsia="ru-RU"/>
        </w:rPr>
        <w:t xml:space="preserve"> вводят или отменяют определённые режимы движения</w:t>
      </w:r>
    </w:p>
    <w:p w:rsidR="00B25F2A" w:rsidRDefault="00BC73A9" w:rsidP="00FF407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Студент группы 422</w:t>
      </w:r>
      <w:r w:rsidR="007D7A63">
        <w:rPr>
          <w:rFonts w:ascii="Times New Roman" w:hAnsi="Times New Roman" w:cs="Times New Roman"/>
          <w:b/>
          <w:sz w:val="24"/>
          <w:szCs w:val="24"/>
          <w:lang w:eastAsia="ru-RU"/>
        </w:rPr>
        <w:t>______________________________________</w:t>
      </w:r>
    </w:p>
    <w:p w:rsidR="001E2E05" w:rsidRDefault="001E2E05" w:rsidP="00FF407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E2E05" w:rsidRDefault="001E2E05" w:rsidP="00FF407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079" w:rsidRDefault="00FF4079" w:rsidP="00FF407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Вариант№2</w:t>
      </w:r>
    </w:p>
    <w:p w:rsidR="00FF4079" w:rsidRDefault="00FF4079" w:rsidP="00FF4079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Знаки особых предписаний</w:t>
      </w:r>
    </w:p>
    <w:p w:rsidR="00FF4079" w:rsidRDefault="00FF4079" w:rsidP="00FF4079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Задания: Внимательно изучите предложенные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знаки особых предписании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Пустых колонках напишите названия знака. Последней колонке  опешите обширное пояснение по каждому знаку</w:t>
      </w:r>
    </w:p>
    <w:tbl>
      <w:tblPr>
        <w:tblStyle w:val="a7"/>
        <w:tblW w:w="0" w:type="auto"/>
        <w:tblLook w:val="04A0"/>
      </w:tblPr>
      <w:tblGrid>
        <w:gridCol w:w="767"/>
        <w:gridCol w:w="1742"/>
        <w:gridCol w:w="1825"/>
        <w:gridCol w:w="5096"/>
      </w:tblGrid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Изображение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Пояснение</w:t>
            </w: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171450"/>
                  <wp:effectExtent l="19050" t="0" r="0" b="0"/>
                  <wp:docPr id="38" name="Рисунок 158" descr="5.23.1 (Road sign).gif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8" descr="5.23.1 (Road sign).gif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161925"/>
                  <wp:effectExtent l="19050" t="0" r="0" b="0"/>
                  <wp:docPr id="39" name="Рисунок 159" descr="5.23.2 Russian road sign.svg">
                    <a:hlinkClick xmlns:a="http://schemas.openxmlformats.org/drawingml/2006/main" r:id="rId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9" descr="5.23.2 Russian road sign.svg">
                            <a:hlinkClick r:id="rId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714375"/>
                  <wp:effectExtent l="19050" t="0" r="0" b="0"/>
                  <wp:docPr id="40" name="Рисунок 150" descr="5.16 Russian road sign.svg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0" descr="5.16 Russian road sign.svg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714375"/>
                  <wp:effectExtent l="19050" t="0" r="0" b="0"/>
                  <wp:docPr id="41" name="Рисунок 151" descr="5.17 Russian road sign.sv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1" descr="5.17 Russian road sign.sv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676275"/>
                  <wp:effectExtent l="19050" t="0" r="0" b="0"/>
                  <wp:docPr id="42" name="Рисунок 152" descr="5.18 (Road sign).gif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2" descr="5.18 (Road sign).gif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43" name="Рисунок 153" descr="5.19.1 Russian road sign.svg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3" descr="5.19.1 Russian road sign.svg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44" name="Рисунок 155" descr="5.20 Russian road sign.svg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5" descr="5.20 Russian road sign.svg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676275"/>
                  <wp:effectExtent l="19050" t="0" r="0" b="0"/>
                  <wp:docPr id="45" name="Рисунок 156" descr="5.21 (Road sign).gif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6" descr="5.21 (Road sign).gif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76250" cy="600075"/>
                  <wp:effectExtent l="19050" t="0" r="0" b="0"/>
                  <wp:docPr id="46" name="Рисунок 168" descr="5.31 (Road sign).gif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8" descr="5.31 (Road sign).gif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76250" cy="600075"/>
                  <wp:effectExtent l="19050" t="0" r="0" b="0"/>
                  <wp:docPr id="47" name="Рисунок 170" descr="5.33 (Road sing).gif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0" descr="5.33 (Road sing).gif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48" name="Рисунок 127" descr="5.8-1 Russian road sign.svg">
                    <a:hlinkClick xmlns:a="http://schemas.openxmlformats.org/drawingml/2006/main" r:id="rId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7" descr="5.8-1 Russian road sign.svg">
                            <a:hlinkClick r:id="rId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49" name="Рисунок 128" descr="5.9 Russian road sign.svg">
                    <a:hlinkClick xmlns:a="http://schemas.openxmlformats.org/drawingml/2006/main" r:id="rId7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" descr="5.9 Russian road sign.svg">
                            <a:hlinkClick r:id="rId7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50" name="Рисунок 129" descr="5.10 Russian road sign.svg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" descr="5.10 Russian road sign.svg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FF4079" w:rsidTr="00B25F2A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79" w:rsidRDefault="00FF40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476250" cy="476250"/>
                  <wp:effectExtent l="19050" t="0" r="0" b="0"/>
                  <wp:docPr id="51" name="Рисунок 130" descr="5.11 (Road sign).gif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" descr="5.11 (Road sign).gif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9" w:rsidRDefault="00FF4079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</w:tbl>
    <w:p w:rsidR="00FF4079" w:rsidRDefault="00FF4079" w:rsidP="00FF4079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Примечание</w:t>
      </w:r>
    </w:p>
    <w:p w:rsidR="00FF4079" w:rsidRDefault="00276140" w:rsidP="00FF4079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77" w:tooltip="Знаки особых предписаний" w:history="1">
        <w:r w:rsidR="00FF407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Знаки особых предписаний</w:t>
        </w:r>
      </w:hyperlink>
      <w:r w:rsidR="00FF4079">
        <w:rPr>
          <w:rFonts w:ascii="Times New Roman" w:hAnsi="Times New Roman" w:cs="Times New Roman"/>
          <w:sz w:val="24"/>
          <w:szCs w:val="24"/>
          <w:lang w:eastAsia="ru-RU"/>
        </w:rPr>
        <w:t xml:space="preserve"> вводят или отменяют определённые режимы движения</w:t>
      </w:r>
      <w:r w:rsidR="00FF40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7A63" w:rsidRDefault="00BC73A9" w:rsidP="007D7A63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Студент группы 422</w:t>
      </w:r>
      <w:r w:rsidR="007D7A63">
        <w:rPr>
          <w:rFonts w:ascii="Times New Roman" w:hAnsi="Times New Roman" w:cs="Times New Roman"/>
          <w:b/>
          <w:sz w:val="24"/>
          <w:szCs w:val="24"/>
          <w:lang w:eastAsia="ru-RU"/>
        </w:rPr>
        <w:t>______________________________________</w:t>
      </w:r>
    </w:p>
    <w:p w:rsidR="00FF4079" w:rsidRDefault="00FF4079" w:rsidP="00FF407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82EFC" w:rsidRDefault="00882EFC"/>
    <w:sectPr w:rsidR="00882EFC" w:rsidSect="001E2E05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81344"/>
    <w:multiLevelType w:val="hybridMultilevel"/>
    <w:tmpl w:val="C4D24272"/>
    <w:lvl w:ilvl="0" w:tplc="8722C4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406F5"/>
    <w:multiLevelType w:val="hybridMultilevel"/>
    <w:tmpl w:val="A9B4F350"/>
    <w:lvl w:ilvl="0" w:tplc="C2327E4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D1A66"/>
    <w:multiLevelType w:val="hybridMultilevel"/>
    <w:tmpl w:val="DB30558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FB0918"/>
    <w:multiLevelType w:val="hybridMultilevel"/>
    <w:tmpl w:val="F2BEE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079"/>
    <w:rsid w:val="001418C3"/>
    <w:rsid w:val="0018429A"/>
    <w:rsid w:val="001C5E44"/>
    <w:rsid w:val="001E2E05"/>
    <w:rsid w:val="00276140"/>
    <w:rsid w:val="00286E1F"/>
    <w:rsid w:val="00343B24"/>
    <w:rsid w:val="00475F63"/>
    <w:rsid w:val="00556C98"/>
    <w:rsid w:val="005A541E"/>
    <w:rsid w:val="006867B8"/>
    <w:rsid w:val="006C1516"/>
    <w:rsid w:val="007D7A63"/>
    <w:rsid w:val="007F60C3"/>
    <w:rsid w:val="00801938"/>
    <w:rsid w:val="00882EFC"/>
    <w:rsid w:val="00A268BE"/>
    <w:rsid w:val="00B25F2A"/>
    <w:rsid w:val="00BB5A52"/>
    <w:rsid w:val="00BC73A9"/>
    <w:rsid w:val="00C42909"/>
    <w:rsid w:val="00CE58F5"/>
    <w:rsid w:val="00DF551F"/>
    <w:rsid w:val="00DF62A8"/>
    <w:rsid w:val="00EA6667"/>
    <w:rsid w:val="00F05270"/>
    <w:rsid w:val="00FF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4079"/>
    <w:pPr>
      <w:keepNext/>
      <w:ind w:firstLine="720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F407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FF4079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FF4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FF407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F4079"/>
    <w:pPr>
      <w:ind w:left="720"/>
      <w:contextualSpacing/>
    </w:pPr>
  </w:style>
  <w:style w:type="character" w:customStyle="1" w:styleId="apple-converted-space">
    <w:name w:val="apple-converted-space"/>
    <w:basedOn w:val="a0"/>
    <w:rsid w:val="00FF4079"/>
  </w:style>
  <w:style w:type="table" w:styleId="a7">
    <w:name w:val="Table Grid"/>
    <w:basedOn w:val="a1"/>
    <w:uiPriority w:val="59"/>
    <w:rsid w:val="00FF4079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F407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40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07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"/>
    <w:basedOn w:val="a"/>
    <w:rsid w:val="00286E1F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0.png"/><Relationship Id="rId21" Type="http://schemas.openxmlformats.org/officeDocument/2006/relationships/image" Target="media/image17.gif"/><Relationship Id="rId34" Type="http://schemas.openxmlformats.org/officeDocument/2006/relationships/hyperlink" Target="http://commons.wikimedia.org/wiki/File:5.3_Russian_road_sign.svg?uselang=ru" TargetMode="External"/><Relationship Id="rId42" Type="http://schemas.openxmlformats.org/officeDocument/2006/relationships/hyperlink" Target="http://commons.wikimedia.org/wiki/File:5.27_(Road_sign).gif?uselang=ru" TargetMode="External"/><Relationship Id="rId47" Type="http://schemas.openxmlformats.org/officeDocument/2006/relationships/image" Target="media/image34.gif"/><Relationship Id="rId50" Type="http://schemas.openxmlformats.org/officeDocument/2006/relationships/hyperlink" Target="http://commons.wikimedia.org/wiki/File:5.31_(Road_sign).gif?uselang=ru" TargetMode="External"/><Relationship Id="rId55" Type="http://schemas.openxmlformats.org/officeDocument/2006/relationships/image" Target="media/image38.gif"/><Relationship Id="rId63" Type="http://schemas.openxmlformats.org/officeDocument/2006/relationships/hyperlink" Target="http://commons.wikimedia.org/wiki/File:5.17_Russian_road_sign.svg?uselang=ru" TargetMode="External"/><Relationship Id="rId68" Type="http://schemas.openxmlformats.org/officeDocument/2006/relationships/image" Target="media/image44.png"/><Relationship Id="rId76" Type="http://schemas.openxmlformats.org/officeDocument/2006/relationships/image" Target="media/image48.gif"/><Relationship Id="rId7" Type="http://schemas.openxmlformats.org/officeDocument/2006/relationships/image" Target="media/image3.gif"/><Relationship Id="rId71" Type="http://schemas.openxmlformats.org/officeDocument/2006/relationships/hyperlink" Target="http://commons.wikimedia.org/wiki/File:5.8-1_Russian_road_sign.svg?uselang=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9" Type="http://schemas.openxmlformats.org/officeDocument/2006/relationships/image" Target="media/image25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hyperlink" Target="http://commons.wikimedia.org/wiki/File:5.2_Russian_road_sign.svg?uselang=ru" TargetMode="External"/><Relationship Id="rId37" Type="http://schemas.openxmlformats.org/officeDocument/2006/relationships/image" Target="media/image29.png"/><Relationship Id="rId40" Type="http://schemas.openxmlformats.org/officeDocument/2006/relationships/hyperlink" Target="http://commons.wikimedia.org/wiki/File:5.6_Russian_road_sign.svg?uselang=ru" TargetMode="External"/><Relationship Id="rId45" Type="http://schemas.openxmlformats.org/officeDocument/2006/relationships/image" Target="media/image33.png"/><Relationship Id="rId53" Type="http://schemas.openxmlformats.org/officeDocument/2006/relationships/image" Target="media/image37.png"/><Relationship Id="rId58" Type="http://schemas.openxmlformats.org/officeDocument/2006/relationships/hyperlink" Target="http://ru.wikipedia.org/wiki/%D0%97%D0%BD%D0%B0%D0%BA%D0%B8_%D0%BE%D1%81%D0%BE%D0%B1%D1%8B%D1%85_%D0%BF%D1%80%D0%B5%D0%B4%D0%BF%D0%B8%D1%81%D0%B0%D0%BD%D0%B8%D0%B9" TargetMode="External"/><Relationship Id="rId66" Type="http://schemas.openxmlformats.org/officeDocument/2006/relationships/image" Target="media/image43.gif"/><Relationship Id="rId74" Type="http://schemas.openxmlformats.org/officeDocument/2006/relationships/image" Target="media/image47.png"/><Relationship Id="rId79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://commons.wikimedia.org/wiki/File:5.23.2_Russian_road_sign.svg?uselang=ru" TargetMode="Externa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6.png"/><Relationship Id="rId44" Type="http://schemas.openxmlformats.org/officeDocument/2006/relationships/hyperlink" Target="http://commons.wikimedia.org/wiki/File:5.10_Russian_road_sign.svg?uselang=ru" TargetMode="External"/><Relationship Id="rId52" Type="http://schemas.openxmlformats.org/officeDocument/2006/relationships/hyperlink" Target="http://commons.wikimedia.org/wiki/File:5.16_Russian_road_sign.svg?uselang=ru" TargetMode="External"/><Relationship Id="rId60" Type="http://schemas.openxmlformats.org/officeDocument/2006/relationships/image" Target="media/image40.gif"/><Relationship Id="rId65" Type="http://schemas.openxmlformats.org/officeDocument/2006/relationships/hyperlink" Target="http://commons.wikimedia.org/wiki/File:5.18_(Road_sign).gif?uselang=ru" TargetMode="External"/><Relationship Id="rId73" Type="http://schemas.openxmlformats.org/officeDocument/2006/relationships/hyperlink" Target="http://commons.wikimedia.org/wiki/File:5.9_Russian_road_sign.svg?uselang=ru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hyperlink" Target="http://commons.wikimedia.org/wiki/File:5.1_Russian_road_sign.svg?uselang=ru" TargetMode="External"/><Relationship Id="rId35" Type="http://schemas.openxmlformats.org/officeDocument/2006/relationships/image" Target="media/image28.png"/><Relationship Id="rId43" Type="http://schemas.openxmlformats.org/officeDocument/2006/relationships/image" Target="media/image32.gif"/><Relationship Id="rId48" Type="http://schemas.openxmlformats.org/officeDocument/2006/relationships/hyperlink" Target="http://commons.wikimedia.org/wiki/File:5.15.8_(Road_sign).gif?uselang=ru" TargetMode="External"/><Relationship Id="rId56" Type="http://schemas.openxmlformats.org/officeDocument/2006/relationships/hyperlink" Target="http://commons.wikimedia.org/wiki/File:5.20_Russian_road_sign.svg?uselang=ru" TargetMode="External"/><Relationship Id="rId64" Type="http://schemas.openxmlformats.org/officeDocument/2006/relationships/image" Target="media/image42.png"/><Relationship Id="rId69" Type="http://schemas.openxmlformats.org/officeDocument/2006/relationships/hyperlink" Target="http://commons.wikimedia.org/wiki/File:5.21_(Road_sign).gif?uselang=ru" TargetMode="External"/><Relationship Id="rId77" Type="http://schemas.openxmlformats.org/officeDocument/2006/relationships/hyperlink" Target="http://ru.wikipedia.org/wiki/%D0%97%D0%BD%D0%B0%D0%BA%D0%B8_%D0%BE%D1%81%D0%BE%D0%B1%D1%8B%D1%85_%D0%BF%D1%80%D0%B5%D0%B4%D0%BF%D0%B8%D1%81%D0%B0%D0%BD%D0%B8%D0%B9" TargetMode="External"/><Relationship Id="rId8" Type="http://schemas.openxmlformats.org/officeDocument/2006/relationships/image" Target="media/image4.gif"/><Relationship Id="rId51" Type="http://schemas.openxmlformats.org/officeDocument/2006/relationships/image" Target="media/image36.gif"/><Relationship Id="rId72" Type="http://schemas.openxmlformats.org/officeDocument/2006/relationships/image" Target="media/image46.png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7.png"/><Relationship Id="rId38" Type="http://schemas.openxmlformats.org/officeDocument/2006/relationships/hyperlink" Target="http://commons.wikimedia.org/wiki/File:5.5_Russian_road_sign.svg?uselang=ru" TargetMode="External"/><Relationship Id="rId46" Type="http://schemas.openxmlformats.org/officeDocument/2006/relationships/hyperlink" Target="http://commons.wikimedia.org/wiki/File:5.29_(Road_sign).gif?uselang=ru" TargetMode="External"/><Relationship Id="rId59" Type="http://schemas.openxmlformats.org/officeDocument/2006/relationships/hyperlink" Target="http://commons.wikimedia.org/wiki/File:5.23.1_(Road_sign).gif?uselang=ru" TargetMode="External"/><Relationship Id="rId67" Type="http://schemas.openxmlformats.org/officeDocument/2006/relationships/hyperlink" Target="http://commons.wikimedia.org/wiki/File:5.19.1_Russian_road_sign.svg?uselang=ru" TargetMode="External"/><Relationship Id="rId20" Type="http://schemas.openxmlformats.org/officeDocument/2006/relationships/image" Target="media/image16.gif"/><Relationship Id="rId41" Type="http://schemas.openxmlformats.org/officeDocument/2006/relationships/image" Target="media/image31.png"/><Relationship Id="rId54" Type="http://schemas.openxmlformats.org/officeDocument/2006/relationships/hyperlink" Target="http://commons.wikimedia.org/wiki/File:5.33_(Road_sing).gif?uselang=ru" TargetMode="External"/><Relationship Id="rId62" Type="http://schemas.openxmlformats.org/officeDocument/2006/relationships/image" Target="media/image41.png"/><Relationship Id="rId70" Type="http://schemas.openxmlformats.org/officeDocument/2006/relationships/image" Target="media/image45.gif"/><Relationship Id="rId75" Type="http://schemas.openxmlformats.org/officeDocument/2006/relationships/hyperlink" Target="http://commons.wikimedia.org/wiki/File:5.11_(Road_sign).gif?uselang=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hyperlink" Target="http://commons.wikimedia.org/wiki/File:5.4_Russian_road_sign.svg?uselang=ru" TargetMode="External"/><Relationship Id="rId49" Type="http://schemas.openxmlformats.org/officeDocument/2006/relationships/image" Target="media/image35.gif"/><Relationship Id="rId57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spk</Company>
  <LinksUpToDate>false</LinksUpToDate>
  <CharactersWithSpaces>13061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xak</dc:creator>
  <cp:keywords/>
  <dc:description/>
  <cp:lastModifiedBy>xak</cp:lastModifiedBy>
  <cp:revision>16</cp:revision>
  <cp:lastPrinted>2015-04-03T09:25:00Z</cp:lastPrinted>
  <dcterms:created xsi:type="dcterms:W3CDTF">2015-04-03T08:31:00Z</dcterms:created>
  <dcterms:modified xsi:type="dcterms:W3CDTF">2017-12-28T05:47:00Z</dcterms:modified>
</cp:coreProperties>
</file>