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25" w:rsidRPr="001B3425" w:rsidRDefault="001B3425" w:rsidP="001B3425">
      <w:pPr>
        <w:shd w:val="clear" w:color="auto" w:fill="F4F7F8"/>
        <w:spacing w:after="0" w:line="240" w:lineRule="auto"/>
        <w:jc w:val="center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br/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br/>
      </w:r>
      <w:r w:rsidRPr="001B3425">
        <w:rPr>
          <w:rFonts w:ascii="Arial" w:eastAsia="Times New Roman" w:hAnsi="Arial" w:cs="Arial"/>
          <w:b/>
          <w:bCs/>
          <w:i w:val="0"/>
          <w:iCs w:val="0"/>
          <w:color w:val="000000"/>
          <w:sz w:val="13"/>
          <w:lang w:val="ru-RU" w:eastAsia="ru-RU" w:bidi="ar-SA"/>
        </w:rPr>
        <w:t>Статья "Развитие мелкой моторики у детей дошкольного возраста"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 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«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 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Истоки способностей и дарований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детей находятся на кончиках пальцев.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От пальцев, образно говоря,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идут тончайшие ручейки,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которые</w:t>
      </w:r>
      <w:proofErr w:type="gram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 питают источник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творческой мысли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 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».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В. А. Сухомлинский</w:t>
      </w:r>
    </w:p>
    <w:p w:rsidR="001B3425" w:rsidRPr="001B3425" w:rsidRDefault="001B3425" w:rsidP="001B3425">
      <w:pPr>
        <w:shd w:val="clear" w:color="auto" w:fill="F4F7F8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 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В последние годы в нашей стране отмечается тенденция на увеличение количества детей с отклонениями в развитии речи. Эти отклонения связаны, прежде всего, с неблагополучными экологическими условиями, различными инфекциями. Проблема исправления речи в наше время является актуальной. Учитывая, что речевые отклонения возникают в раннем возрасте их необходимо своевременно выявлять и исправлять.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Проблема речевого и интеллектуального развития дошкольников существовала всегда. Но в настоящее время эта проблема является одной из самых важных, так как в последние годы отмечается увеличение количества детей с девиацией в развитии речи. У детей с нарушениями в речи отмечается выраженная в разной степени общая моторная недостаточность, а также отклонения в развитии движений пальцев рук, т. к. движения пальцев рук тесно связаны с речевой функцией.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Развитие мелкой моторики пальчиков полезно не только само по себе, в настоящее время много говорят о зависимости между движением пальцев рук и формированием речи ребенка. Работа пальчиков ребенка помогает развиваться речи и интеллекту, оказывает положительное воздействие на весь организм в целом, готовит руку к письму.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 xml:space="preserve">Исследования отечественных физиологов так же подтверждают связь развития </w:t>
      </w:r>
      <w:r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рук с развитием мозга.</w:t>
      </w:r>
      <w:proofErr w:type="gramStart"/>
      <w:r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 xml:space="preserve"> ,</w:t>
      </w:r>
      <w:proofErr w:type="gramEnd"/>
      <w:r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 xml:space="preserve">   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Моторика – сфера двигательных функций организма и связанных с ними физиологических и психологических явлений. Различают мелкую моторику (движение рук и пальцев) и крупную моторику (перемещение тела, ходьба). Мелкая моторика – волшебное словосочетание, о котором уже известно,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пожалуй, всем. И о том, что ее развитие нужно начинать как можно раньше, слышали многие. Я как педагог дошкольного образования начала развивать мелкую моторику с младшей группы, помогала в этом мне продуктивная деятельность. Мелкая моторика – это развитие мелких мышц пальцев, способность выполнять ими тонкие координированные манипуляции. 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Мелкая моторика – это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Уровень развития мелкой моторики - одно из показателей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интеллектуальной готовности к школьному обучению. Когда говорят о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мелкой моторики, имеют в виду, скоординированные точные движения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пальцами рук. Ребёнок, у которого достаточно хорошо 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развита</w:t>
      </w:r>
      <w:proofErr w:type="gram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 мелкая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моторика, умеет логически рассуждать, у него высокий уровень развития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памяти и внимания, связной речи.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Мелкая моторика рук развивает интерес, познавательные способности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ребенка, считается делом интересным и полезным для выявления 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будущих</w:t>
      </w:r>
      <w:proofErr w:type="gramEnd"/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способностей внутреннего мира ребенка. Занятия и игры способствуют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развитию мелкой моторики и координации движений рук, стимулируют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зрительное и слуховое восприятие, внимание, память, связную речь и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словарный запас. Развитие мелкой моторики ребенка - тонких движений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кистей и пальцев рук в психологии имеем большое значение, и расценивается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как один из показателей психического развития ребенка.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Ребенок, имеющий высокий уровень развития мелкой моторики, умеет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логически рассуждать, у него достаточно хорошо 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развиты</w:t>
      </w:r>
      <w:proofErr w:type="gram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 внимание и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память, связная речь, слуховое и зрительное восприятие.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 xml:space="preserve">Дошкольный возраст – наилучшее время для запуска 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человеческих</w:t>
      </w:r>
      <w:proofErr w:type="gramEnd"/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способностей, когда формирование личности ребенка происходит наиболее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быстро. Л.Н.Толстой писал: «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 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От пятилетнего ребенка до меня – один шаг, а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 xml:space="preserve">от новорожденного 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до</w:t>
      </w:r>
      <w:proofErr w:type="gram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 xml:space="preserve"> пятилетнего – страшное расстояние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 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». Умение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выполнять мелкие движения с предметами развивается в 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дошкольном</w:t>
      </w:r>
      <w:proofErr w:type="gramEnd"/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возрасте</w:t>
      </w:r>
      <w:proofErr w:type="gram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, именно к 6-7 годам в основном заканчивается созревание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соответствующих зон головного мозга, развитие мелких мышц кисти.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Если развитие движений пальцев соответствует возрасту, то и речевое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развитие находится в пределах нормы, если же развитие движений пальцев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отстает, то задерживается и речевое развитие.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В последнее время среди общего числа дошкольников ярко выделяется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категория детей, характеризующихся недостаточным уровнем так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называемой школьной зрелости. Среди них особенно выделяются дети 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с</w:t>
      </w:r>
      <w:proofErr w:type="gramEnd"/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нарушениями речевого развития.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 xml:space="preserve">Из опыта могу </w:t>
      </w:r>
      <w:proofErr w:type="spell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сказать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,ч</w:t>
      </w:r>
      <w:proofErr w:type="gram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то</w:t>
      </w:r>
      <w:proofErr w:type="spell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 xml:space="preserve"> одним из главных факторов является разработка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 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системы работы по развитию речи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детей, в подборе методов, приемов и средств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 :</w:t>
      </w:r>
      <w:proofErr w:type="gram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 пальчиковые игры и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гимнастика; уп</w:t>
      </w:r>
      <w:r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ражнения с крупой,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, семечками (аппликация,</w:t>
      </w:r>
      <w:proofErr w:type="gramEnd"/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выкладывание на пластилине, рисование по манке); игры с пуговицами 15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(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 </w:t>
      </w: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застегивать-расстегивать, выкладывать орнамент, нанизывать и др.); занятия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со счетными палочками, спичками (выполнение заданий по схеме и без неё);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работу с бумагой (аппликация, </w:t>
      </w:r>
      <w:proofErr w:type="spell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сминание</w:t>
      </w:r>
      <w:proofErr w:type="spell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 и выравнивание бумажных</w:t>
      </w:r>
      <w:proofErr w:type="gramEnd"/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комочков, наматывание на них ниток, работа с трафаретами); упражнения 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в</w:t>
      </w:r>
      <w:proofErr w:type="gramEnd"/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тетрадях в клеточку (штриховка, графические диктанты); работу 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с</w:t>
      </w:r>
      <w:proofErr w:type="gram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 мелко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нарезанной нитью (аппликация); </w:t>
      </w:r>
      <w:proofErr w:type="spell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ниткографию</w:t>
      </w:r>
      <w:proofErr w:type="gramStart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,р</w:t>
      </w:r>
      <w:proofErr w:type="gram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азличные</w:t>
      </w:r>
      <w:proofErr w:type="spellEnd"/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 xml:space="preserve"> дидактические игры и упражнения и в разработке конспектов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этих мероприятий.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Новизна заключается в использовании нетрадиционных материалов и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оборудования художественно - творческой деятельности для развития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мелкой моторики рук, как фактора уровня развития дошкольника – будущего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  <w:t>ученика.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Более успешному выполнению заданий способствует создание игровых ситуаций. Например, играя, дети фантазируют, изображают сказочные персонажи из цветного песка, рисуют их на песке или мелкой крупе пальчиком и палочкой, обводят пальцем дорожки, изготовленные из наждачной бумаги или меха, конструировать из рук, выкладывают из палочек, ниток, плодов, мозаики…</w:t>
      </w:r>
    </w:p>
    <w:p w:rsid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</w:pPr>
      <w:r w:rsidRPr="001B3425"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Игры с дополнительными материалами – такие как: прищепки, верёвочки, мячи, шарики, орехи, скрепки, валики, нитки и другое повышают интерес детей, внимание более устойчивое, а поэтому результата в развитии мелкой моторики я добиваюсь быстрее.</w:t>
      </w:r>
    </w:p>
    <w:p w:rsidR="001B3425" w:rsidRPr="001B3425" w:rsidRDefault="001B3425" w:rsidP="001B3425">
      <w:pPr>
        <w:shd w:val="clear" w:color="auto" w:fill="F4F7F8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13"/>
          <w:szCs w:val="13"/>
          <w:lang w:val="ru-RU" w:eastAsia="ru-RU" w:bidi="ar-SA"/>
        </w:rPr>
      </w:pPr>
      <w:r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 xml:space="preserve">Развивайте мелкую моторику рук </w:t>
      </w:r>
      <w:proofErr w:type="gramStart"/>
      <w:r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>дошкольников</w:t>
      </w:r>
      <w:proofErr w:type="gramEnd"/>
      <w:r>
        <w:rPr>
          <w:rFonts w:ascii="Arial" w:eastAsia="Times New Roman" w:hAnsi="Arial" w:cs="Arial"/>
          <w:i w:val="0"/>
          <w:iCs w:val="0"/>
          <w:color w:val="000000"/>
          <w:sz w:val="13"/>
          <w:lang w:val="ru-RU" w:eastAsia="ru-RU" w:bidi="ar-SA"/>
        </w:rPr>
        <w:t xml:space="preserve"> и вы увидите огромный результат!</w:t>
      </w:r>
    </w:p>
    <w:p w:rsidR="0087755E" w:rsidRPr="001B3425" w:rsidRDefault="0087755E">
      <w:pPr>
        <w:rPr>
          <w:lang w:val="ru-RU"/>
        </w:rPr>
      </w:pPr>
    </w:p>
    <w:sectPr w:rsidR="0087755E" w:rsidRPr="001B3425" w:rsidSect="0087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1B3425"/>
    <w:rsid w:val="001B3425"/>
    <w:rsid w:val="0033495E"/>
    <w:rsid w:val="003C1940"/>
    <w:rsid w:val="005D7B23"/>
    <w:rsid w:val="006D709A"/>
    <w:rsid w:val="00847DF3"/>
    <w:rsid w:val="0087755E"/>
    <w:rsid w:val="00AA0776"/>
    <w:rsid w:val="00FC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5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495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95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95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95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95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95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95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95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95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95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349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349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349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9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95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495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3495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3495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9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95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3495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3495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95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3495E"/>
    <w:rPr>
      <w:b/>
      <w:bCs/>
      <w:spacing w:val="0"/>
    </w:rPr>
  </w:style>
  <w:style w:type="character" w:styleId="a9">
    <w:name w:val="Emphasis"/>
    <w:uiPriority w:val="20"/>
    <w:qFormat/>
    <w:rsid w:val="0033495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33495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349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95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3495E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3495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33495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33495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33495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33495E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33495E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33495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3495E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33495E"/>
    <w:rPr>
      <w:i/>
      <w:iCs/>
      <w:sz w:val="20"/>
      <w:szCs w:val="20"/>
    </w:rPr>
  </w:style>
  <w:style w:type="character" w:customStyle="1" w:styleId="t1">
    <w:name w:val="t1"/>
    <w:basedOn w:val="a0"/>
    <w:rsid w:val="001B3425"/>
  </w:style>
  <w:style w:type="character" w:customStyle="1" w:styleId="t2">
    <w:name w:val="t2"/>
    <w:basedOn w:val="a0"/>
    <w:rsid w:val="001B3425"/>
  </w:style>
  <w:style w:type="character" w:customStyle="1" w:styleId="t3">
    <w:name w:val="t3"/>
    <w:basedOn w:val="a0"/>
    <w:rsid w:val="001B3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890</Words>
  <Characters>5074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2019-03-31T05:40:00Z</dcterms:created>
  <dcterms:modified xsi:type="dcterms:W3CDTF">2019-03-31T05:46:00Z</dcterms:modified>
</cp:coreProperties>
</file>