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D6" w:rsidRPr="001C7869" w:rsidRDefault="009319D6" w:rsidP="0093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приёмам понимания текста на уроках</w:t>
      </w:r>
    </w:p>
    <w:p w:rsidR="009319D6" w:rsidRPr="001C7869" w:rsidRDefault="009319D6" w:rsidP="0093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7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гуманитарного цикла</w:t>
      </w:r>
    </w:p>
    <w:p w:rsidR="00252921" w:rsidRPr="001C7869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252921" w:rsidRPr="001C7869">
        <w:rPr>
          <w:rFonts w:ascii="Times New Roman" w:hAnsi="Times New Roman" w:cs="Times New Roman"/>
          <w:bCs/>
          <w:color w:val="000000"/>
          <w:sz w:val="24"/>
          <w:szCs w:val="24"/>
        </w:rPr>
        <w:t>Понимание текста.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Модель работы читателя с текстом.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Виды информации в художественном</w:t>
      </w:r>
      <w:r w:rsidR="001C7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тексте.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Социоигровая модель понимания текста.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Социоигровые приѐмы обучения.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Модель урока литературы в</w:t>
      </w:r>
      <w:r w:rsidR="001C7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социоигровом стиле.</w:t>
      </w:r>
    </w:p>
    <w:p w:rsidR="00252921" w:rsidRPr="00252921" w:rsidRDefault="00252921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7E15"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Система диагностики.</w:t>
      </w:r>
    </w:p>
    <w:p w:rsidR="00252921" w:rsidRPr="00252921" w:rsidRDefault="00F67E15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 w:rsidR="00252921" w:rsidRPr="00252921">
        <w:rPr>
          <w:rFonts w:ascii="Times New Roman" w:hAnsi="Times New Roman" w:cs="Times New Roman"/>
          <w:bCs/>
          <w:color w:val="000000"/>
          <w:sz w:val="24"/>
          <w:szCs w:val="24"/>
        </w:rPr>
        <w:t>Источники.</w:t>
      </w:r>
    </w:p>
    <w:p w:rsidR="001C7869" w:rsidRDefault="001C7869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52921" w:rsidRPr="00252921" w:rsidRDefault="00252921" w:rsidP="00252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529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Понимание текста.</w:t>
      </w:r>
    </w:p>
    <w:p w:rsidR="009319D6" w:rsidRPr="00915577" w:rsidRDefault="009319D6" w:rsidP="009319D6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00"/>
          <w:sz w:val="40"/>
          <w:szCs w:val="40"/>
        </w:rPr>
        <w:t xml:space="preserve"> </w:t>
      </w:r>
    </w:p>
    <w:p w:rsidR="009319D6" w:rsidRPr="00831708" w:rsidRDefault="00831708" w:rsidP="009319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 </w:t>
      </w:r>
      <w:r w:rsidRPr="00831708">
        <w:rPr>
          <w:b/>
          <w:bCs/>
        </w:rPr>
        <w:t> </w:t>
      </w:r>
      <w:r w:rsidRPr="00831708">
        <w:rPr>
          <w:rFonts w:ascii="Times New Roman" w:hAnsi="Times New Roman" w:cs="Times New Roman"/>
          <w:bCs/>
          <w:sz w:val="24"/>
          <w:szCs w:val="24"/>
        </w:rPr>
        <w:t>В современной науке существуют разные подходы к пониманию природы текста. И.Гальперин утверждает: «Текст – произведение речетворческого процесса, обладающее завершённостью, объективированное в виде письменного документа, литературно обработанное в соответствии с типом этого документа, произведение, состоящее из названия (заголовок) и ряда особых единиц (сверхфразовых единств), объединённых разными типами лексической, грамматической, логической, стилистической связи, имеющее определённую целенаправленность и прагматическую установку». (Гальперин И.Р. Текст как объект лингвистического исследования. – М., 1981, с.18)</w:t>
      </w:r>
    </w:p>
    <w:p w:rsidR="00216C0E" w:rsidRDefault="009319D6" w:rsidP="00831708">
      <w:pPr>
        <w:jc w:val="both"/>
        <w:rPr>
          <w:rFonts w:ascii="Times New Roman" w:hAnsi="Times New Roman" w:cs="Times New Roman"/>
          <w:sz w:val="24"/>
          <w:szCs w:val="24"/>
        </w:rPr>
      </w:pPr>
      <w:r w:rsidRPr="00831708">
        <w:rPr>
          <w:rFonts w:ascii="Times New Roman" w:hAnsi="Times New Roman" w:cs="Times New Roman"/>
          <w:sz w:val="24"/>
          <w:szCs w:val="24"/>
        </w:rPr>
        <w:t>«Для понимания текста нужно не просто выделить в нѐм смысловые части, но и разрешить смысловые трудности – проблемные ситуации. Проблемная текстовая ситуация (наряду с вопросом и задачей) является одним из источников мышления» (Л.Доблаев). Разрешение проблемных текстовых ситуаций ведѐт к пониманию текста. Понимание в работах современных психологов выступает как познавательный, мыслительный процесс, направленный на раскрытие существенных связей, отношений объектов. «Процесс понимания проходит через ряд гипотез. Этот процесс насыщен поиском  неизвестного, существенно нового…Понимание включает в себя выделение основных элементов материала, «смысловых вех», и объединение их в единое целое, в единое поле. На понимание очень сильно влияет предыдущий опыт человека»  (Колеченко А.К.).</w:t>
      </w:r>
    </w:p>
    <w:p w:rsidR="00252921" w:rsidRPr="00831708" w:rsidRDefault="00252921" w:rsidP="00252921">
      <w:pPr>
        <w:jc w:val="both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«Понимание – в узком значении – это 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мышления, состоящий в выявлении и разрешении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скрытых (невыраженных) вопросов в проблемных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ситуациях на основе использования 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знаний и применения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приѐмов…Исследуя понимание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решением задач (проблемных ситуаций),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можем считать, что основным способом,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позволяющим добиться лучшего понимания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является постановка вопроса (или вообще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задания) – поиск ответа. Применительно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обучению школьников он имеет три разновидности: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а) учитель задаѐт ученику вопросы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прочтения им всего текста, а ученик отвечает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них; б) учитель ставит предварительные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а ученик ищет на них ответы в процессе чтения;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ученик сам ставит себе вопросы по ходу чтения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пытается найти на них ответы» (Доблаев Л.П.).</w:t>
      </w:r>
    </w:p>
    <w:p w:rsidR="00831708" w:rsidRPr="00252921" w:rsidRDefault="00831708" w:rsidP="008317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2921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Модель работы читателя с текстом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921">
        <w:rPr>
          <w:rFonts w:ascii="Times New Roman" w:hAnsi="Times New Roman" w:cs="Times New Roman"/>
          <w:b/>
          <w:sz w:val="24"/>
          <w:szCs w:val="24"/>
        </w:rPr>
        <w:t>I До чтения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Автор. Название. Эпиграф.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Прогноз.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921">
        <w:rPr>
          <w:rFonts w:ascii="Times New Roman" w:hAnsi="Times New Roman" w:cs="Times New Roman"/>
          <w:b/>
          <w:sz w:val="24"/>
          <w:szCs w:val="24"/>
        </w:rPr>
        <w:t>II По ходу чтения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Установка.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Внимание к слову.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lastRenderedPageBreak/>
        <w:t>Проблемные текстовые ситуации и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скрытые вопросы.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Диалог с текстом.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Главная мысль.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Понимание.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2921">
        <w:rPr>
          <w:rFonts w:ascii="Times New Roman" w:hAnsi="Times New Roman" w:cs="Times New Roman"/>
          <w:b/>
          <w:sz w:val="24"/>
          <w:szCs w:val="24"/>
        </w:rPr>
        <w:t>III После чтения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Рефлексия.</w:t>
      </w:r>
    </w:p>
    <w:p w:rsidR="00831708" w:rsidRPr="00831708" w:rsidRDefault="00831708" w:rsidP="00252921">
      <w:pPr>
        <w:spacing w:after="0"/>
      </w:pPr>
      <w:r w:rsidRPr="00831708">
        <w:t>Виды информации в художественном тексте.</w:t>
      </w:r>
    </w:p>
    <w:p w:rsidR="00252921" w:rsidRPr="00252921" w:rsidRDefault="00831708" w:rsidP="00252921">
      <w:pPr>
        <w:spacing w:after="0"/>
        <w:rPr>
          <w:rFonts w:ascii="Times New Roman" w:hAnsi="Times New Roman" w:cs="Times New Roman"/>
          <w:i/>
          <w:iCs/>
        </w:rPr>
      </w:pPr>
      <w:r w:rsidRPr="00252921">
        <w:rPr>
          <w:rFonts w:ascii="Times New Roman" w:hAnsi="Times New Roman" w:cs="Times New Roman"/>
          <w:i/>
          <w:iCs/>
        </w:rPr>
        <w:t>Использование</w:t>
      </w:r>
      <w:r w:rsidRPr="00252921">
        <w:rPr>
          <w:rFonts w:ascii="Times New Roman" w:hAnsi="Times New Roman" w:cs="Times New Roman"/>
        </w:rPr>
        <w:t>. Переработка информации</w:t>
      </w:r>
      <w:r w:rsidRPr="00252921">
        <w:rPr>
          <w:rFonts w:ascii="Times New Roman" w:hAnsi="Times New Roman" w:cs="Times New Roman"/>
          <w:i/>
          <w:iCs/>
        </w:rPr>
        <w:t>.</w:t>
      </w:r>
      <w:r w:rsidR="00252921" w:rsidRPr="00252921">
        <w:rPr>
          <w:rFonts w:ascii="Times New Roman" w:hAnsi="Times New Roman" w:cs="Times New Roman"/>
          <w:i/>
          <w:iCs/>
        </w:rPr>
        <w:t xml:space="preserve"> 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</w:rPr>
      </w:pPr>
      <w:r w:rsidRPr="00252921">
        <w:rPr>
          <w:rFonts w:ascii="Times New Roman" w:hAnsi="Times New Roman" w:cs="Times New Roman"/>
        </w:rPr>
        <w:t>Вторичные тексты.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921">
        <w:rPr>
          <w:rFonts w:ascii="Times New Roman" w:hAnsi="Times New Roman" w:cs="Times New Roman"/>
          <w:b/>
          <w:bCs/>
          <w:sz w:val="24"/>
          <w:szCs w:val="24"/>
        </w:rPr>
        <w:t>Первый этап. Работа читателя до чтения.</w:t>
      </w:r>
    </w:p>
    <w:p w:rsidR="00831708" w:rsidRP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1.Знакомство с заголовком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«Заголовок – это «входная дверь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текста»…Заголовок будоражит весь «личный багаж»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человека, актуализируя в уже имеющемся опыте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представления…Заголовок рождает загадку,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вызывает вопросы и гипотезы, является основой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прогнозирования, то есть даѐт установку на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определѐнное ожидание. Заголовок настраивает на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последующий диалог с текстом» (Граник Г.Г.,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Концевая Л.А., Бондаренко С.М.).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52921">
        <w:rPr>
          <w:rFonts w:ascii="Times New Roman" w:hAnsi="Times New Roman" w:cs="Times New Roman"/>
          <w:i/>
          <w:iCs/>
          <w:sz w:val="24"/>
          <w:szCs w:val="24"/>
        </w:rPr>
        <w:t>Формы работы с заголовком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Обсуждение заголовка до чтения и дальнейшее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сопоставление его с содержанием текста.</w:t>
      </w:r>
    </w:p>
    <w:p w:rsid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Придумывание заголовка к тексту, причѐм разных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типов: вопрос, загадка, символ</w:t>
      </w:r>
    </w:p>
    <w:p w:rsidR="00831708" w:rsidRP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2.Роль эпиграфа в тексте</w:t>
      </w:r>
    </w:p>
    <w:p w:rsidR="00831708" w:rsidRP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«Эпиграфы …берут на себя огромный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труд. Прямо или иносказательно, вызывая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аналогии или какие-нибудь другие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ассоциации, они являются полномочными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представителями главной мысли» (Граник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Г.Г., Концевая Л.А., Бондаренко С.М.).</w:t>
      </w:r>
    </w:p>
    <w:p w:rsidR="00831708" w:rsidRPr="00252921" w:rsidRDefault="00831708" w:rsidP="002529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921">
        <w:rPr>
          <w:rFonts w:ascii="Times New Roman" w:hAnsi="Times New Roman" w:cs="Times New Roman"/>
          <w:b/>
          <w:bCs/>
          <w:sz w:val="24"/>
          <w:szCs w:val="24"/>
        </w:rPr>
        <w:t>Второй этап. Работа читателя по ходу</w:t>
      </w:r>
      <w:r w:rsidR="002529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b/>
          <w:bCs/>
          <w:sz w:val="24"/>
          <w:szCs w:val="24"/>
        </w:rPr>
        <w:t>чтения.</w:t>
      </w:r>
    </w:p>
    <w:p w:rsidR="00252921" w:rsidRDefault="00831708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1.Возникновение вопроса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08" w:rsidRPr="00252921" w:rsidRDefault="00252921" w:rsidP="002529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Признаком начавшегося процесса,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пусковой фазой является возникновение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человека вопросов. Л.М.Веккер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характеризует вопрос как «информацию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дефиците информации». При этом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может быть просто «наведением справки»,</w:t>
      </w:r>
      <w:r>
        <w:rPr>
          <w:rFonts w:ascii="Times New Roman" w:hAnsi="Times New Roman" w:cs="Times New Roman"/>
          <w:sz w:val="24"/>
          <w:szCs w:val="24"/>
        </w:rPr>
        <w:t xml:space="preserve"> а может быть </w:t>
      </w:r>
      <w:r w:rsidR="00831708" w:rsidRPr="00252921">
        <w:rPr>
          <w:rFonts w:ascii="Times New Roman" w:hAnsi="Times New Roman" w:cs="Times New Roman"/>
          <w:sz w:val="24"/>
          <w:szCs w:val="24"/>
        </w:rPr>
        <w:t>проблемным.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у человека проблемного вопроса создаѐт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условия, при которых он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сформулировать мыслительную задачу.</w:t>
      </w:r>
    </w:p>
    <w:p w:rsidR="00831708" w:rsidRP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2.Вероятностное прогнозирование</w:t>
      </w:r>
    </w:p>
    <w:p w:rsidR="00831708" w:rsidRP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«Читатель сознательно или неосознанно,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правильно или неправильно в общих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чертах предугадывает, о чѐм пойдѐт речь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дальше…Встреча текстовой информации с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жизненным опытом читателя приводит к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возникновению вероятностного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прогнозирования» (Граник Г.Г., Концевая</w:t>
      </w:r>
      <w:r w:rsidR="00252921">
        <w:rPr>
          <w:rFonts w:ascii="Times New Roman" w:hAnsi="Times New Roman" w:cs="Times New Roman"/>
          <w:sz w:val="24"/>
          <w:szCs w:val="24"/>
        </w:rPr>
        <w:t xml:space="preserve"> </w:t>
      </w:r>
      <w:r w:rsidRPr="00252921">
        <w:rPr>
          <w:rFonts w:ascii="Times New Roman" w:hAnsi="Times New Roman" w:cs="Times New Roman"/>
          <w:sz w:val="24"/>
          <w:szCs w:val="24"/>
        </w:rPr>
        <w:t>Л.А., Бондаренко С.М.).</w:t>
      </w:r>
    </w:p>
    <w:p w:rsidR="00252921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>3.Установка</w:t>
      </w:r>
    </w:p>
    <w:p w:rsidR="00831708" w:rsidRPr="006D5C66" w:rsidRDefault="00252921" w:rsidP="00831708">
      <w:pPr>
        <w:rPr>
          <w:rFonts w:ascii="Times New Roman" w:hAnsi="Times New Roman" w:cs="Times New Roman"/>
          <w:sz w:val="24"/>
          <w:szCs w:val="24"/>
        </w:rPr>
      </w:pP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Выдвинув определѐнное предположение, человек</w:t>
      </w: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ждѐт подтверждения своей правоты. В связи с этим</w:t>
      </w: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возникает ожидание – установка. Дальнейшее чтение</w:t>
      </w: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окрашено этой установкой. «Умственные действия,</w:t>
      </w: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которые мы описали: возникновение вопроса,</w:t>
      </w:r>
      <w:r w:rsidRPr="00252921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вероятностное прогнозирование возможных ответов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на него и дальнейшего содержания текста,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появление установки – всѐ это заполняет сцепления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252921">
        <w:rPr>
          <w:rFonts w:ascii="Times New Roman" w:hAnsi="Times New Roman" w:cs="Times New Roman"/>
          <w:sz w:val="24"/>
          <w:szCs w:val="24"/>
        </w:rPr>
        <w:t>и составляет особый вид общения читателя</w:t>
      </w:r>
      <w:r w:rsidR="00831708" w:rsidRPr="00831708"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с</w:t>
      </w:r>
      <w:r w:rsidR="006D5C66" w:rsidRPr="006D5C66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текстом, который условно можно назвать диалогом.</w:t>
      </w:r>
      <w:r w:rsidR="006D5C66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Руслом для протекания диалога является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продвижение мысли по тексту –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перецентровка…Три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попутчика сопровождают читателя в его движении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 xml:space="preserve">сквозь текст: выявление </w:t>
      </w:r>
      <w:r w:rsidR="00831708" w:rsidRPr="006D5C66">
        <w:rPr>
          <w:rFonts w:ascii="Times New Roman" w:hAnsi="Times New Roman" w:cs="Times New Roman"/>
          <w:sz w:val="24"/>
          <w:szCs w:val="24"/>
        </w:rPr>
        <w:lastRenderedPageBreak/>
        <w:t>связей причин и следствий,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установление сходств и различий, выяснение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правдоподобия и неправдоподобия…А заставляет их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работать одна из самых важных мыслительных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="00831708" w:rsidRPr="006D5C66">
        <w:rPr>
          <w:rFonts w:ascii="Times New Roman" w:hAnsi="Times New Roman" w:cs="Times New Roman"/>
          <w:sz w:val="24"/>
          <w:szCs w:val="24"/>
        </w:rPr>
        <w:t>операций – операция сравнения» (Граник Г.Г.,Концевая Л.А., Бондаренко С.М.).</w:t>
      </w:r>
    </w:p>
    <w:p w:rsidR="00831708" w:rsidRPr="006D5C66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6D5C66">
        <w:rPr>
          <w:rFonts w:ascii="Times New Roman" w:hAnsi="Times New Roman" w:cs="Times New Roman"/>
          <w:sz w:val="24"/>
          <w:szCs w:val="24"/>
        </w:rPr>
        <w:t>4.Выделение главной мысли</w:t>
      </w:r>
    </w:p>
    <w:p w:rsidR="00831708" w:rsidRPr="006D5C66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6D5C66">
        <w:rPr>
          <w:rFonts w:ascii="Times New Roman" w:hAnsi="Times New Roman" w:cs="Times New Roman"/>
          <w:sz w:val="24"/>
          <w:szCs w:val="24"/>
        </w:rPr>
        <w:t>«Мы рассматриваем диалог с текстом как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систему следующих операций: постановка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вопросов к тексту, выдвижение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предположительных ответов на эти вопросы 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гипотез относительно дальнейшего содержания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текста, проверка этих ответов и гипотез…Среди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операций диалога особенно важную роль играет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вопрос, так как он «запускает» другие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операции…Прежде всего это скрытые в тексте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вопросы, которые дают начало диалогу. Однако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научить школьников видеть в тексте эти вопросы –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особая и достаточно трудная задача…Следующая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группа вопросов связана с формулировкой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суждения. Это вопросы которые помогают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выделить главную мысль текста, связывают еѐ с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заголовком» (Граник Г.Г., Концевая Л.А.,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Бондаренко С.М.).</w:t>
      </w:r>
    </w:p>
    <w:p w:rsidR="00831708" w:rsidRPr="006D5C66" w:rsidRDefault="00831708" w:rsidP="00831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C66">
        <w:rPr>
          <w:rFonts w:ascii="Times New Roman" w:hAnsi="Times New Roman" w:cs="Times New Roman"/>
          <w:b/>
          <w:bCs/>
          <w:sz w:val="24"/>
          <w:szCs w:val="24"/>
        </w:rPr>
        <w:t>Третий этап. Работа читателя после</w:t>
      </w:r>
      <w:r w:rsidR="00A97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b/>
          <w:bCs/>
          <w:sz w:val="24"/>
          <w:szCs w:val="24"/>
        </w:rPr>
        <w:t>чтения текста.</w:t>
      </w:r>
    </w:p>
    <w:p w:rsidR="00831708" w:rsidRPr="006D5C66" w:rsidRDefault="00831708" w:rsidP="008317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D5C66">
        <w:rPr>
          <w:rFonts w:ascii="Times New Roman" w:hAnsi="Times New Roman" w:cs="Times New Roman"/>
          <w:i/>
          <w:iCs/>
          <w:sz w:val="24"/>
          <w:szCs w:val="24"/>
        </w:rPr>
        <w:t>Создание вторичных текстов</w:t>
      </w:r>
    </w:p>
    <w:p w:rsidR="00831708" w:rsidRPr="006D5C66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6D5C66">
        <w:rPr>
          <w:rFonts w:ascii="Times New Roman" w:hAnsi="Times New Roman" w:cs="Times New Roman"/>
          <w:sz w:val="24"/>
          <w:szCs w:val="24"/>
        </w:rPr>
        <w:t>План, пересказ, тезисы, конспект и тому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подобное. Это итог понимания и начало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произвольного запоминания.</w:t>
      </w:r>
    </w:p>
    <w:p w:rsidR="00831708" w:rsidRPr="006D5C66" w:rsidRDefault="00831708" w:rsidP="00831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C66">
        <w:rPr>
          <w:rFonts w:ascii="Times New Roman" w:hAnsi="Times New Roman" w:cs="Times New Roman"/>
          <w:b/>
          <w:bCs/>
          <w:sz w:val="24"/>
          <w:szCs w:val="24"/>
        </w:rPr>
        <w:t>Концепция о видах информации в</w:t>
      </w:r>
      <w:r w:rsidR="00A97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b/>
          <w:bCs/>
          <w:sz w:val="24"/>
          <w:szCs w:val="24"/>
        </w:rPr>
        <w:t>художественном тексте</w:t>
      </w:r>
    </w:p>
    <w:p w:rsidR="00831708" w:rsidRPr="006D5C66" w:rsidRDefault="00831708" w:rsidP="00831708">
      <w:pPr>
        <w:rPr>
          <w:rFonts w:ascii="Times New Roman" w:hAnsi="Times New Roman" w:cs="Times New Roman"/>
          <w:sz w:val="24"/>
          <w:szCs w:val="24"/>
        </w:rPr>
      </w:pPr>
      <w:r w:rsidRPr="006D5C66">
        <w:rPr>
          <w:rFonts w:ascii="Times New Roman" w:hAnsi="Times New Roman" w:cs="Times New Roman"/>
          <w:sz w:val="24"/>
          <w:szCs w:val="24"/>
        </w:rPr>
        <w:t>Фактуальная информация – фабула, описание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фактов, событий, места и времени действия,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движение сюжета. Эта информация создаѐт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препятствия в понимании, способствует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возникновению разночтений. Концептуальная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информация выражает мировоззрение автора,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систему его взглядов, замысел, но не сводится к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идее произведения. Концептуальность «держит»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текст, не даѐт ему рассыпаться на факты 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рассуждения. Эта информация зачастую не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выражена в тексте словами. Подтекстовая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информация возникает благодаря способности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слов, словосочетаний, предложений в отрезках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текста таить в себе скрытый смысл. Подтекстовая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информация извлекается из фактуальной и влияет</w:t>
      </w:r>
      <w:r w:rsidR="00A973CD">
        <w:rPr>
          <w:rFonts w:ascii="Times New Roman" w:hAnsi="Times New Roman" w:cs="Times New Roman"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sz w:val="24"/>
          <w:szCs w:val="24"/>
        </w:rPr>
        <w:t>на концептуальную. (И.Гальперин)</w:t>
      </w:r>
    </w:p>
    <w:p w:rsidR="00831708" w:rsidRDefault="00831708" w:rsidP="00831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C66">
        <w:rPr>
          <w:rFonts w:ascii="Times New Roman" w:hAnsi="Times New Roman" w:cs="Times New Roman"/>
          <w:b/>
          <w:bCs/>
          <w:sz w:val="24"/>
          <w:szCs w:val="24"/>
        </w:rPr>
        <w:t>Виды информации в</w:t>
      </w:r>
      <w:r w:rsidR="00A973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C66">
        <w:rPr>
          <w:rFonts w:ascii="Times New Roman" w:hAnsi="Times New Roman" w:cs="Times New Roman"/>
          <w:b/>
          <w:bCs/>
          <w:sz w:val="24"/>
          <w:szCs w:val="24"/>
        </w:rPr>
        <w:t>художественном тексте</w:t>
      </w:r>
    </w:p>
    <w:tbl>
      <w:tblPr>
        <w:tblStyle w:val="a3"/>
        <w:tblW w:w="0" w:type="auto"/>
        <w:tblLook w:val="04A0"/>
      </w:tblPr>
      <w:tblGrid>
        <w:gridCol w:w="3568"/>
        <w:gridCol w:w="3568"/>
        <w:gridCol w:w="3568"/>
      </w:tblGrid>
      <w:tr w:rsidR="00A973CD" w:rsidTr="00A973CD">
        <w:tc>
          <w:tcPr>
            <w:tcW w:w="3568" w:type="dxa"/>
          </w:tcPr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(фабула)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Концептуальная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(концепция)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Подтекстовая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(подтекст)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3CD" w:rsidTr="00A973CD">
        <w:tc>
          <w:tcPr>
            <w:tcW w:w="3568" w:type="dxa"/>
          </w:tcPr>
          <w:p w:rsidR="00A973CD" w:rsidRPr="006D5C66" w:rsidRDefault="00A973CD" w:rsidP="00A97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Факты,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место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973CD" w:rsidRPr="006D5C66" w:rsidRDefault="00A973CD" w:rsidP="00A97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(фабула).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Передаѐтся</w:t>
            </w:r>
          </w:p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пересказом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Система взглядов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автора на жизнь,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его мировоззрение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(концепт, идея,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главная мысль).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У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читателей разная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8" w:type="dxa"/>
          </w:tcPr>
          <w:p w:rsidR="00A973CD" w:rsidRPr="006D5C66" w:rsidRDefault="00A973CD" w:rsidP="00A973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Скрытый смысл,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передаѐтся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порядка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интонации,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языковых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C66">
              <w:rPr>
                <w:rFonts w:ascii="Times New Roman" w:hAnsi="Times New Roman" w:cs="Times New Roman"/>
                <w:sz w:val="24"/>
                <w:szCs w:val="24"/>
              </w:rPr>
              <w:t>( подтекст).</w:t>
            </w:r>
          </w:p>
          <w:p w:rsidR="00A973CD" w:rsidRDefault="00A973CD" w:rsidP="008317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973CD" w:rsidRPr="006D5C66" w:rsidRDefault="00A973CD" w:rsidP="008317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31708" w:rsidRPr="00A973CD" w:rsidRDefault="00A973CD" w:rsidP="00A973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Социоигровая модель понимания </w:t>
      </w:r>
      <w:r w:rsidRPr="00A973CD">
        <w:rPr>
          <w:rFonts w:ascii="Times New Roman" w:hAnsi="Times New Roman" w:cs="Times New Roman"/>
          <w:b/>
          <w:bCs/>
          <w:sz w:val="24"/>
          <w:szCs w:val="24"/>
        </w:rPr>
        <w:t>текста</w:t>
      </w:r>
    </w:p>
    <w:p w:rsidR="00A973CD" w:rsidRPr="00A973CD" w:rsidRDefault="00A973CD" w:rsidP="00A973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  <w:u w:val="single"/>
        </w:rPr>
        <w:t>1.Обживание</w:t>
      </w:r>
    </w:p>
    <w:p w:rsidR="00831708" w:rsidRPr="006D5C66" w:rsidRDefault="00A973CD" w:rsidP="00A973CD">
      <w:p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lastRenderedPageBreak/>
        <w:t>Выискивание в новом тексте чего-то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знакомого. Блуждания по тексту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организовать такими заданиями: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посчитать, сколько здесь персонажей;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какое слово встречается чаще всего;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самое короткое предложение и т.д.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результате начинает возникать первичное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понимание – реконструкция смысла.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(В.Букатов)</w:t>
      </w:r>
    </w:p>
    <w:p w:rsidR="00A973CD" w:rsidRPr="00A973CD" w:rsidRDefault="00A973CD" w:rsidP="00A973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73CD">
        <w:rPr>
          <w:rFonts w:ascii="Times New Roman" w:hAnsi="Times New Roman" w:cs="Times New Roman"/>
          <w:sz w:val="24"/>
          <w:szCs w:val="24"/>
          <w:u w:val="single"/>
        </w:rPr>
        <w:t>2.Поиск странностей</w:t>
      </w:r>
    </w:p>
    <w:p w:rsidR="00831708" w:rsidRDefault="00A973CD" w:rsidP="00A973CD">
      <w:p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>Выявление в тексте нелепостей,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бессмыслиц; отказ от первичного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поверхностного понимания.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Взаиморазрешение странностей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собственных версиях смысла текста.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очередной этап понимания,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заключительный. (В.Букатов)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CD" w:rsidRPr="00A973CD" w:rsidRDefault="00A973CD" w:rsidP="00A973CD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73CD">
        <w:rPr>
          <w:rFonts w:ascii="Times New Roman" w:hAnsi="Times New Roman" w:cs="Times New Roman"/>
          <w:sz w:val="24"/>
          <w:szCs w:val="24"/>
          <w:u w:val="single"/>
        </w:rPr>
        <w:t>3.Выражение замысла</w:t>
      </w:r>
    </w:p>
    <w:p w:rsidR="00A973CD" w:rsidRDefault="00A973CD" w:rsidP="00A973CD">
      <w:p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>Проверка ученических версий.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версию замысла текста нужно воплотить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или в чтении вслух, или в инсценировке,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или в рисунке и т.д. Чтобы 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свою версию или опровергнуть чужую,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приходится неоднократно заглядывать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текст. На каком-то витке возвратов к тексту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собственная версия рассыпается, еѐ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занимает новая, но тоже не вечная версия.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И так по герменевтическому кругу,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учитель не оторвѐт учеников от 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(Букатов В.)</w:t>
      </w:r>
    </w:p>
    <w:p w:rsidR="00A973CD" w:rsidRPr="00A973CD" w:rsidRDefault="00A973CD" w:rsidP="00A973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3CD">
        <w:rPr>
          <w:rFonts w:ascii="Times New Roman" w:hAnsi="Times New Roman" w:cs="Times New Roman"/>
          <w:b/>
          <w:bCs/>
          <w:sz w:val="24"/>
          <w:szCs w:val="24"/>
        </w:rPr>
        <w:t>Социоигровые приёмы обучения</w:t>
      </w:r>
    </w:p>
    <w:p w:rsidR="00A973CD" w:rsidRP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 xml:space="preserve"> Шапка вопросов;</w:t>
      </w:r>
    </w:p>
    <w:p w:rsidR="00A973CD" w:rsidRP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 xml:space="preserve"> детские стихи по ролям;</w:t>
      </w:r>
    </w:p>
    <w:p w:rsidR="00A973CD" w:rsidRP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>озвучивание иллюстраций;</w:t>
      </w:r>
    </w:p>
    <w:p w:rsidR="00A973CD" w:rsidRP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 xml:space="preserve"> фраза из слов;</w:t>
      </w:r>
    </w:p>
    <w:p w:rsidR="00A973CD" w:rsidRP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>работа со стихотворением, разрезанным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3CD">
        <w:rPr>
          <w:rFonts w:ascii="Times New Roman" w:hAnsi="Times New Roman" w:cs="Times New Roman"/>
          <w:sz w:val="24"/>
          <w:szCs w:val="24"/>
        </w:rPr>
        <w:t>вертикально пополам;</w:t>
      </w:r>
    </w:p>
    <w:p w:rsidR="00A973CD" w:rsidRDefault="00A973CD" w:rsidP="00A973C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73CD">
        <w:rPr>
          <w:rFonts w:ascii="Times New Roman" w:hAnsi="Times New Roman" w:cs="Times New Roman"/>
          <w:sz w:val="24"/>
          <w:szCs w:val="24"/>
        </w:rPr>
        <w:t xml:space="preserve"> рекорд по медленному чтению вслух</w:t>
      </w:r>
    </w:p>
    <w:p w:rsidR="00A973CD" w:rsidRDefault="00A973CD" w:rsidP="00A973CD">
      <w:pPr>
        <w:rPr>
          <w:rFonts w:ascii="Times New Roman" w:hAnsi="Times New Roman" w:cs="Times New Roman"/>
          <w:sz w:val="24"/>
          <w:szCs w:val="24"/>
        </w:rPr>
      </w:pPr>
    </w:p>
    <w:p w:rsidR="001C7869" w:rsidRPr="001C7869" w:rsidRDefault="001C7869" w:rsidP="001C7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869">
        <w:rPr>
          <w:rFonts w:ascii="Times New Roman" w:hAnsi="Times New Roman" w:cs="Times New Roman"/>
          <w:b/>
          <w:bCs/>
          <w:sz w:val="24"/>
          <w:szCs w:val="24"/>
        </w:rPr>
        <w:t>Модель урока литературы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869">
        <w:rPr>
          <w:rFonts w:ascii="Times New Roman" w:hAnsi="Times New Roman" w:cs="Times New Roman"/>
          <w:b/>
          <w:bCs/>
          <w:sz w:val="24"/>
          <w:szCs w:val="24"/>
        </w:rPr>
        <w:t>социоигровом стиле</w:t>
      </w:r>
    </w:p>
    <w:p w:rsidR="001C7869" w:rsidRPr="001C7869" w:rsidRDefault="001C7869" w:rsidP="001C786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7869">
        <w:rPr>
          <w:rFonts w:ascii="Times New Roman" w:hAnsi="Times New Roman" w:cs="Times New Roman"/>
          <w:i/>
          <w:iCs/>
          <w:sz w:val="24"/>
          <w:szCs w:val="24"/>
        </w:rPr>
        <w:t>Исследование поэтического текста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 xml:space="preserve"> Найти всех персонажей.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>Создание рисунка – схемы.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>Пересказ стихотворения.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>Медленное чтение. Диалог с автором.</w:t>
      </w:r>
    </w:p>
    <w:p w:rsidR="001C7869" w:rsidRP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 xml:space="preserve"> Смысл названия.</w:t>
      </w:r>
    </w:p>
    <w:p w:rsidR="001C7869" w:rsidRDefault="001C7869" w:rsidP="001C786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7869">
        <w:rPr>
          <w:rFonts w:ascii="Times New Roman" w:hAnsi="Times New Roman" w:cs="Times New Roman"/>
          <w:sz w:val="24"/>
          <w:szCs w:val="24"/>
        </w:rPr>
        <w:t xml:space="preserve"> Основная мысль.</w:t>
      </w:r>
    </w:p>
    <w:p w:rsidR="001C7869" w:rsidRDefault="001C7869" w:rsidP="001C78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7869" w:rsidRPr="001C7869" w:rsidRDefault="001C7869" w:rsidP="001C786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C7869">
        <w:rPr>
          <w:rFonts w:ascii="Times New Roman" w:hAnsi="Times New Roman" w:cs="Times New Roman"/>
          <w:b/>
          <w:bCs/>
          <w:sz w:val="24"/>
          <w:szCs w:val="24"/>
        </w:rPr>
        <w:t>Система диагностики</w:t>
      </w:r>
    </w:p>
    <w:p w:rsidR="001C7869" w:rsidRDefault="001C7869" w:rsidP="001C7869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1C7869">
        <w:rPr>
          <w:rFonts w:ascii="Times New Roman" w:hAnsi="Times New Roman" w:cs="Times New Roman"/>
          <w:sz w:val="24"/>
          <w:szCs w:val="24"/>
          <w:u w:val="single"/>
        </w:rPr>
        <w:t>В каком я состоянии на уроке?</w:t>
      </w:r>
    </w:p>
    <w:tbl>
      <w:tblPr>
        <w:tblStyle w:val="a3"/>
        <w:tblW w:w="0" w:type="auto"/>
        <w:tblInd w:w="360" w:type="dxa"/>
        <w:tblLook w:val="04A0"/>
      </w:tblPr>
      <w:tblGrid>
        <w:gridCol w:w="2129"/>
        <w:gridCol w:w="2052"/>
        <w:gridCol w:w="2044"/>
        <w:gridCol w:w="2055"/>
        <w:gridCol w:w="2064"/>
      </w:tblGrid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7869">
              <w:rPr>
                <w:rFonts w:ascii="Arial,Italic" w:hAnsi="Arial,Italic" w:cs="Arial,Italic"/>
                <w:i/>
                <w:iCs/>
                <w:sz w:val="48"/>
                <w:szCs w:val="48"/>
              </w:rPr>
              <w:t xml:space="preserve"> </w:t>
            </w:r>
            <w:r w:rsidRPr="001C7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Состояние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Всегда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Часто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Иногда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Никогда</w:t>
            </w: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869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Сонливое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Раздражительное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Грустное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боль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C7869" w:rsidTr="001C7869">
        <w:tc>
          <w:tcPr>
            <w:tcW w:w="2140" w:type="dxa"/>
          </w:tcPr>
          <w:p w:rsidR="001C7869" w:rsidRP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Головокружение</w:t>
            </w: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1" w:type="dxa"/>
          </w:tcPr>
          <w:p w:rsidR="001C7869" w:rsidRDefault="001C7869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C7869" w:rsidRDefault="001C7869" w:rsidP="001C7869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1C7869" w:rsidRDefault="00A21032" w:rsidP="001C7869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Что ты умеешь?</w:t>
      </w:r>
    </w:p>
    <w:tbl>
      <w:tblPr>
        <w:tblStyle w:val="a3"/>
        <w:tblW w:w="0" w:type="auto"/>
        <w:tblInd w:w="360" w:type="dxa"/>
        <w:tblLook w:val="04A0"/>
      </w:tblPr>
      <w:tblGrid>
        <w:gridCol w:w="3472"/>
        <w:gridCol w:w="3436"/>
        <w:gridCol w:w="3436"/>
      </w:tblGrid>
      <w:tr w:rsidR="00A21032" w:rsidTr="00A21032">
        <w:tc>
          <w:tcPr>
            <w:tcW w:w="3472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 умеешь?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полугодие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полугодие</w:t>
            </w: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Выделить в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главное, существенное.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Определить признаки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главного.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Выражать информацию в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схеме, таблице.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Делать сравнения,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сопоставления, выводы.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справочной,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литературой, Интернетом.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Строить связный рассказ.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Высказывать своѐ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отношение к фактам и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событиям.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вопросы и отвечать на них.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Выполнять задания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творческого характера.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Работать на уроке за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единицу времени.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1032" w:rsidTr="00A21032">
        <w:tc>
          <w:tcPr>
            <w:tcW w:w="3472" w:type="dxa"/>
          </w:tcPr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Находить способы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демонстрации знаний на</w:t>
            </w:r>
          </w:p>
          <w:p w:rsidR="00A21032" w:rsidRPr="00A21032" w:rsidRDefault="00A21032" w:rsidP="00A2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32">
              <w:rPr>
                <w:rFonts w:ascii="Times New Roman" w:hAnsi="Times New Roman" w:cs="Times New Roman"/>
                <w:sz w:val="24"/>
                <w:szCs w:val="24"/>
              </w:rPr>
              <w:t>практике.</w:t>
            </w: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</w:tcPr>
          <w:p w:rsidR="00A21032" w:rsidRDefault="00A21032" w:rsidP="001C78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21032" w:rsidRDefault="00A21032" w:rsidP="001C7869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032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ты умеешь?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A21032">
        <w:rPr>
          <w:rFonts w:ascii="Times New Roman" w:hAnsi="Times New Roman" w:cs="Times New Roman"/>
          <w:i/>
          <w:iCs/>
          <w:sz w:val="24"/>
          <w:szCs w:val="24"/>
        </w:rPr>
        <w:t>Баллы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Не умею – 1 балл.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Умею иногда – 2 балла.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Умею с чьей-то помощью – 3 балла.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Умею, но в зависимости от сложности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материала – 4 балла.</w:t>
      </w:r>
    </w:p>
    <w:p w:rsid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Умею всегда – 5 баллов.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21032">
        <w:rPr>
          <w:rFonts w:ascii="Times New Roman" w:hAnsi="Times New Roman" w:cs="Times New Roman"/>
          <w:b/>
          <w:bCs/>
          <w:sz w:val="24"/>
          <w:szCs w:val="24"/>
        </w:rPr>
        <w:t>Я - творческая личность?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A21032">
        <w:rPr>
          <w:rFonts w:ascii="Times New Roman" w:hAnsi="Times New Roman" w:cs="Times New Roman"/>
          <w:i/>
          <w:iCs/>
          <w:sz w:val="24"/>
          <w:szCs w:val="24"/>
        </w:rPr>
        <w:t>Если бы у вас был выбор, вы бы предпочли?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1.а. Читать книгу,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б. сочинять книгу,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в. пересказывать содержание книги;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2.а. выступать в роли актѐра,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б. выступать в роли зрителя,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в. выступать в роли критика;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3.а. рассказывать всем местные новости,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б. не пересказывать услышанное,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в. прокомментировать то, что услышали;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lastRenderedPageBreak/>
        <w:t>4.а. придумывать новые способы выполнения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работ,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б. работать, используя испытанные приѐмы,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в. искать в опыте других лучший способ работы;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5.а. исполнять указания,</w:t>
      </w:r>
    </w:p>
    <w:p w:rsidR="00A21032" w:rsidRP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б. организовывать людей,</w:t>
      </w:r>
    </w:p>
    <w:p w:rsidR="00A21032" w:rsidRDefault="00A21032" w:rsidP="00A210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21032">
        <w:rPr>
          <w:rFonts w:ascii="Times New Roman" w:hAnsi="Times New Roman" w:cs="Times New Roman"/>
          <w:sz w:val="24"/>
          <w:szCs w:val="24"/>
        </w:rPr>
        <w:t>в. быть помощником руководителя;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6.а. играть в игры, где каждый играет за себя,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б. играть в игры, где можно проявить себя,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в. играть в команде;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7.а. смотреть интересный фильм дома,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б. читать книгу,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в. проводить время в компании друзей;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8.а. размышлять, как улучшить мир,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б. обсуждать с друзьями, как улучшить мир,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в. смотреть спектакль о красивой жизни;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9.а. петь в хоре,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б. петь песню сольно или дуэтом,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в. петь свою песню;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10.а. отдыхать на самом лучшем курорте,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б. отправиться в путешествие на корабле,</w:t>
      </w:r>
    </w:p>
    <w:p w:rsid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7657">
        <w:rPr>
          <w:rFonts w:ascii="Times New Roman" w:hAnsi="Times New Roman" w:cs="Times New Roman"/>
          <w:sz w:val="24"/>
          <w:szCs w:val="24"/>
        </w:rPr>
        <w:t>в. отправиться в экспедицию с учѐными.</w:t>
      </w:r>
    </w:p>
    <w:p w:rsid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7657" w:rsidRDefault="00DB7657" w:rsidP="00DB7657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B7657">
        <w:rPr>
          <w:rFonts w:ascii="Times New Roman" w:hAnsi="Times New Roman" w:cs="Times New Roman"/>
          <w:b/>
          <w:bCs/>
          <w:sz w:val="24"/>
          <w:szCs w:val="24"/>
        </w:rPr>
        <w:t>Таблица самооценки плана текста</w:t>
      </w:r>
    </w:p>
    <w:tbl>
      <w:tblPr>
        <w:tblStyle w:val="a3"/>
        <w:tblW w:w="0" w:type="auto"/>
        <w:tblInd w:w="360" w:type="dxa"/>
        <w:tblLook w:val="04A0"/>
      </w:tblPr>
      <w:tblGrid>
        <w:gridCol w:w="3487"/>
        <w:gridCol w:w="3426"/>
        <w:gridCol w:w="3431"/>
      </w:tblGrid>
      <w:tr w:rsidR="00DB7657" w:rsidTr="00DB7657"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 оценки плана текста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7657" w:rsidTr="00DB7657"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Раскрывает ли заголовок тему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основную мысль всего текста?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57" w:rsidTr="00DB7657"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Все ли главные смысловые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текста нашли отражение в плане?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57" w:rsidTr="00DB7657"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Раскрывают ли пункты плана тему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основную мысль всех частей текста?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57" w:rsidTr="00DB7657">
        <w:tc>
          <w:tcPr>
            <w:tcW w:w="3568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Действительно ли разработан</w:t>
            </w:r>
          </w:p>
          <w:p w:rsidR="00DB7657" w:rsidRP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требуемый вид плана (простой,</w:t>
            </w:r>
          </w:p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сложный)?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57" w:rsidTr="00DB7657">
        <w:tc>
          <w:tcPr>
            <w:tcW w:w="3568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Соответствует ли графическое</w:t>
            </w:r>
          </w:p>
          <w:p w:rsidR="00DB7657" w:rsidRP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оформление плана принятой норме?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57" w:rsidTr="00DB7657">
        <w:tc>
          <w:tcPr>
            <w:tcW w:w="3568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Можно ли, руководствуясь твоим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sz w:val="24"/>
                <w:szCs w:val="24"/>
              </w:rPr>
              <w:t>планом, пересказать текст?</w:t>
            </w: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657" w:rsidRDefault="00DB7657" w:rsidP="00DB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7657" w:rsidRDefault="00DB7657" w:rsidP="00DB7657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B7657">
        <w:rPr>
          <w:rFonts w:ascii="Times New Roman" w:hAnsi="Times New Roman" w:cs="Times New Roman"/>
          <w:b/>
          <w:bCs/>
          <w:sz w:val="24"/>
          <w:szCs w:val="24"/>
        </w:rPr>
        <w:t>Методика изучения сформированности умения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/>
          <w:bCs/>
          <w:sz w:val="24"/>
          <w:szCs w:val="24"/>
        </w:rPr>
        <w:t>составлять сложный план текста</w:t>
      </w:r>
    </w:p>
    <w:tbl>
      <w:tblPr>
        <w:tblStyle w:val="a3"/>
        <w:tblW w:w="0" w:type="auto"/>
        <w:tblInd w:w="360" w:type="dxa"/>
        <w:tblLook w:val="04A0"/>
      </w:tblPr>
      <w:tblGrid>
        <w:gridCol w:w="5509"/>
        <w:gridCol w:w="2603"/>
        <w:gridCol w:w="2232"/>
      </w:tblGrid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B765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Показатели</w:t>
            </w:r>
          </w:p>
        </w:tc>
        <w:tc>
          <w:tcPr>
            <w:tcW w:w="2603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B765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2232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B765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Процент</w:t>
            </w: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выполнявшие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озаглавившие текст.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Учащиеся, правильно указавшие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основную мысль всех частей.</w:t>
            </w:r>
          </w:p>
        </w:tc>
        <w:tc>
          <w:tcPr>
            <w:tcW w:w="2603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неправильно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указавшие основную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мысль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частей.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разработавшие необходимый тип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плана (простой или сложный).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выполнившие графическое</w:t>
            </w:r>
          </w:p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сложного плана.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объективно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оценившие свой план.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правильно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определившие учебную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задачу.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7657" w:rsidTr="00DB7657">
        <w:tc>
          <w:tcPr>
            <w:tcW w:w="5509" w:type="dxa"/>
          </w:tcPr>
          <w:p w:rsidR="00DB7657" w:rsidRPr="00DB7657" w:rsidRDefault="00DB7657" w:rsidP="00DB76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Учащиеся, правильно указавшие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действий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6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выполнению задачи.</w:t>
            </w:r>
          </w:p>
        </w:tc>
        <w:tc>
          <w:tcPr>
            <w:tcW w:w="2603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</w:tcPr>
          <w:p w:rsidR="00DB7657" w:rsidRDefault="00DB7657" w:rsidP="00DB7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7657" w:rsidRDefault="00DB7657" w:rsidP="00DB7657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Источники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Букатов В., Ершова А. Хрестоматия игровых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приѐмов обучения.– М., 2000.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Ершов П., Ершова А. и др. Общение на уроке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поведение учителя.– М.,1998.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Уроки театра на уроках и в школе. Театральное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обучение школьников I – XI классов.– М.,1990.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Букатов В. Между Сциллой и Харибдой. //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Первое сентября. 2001. № 43.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Букатов В. Тайнопись «бессмыслиц» в поэзии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Пушкина.– М., 1999.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Букатов В. Педагогические таинства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дидактических игр.– М., 2003.</w:t>
      </w:r>
    </w:p>
    <w:p w:rsidR="00DB7657" w:rsidRPr="00DB7657" w:rsidRDefault="00DB7657" w:rsidP="00DB765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DB7657">
        <w:rPr>
          <w:rFonts w:ascii="Times New Roman" w:hAnsi="Times New Roman" w:cs="Times New Roman"/>
          <w:bCs/>
          <w:sz w:val="24"/>
          <w:szCs w:val="24"/>
        </w:rPr>
        <w:t>Ершов П.М., Ершова А.П., Букатов В.М. Общение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на уроке, или Режиссура поведения учителя.– М.,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657">
        <w:rPr>
          <w:rFonts w:ascii="Times New Roman" w:hAnsi="Times New Roman" w:cs="Times New Roman"/>
          <w:bCs/>
          <w:sz w:val="24"/>
          <w:szCs w:val="24"/>
        </w:rPr>
        <w:t>1998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Доблаев Л. Некоторые приѐмы работы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учебником // Советская педагогика. 1970. №12.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Доблаев Л. Смысловая структура учебного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текста и проблемы его понимания.– М., 1982.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Учитель, учебник и школьник.– М., 1977.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и др. Как учить школьников работать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учебником.– М., 1987.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Г.и др. Когда книга учит.– М.,1988.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и др. О реализации закономерностей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понимания в учебном тексте // Проблемы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школьного учебника. Выпуск 20. М., 1991.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и др. Как научить 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вдумчивому чтению // Воспитание школьников.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1991. № 5, 6, 1992, № 5, 6.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и др. Понимание текста // Вопросы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психологии. 1993. № 5.</w:t>
      </w:r>
    </w:p>
    <w:p w:rsidR="00DB7657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Граник Г. и др. Как учить работать с книгой.– М.,1995.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Гальперин И.Р. Текст как объект лингвистического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исследования.– М., 1981.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Гадамер Г.Г. Актуальность прекрасного.– М.,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1991.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Лингвистика и поэтика.– М., 1979.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Жинкин Н.И. Речь как проводник информации.–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М.,1982.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Зарубина Н.Д. Текст.– М., 1981.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Тураева З.Я. Лингвистика текста.– М.,1986.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Уэллс Г. Понимание текста.– Вопросы психологии,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1996, № 6.</w:t>
      </w:r>
    </w:p>
    <w:p w:rsidR="00F338BB" w:rsidRPr="00F338BB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Мучник Б.С. Человек и текст.– М.,1985.</w:t>
      </w:r>
    </w:p>
    <w:p w:rsidR="00F338BB" w:rsidRPr="00DB7657" w:rsidRDefault="00F338BB" w:rsidP="00F338BB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338BB">
        <w:rPr>
          <w:rFonts w:ascii="Times New Roman" w:hAnsi="Times New Roman" w:cs="Times New Roman"/>
          <w:bCs/>
          <w:sz w:val="24"/>
          <w:szCs w:val="24"/>
        </w:rPr>
        <w:t>Рикѐр П. Конфликт интерпретации. Очерки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38BB">
        <w:rPr>
          <w:rFonts w:ascii="Times New Roman" w:hAnsi="Times New Roman" w:cs="Times New Roman"/>
          <w:bCs/>
          <w:sz w:val="24"/>
          <w:szCs w:val="24"/>
        </w:rPr>
        <w:t>герменевтики.– М., 1995.</w:t>
      </w:r>
    </w:p>
    <w:sectPr w:rsidR="00F338BB" w:rsidRPr="00DB7657" w:rsidSect="00EA06D8">
      <w:footerReference w:type="default" r:id="rId7"/>
      <w:pgSz w:w="11906" w:h="16838"/>
      <w:pgMar w:top="851" w:right="567" w:bottom="425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835" w:rsidRDefault="001A5835" w:rsidP="00AA7AC3">
      <w:pPr>
        <w:spacing w:after="0" w:line="240" w:lineRule="auto"/>
      </w:pPr>
      <w:r>
        <w:separator/>
      </w:r>
    </w:p>
  </w:endnote>
  <w:endnote w:type="continuationSeparator" w:id="1">
    <w:p w:rsidR="001A5835" w:rsidRDefault="001A5835" w:rsidP="00AA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4642816"/>
      <w:docPartObj>
        <w:docPartGallery w:val="Page Numbers (Bottom of Page)"/>
        <w:docPartUnique/>
      </w:docPartObj>
    </w:sdtPr>
    <w:sdtContent>
      <w:p w:rsidR="00EA06D8" w:rsidRDefault="00AA7AC3">
        <w:pPr>
          <w:pStyle w:val="a4"/>
          <w:jc w:val="right"/>
        </w:pPr>
        <w:r>
          <w:fldChar w:fldCharType="begin"/>
        </w:r>
        <w:r w:rsidR="00216C0E">
          <w:instrText>PAGE   \* MERGEFORMAT</w:instrText>
        </w:r>
        <w:r>
          <w:fldChar w:fldCharType="separate"/>
        </w:r>
        <w:r w:rsidR="00F67E15">
          <w:rPr>
            <w:noProof/>
          </w:rPr>
          <w:t>3</w:t>
        </w:r>
        <w:r>
          <w:fldChar w:fldCharType="end"/>
        </w:r>
      </w:p>
    </w:sdtContent>
  </w:sdt>
  <w:p w:rsidR="00EA06D8" w:rsidRDefault="001A58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835" w:rsidRDefault="001A5835" w:rsidP="00AA7AC3">
      <w:pPr>
        <w:spacing w:after="0" w:line="240" w:lineRule="auto"/>
      </w:pPr>
      <w:r>
        <w:separator/>
      </w:r>
    </w:p>
  </w:footnote>
  <w:footnote w:type="continuationSeparator" w:id="1">
    <w:p w:rsidR="001A5835" w:rsidRDefault="001A5835" w:rsidP="00AA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0BD"/>
    <w:multiLevelType w:val="hybridMultilevel"/>
    <w:tmpl w:val="92B2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B6E"/>
    <w:multiLevelType w:val="hybridMultilevel"/>
    <w:tmpl w:val="35E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9D6"/>
    <w:rsid w:val="001A5835"/>
    <w:rsid w:val="001C7869"/>
    <w:rsid w:val="00216C0E"/>
    <w:rsid w:val="00252921"/>
    <w:rsid w:val="006D5C66"/>
    <w:rsid w:val="00831708"/>
    <w:rsid w:val="009319D6"/>
    <w:rsid w:val="00A21032"/>
    <w:rsid w:val="00A973CD"/>
    <w:rsid w:val="00AA7AC3"/>
    <w:rsid w:val="00DB7657"/>
    <w:rsid w:val="00F338BB"/>
    <w:rsid w:val="00F6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319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9319D6"/>
    <w:rPr>
      <w:rFonts w:eastAsiaTheme="minorHAnsi"/>
      <w:lang w:eastAsia="en-US"/>
    </w:rPr>
  </w:style>
  <w:style w:type="paragraph" w:styleId="a6">
    <w:name w:val="No Spacing"/>
    <w:uiPriority w:val="1"/>
    <w:qFormat/>
    <w:rsid w:val="009319D6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9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2018-12-25T15:59:00Z</dcterms:created>
  <dcterms:modified xsi:type="dcterms:W3CDTF">2018-12-25T17:02:00Z</dcterms:modified>
</cp:coreProperties>
</file>