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A7" w:rsidRPr="00210B5B" w:rsidRDefault="00857FA7" w:rsidP="00857FA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210B5B">
        <w:rPr>
          <w:rFonts w:ascii="Times New Roman" w:hAnsi="Times New Roman" w:cs="Times New Roman"/>
          <w:sz w:val="28"/>
          <w:lang w:val="ru-RU"/>
        </w:rPr>
        <w:t>Тимофеев Алексей Сергеевич</w:t>
      </w:r>
    </w:p>
    <w:p w:rsidR="00857FA7" w:rsidRPr="00210B5B" w:rsidRDefault="00857FA7" w:rsidP="00857FA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210B5B">
        <w:rPr>
          <w:rFonts w:ascii="Times New Roman" w:hAnsi="Times New Roman" w:cs="Times New Roman"/>
          <w:sz w:val="28"/>
          <w:lang w:val="ru-RU"/>
        </w:rPr>
        <w:t>Учитель начальных классов МКОУ СОШ №4</w:t>
      </w:r>
    </w:p>
    <w:p w:rsidR="00857FA7" w:rsidRPr="00210B5B" w:rsidRDefault="00857FA7" w:rsidP="00857FA7">
      <w:pPr>
        <w:suppressAutoHyphens/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210B5B">
        <w:rPr>
          <w:rFonts w:ascii="Times New Roman" w:hAnsi="Times New Roman" w:cs="Times New Roman"/>
          <w:sz w:val="28"/>
          <w:lang w:val="ru-RU"/>
        </w:rPr>
        <w:t>Новосибирская область, г. Куйбышев</w:t>
      </w:r>
    </w:p>
    <w:p w:rsidR="00857FA7" w:rsidRPr="00857FA7" w:rsidRDefault="00787310" w:rsidP="00857FA7">
      <w:pPr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Детское критическое мышление</w:t>
      </w:r>
      <w:r w:rsidR="00857FA7" w:rsidRPr="00210B5B">
        <w:rPr>
          <w:rFonts w:ascii="Times New Roman" w:hAnsi="Times New Roman" w:cs="Times New Roman"/>
          <w:b/>
          <w:sz w:val="28"/>
          <w:lang w:val="ru-RU"/>
        </w:rPr>
        <w:t>.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Ребенку в большинстве случаев утверждают, что все то, что ему говорят, это истина в последней инстанции. А это в свою очередь не способствует у него развитию критического мышления. Обычно такие робкие попытки подаются как подрыв авторитета взрослого или чт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о-то подобное. От ребенка обычно требуют сделать только то, что сказано, а это не помогает в развит</w:t>
      </w:r>
      <w:r w:rsidR="00857FA7">
        <w:rPr>
          <w:rFonts w:ascii="Times New Roman" w:hAnsi="Times New Roman" w:cs="Times New Roman"/>
          <w:sz w:val="28"/>
          <w:szCs w:val="28"/>
          <w:lang w:val="ru-RU"/>
        </w:rPr>
        <w:t>ии.</w:t>
      </w:r>
      <w:r w:rsidR="00857FA7">
        <w:rPr>
          <w:rFonts w:ascii="Times New Roman" w:hAnsi="Times New Roman" w:cs="Times New Roman"/>
          <w:sz w:val="28"/>
          <w:szCs w:val="28"/>
          <w:lang w:val="ru-RU"/>
        </w:rPr>
        <w:br/>
        <w:t>Критическое мышление – это с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бор и анализ информации, выяснение и уточнение непонятного или неизвестного с помощью наводящих вопросов, систематизация вещ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ей, объектов и явлений, отбор необходимых элементов по нужным критериям и, наконец, формирование вывода и обдуманного решения на основе всех предыдущих этапов. Это, разумеется, сложный процесс, где порой даже взрослый не всегда стопроцентно может объяснить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, почему он пришел именно к такому решению, а не к иному, хотя знаний побольше будет. Критически мыслящий ребенок способен самостоятельно ответить ответ на вопрос, выразить согласие или несогласие со сказанным и попытаться объяснить почему он так думает на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 xml:space="preserve"> основе имеющейся информации, какой бы наивной и смехотв</w:t>
      </w:r>
      <w:r w:rsidR="00857FA7">
        <w:rPr>
          <w:rFonts w:ascii="Times New Roman" w:hAnsi="Times New Roman" w:cs="Times New Roman"/>
          <w:sz w:val="28"/>
          <w:szCs w:val="28"/>
          <w:lang w:val="ru-RU"/>
        </w:rPr>
        <w:t>орной она не казалась взрослым.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Мышление образами у ребенка формируется где-то в полтора года. К 4-5 годам малыш воспринимает вещи и предметы более абстрактно. В это время он начинает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 xml:space="preserve"> работать с обобщенными представлениями и задействовать те свойства объектов, которые нужны в конкретной задаче. А вообще зачатки развития критическое мышления можно понять по тому, когда ребенок начинает задавать 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свои «Почему?»</w:t>
      </w:r>
      <w:r w:rsidR="00857FA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Почему небо синее? Почему л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иства опадает осенью? Почему солнце всходит и заходит? Почему одно так, а другое иначе?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Эти и подобные им вопросы и характеризуют у ребенка развитие критического мышления, его желания и попытки объяснить для себя природу вещей, событий, причин и следствий.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 xml:space="preserve"> Причем не стоит в эти моменты игнорировать ребенка, этим можно только погубить его собственн</w:t>
      </w:r>
      <w:r w:rsidR="00857FA7">
        <w:rPr>
          <w:rFonts w:ascii="Times New Roman" w:hAnsi="Times New Roman" w:cs="Times New Roman"/>
          <w:sz w:val="28"/>
          <w:szCs w:val="28"/>
          <w:lang w:val="ru-RU"/>
        </w:rPr>
        <w:t>ое желание развиваться и расти.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Развивать критическое мышление у ребенка можно и занимаясь обычными делами, главное, подойти к этому тво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рчески. Детей нужно вовлекать в обсуждение, спрашивать или иным способом заинтересовывать, чтобы они сами выбирали нужное, оценивали, анализировали и затем отвечали.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br/>
        <w:t>Умению выбирать и принимать решения стоит учить с малого. С кем и во что играть, чем занят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ься, что почитать, посмотреть или где погулять. Пусть для нас это мелочи, но для ребенка формирование привычки принимать решения, которые в дальнейшем будут постепенно усложняться.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Также лучше показать необходимость осмысления выбора на собственном примере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, разбирая конкретные ситуации вашей жизни и объясняя то, почему вы поступили именно так, а не иначе. Все это будет формировать у ребенка багаж опыта и знаний, на который он будет впоследствии опираться. Если же родитель будет решать за малыша проблемы, то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 xml:space="preserve"> и в будущем этим заниматься будут близкие, а не он сам.</w:t>
      </w:r>
    </w:p>
    <w:p w:rsid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Чуть выше говорилось, что дети любят играть, поэтому игры также хороши для развития критического мышления. Например, выбрать книгу или мультфильм и остановиться на точке поворота события. Тут стоит о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бсудить, что было и что может быть дальше, а потом с ребенком посмотреть, какое продолжение в оригинале и узнать, чем оно лучше или хуже того, что обсуждали. Среди игр также полезны те, в которых дети отгадывают загаданное слово, явление или событие, но ве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дущий при этом не может сказать прямо. Например, «</w:t>
      </w:r>
      <w:proofErr w:type="spellStart"/>
      <w:r w:rsidRPr="00857FA7">
        <w:rPr>
          <w:rFonts w:ascii="Times New Roman" w:hAnsi="Times New Roman" w:cs="Times New Roman"/>
          <w:sz w:val="28"/>
          <w:szCs w:val="28"/>
          <w:lang w:val="ru-RU"/>
        </w:rPr>
        <w:t>Да-нет</w:t>
      </w:r>
      <w:proofErr w:type="spellEnd"/>
      <w:r w:rsidRPr="00857FA7">
        <w:rPr>
          <w:rFonts w:ascii="Times New Roman" w:hAnsi="Times New Roman" w:cs="Times New Roman"/>
          <w:sz w:val="28"/>
          <w:szCs w:val="28"/>
          <w:lang w:val="ru-RU"/>
        </w:rPr>
        <w:t xml:space="preserve">», в 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которой ребенок с помощью уточняющих вопросов пытается выяснить задуманное, а ведущий отвечает только односложно.</w:t>
      </w:r>
    </w:p>
    <w:p w:rsidR="00ED671D" w:rsidRPr="00857FA7" w:rsidRDefault="003B6FC5" w:rsidP="00857FA7">
      <w:pPr>
        <w:pStyle w:val="Compac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FA7">
        <w:rPr>
          <w:rFonts w:ascii="Times New Roman" w:hAnsi="Times New Roman" w:cs="Times New Roman"/>
          <w:sz w:val="28"/>
          <w:szCs w:val="28"/>
          <w:lang w:val="ru-RU"/>
        </w:rPr>
        <w:t>Самое главное, не стоит бездумно отвечать на вопросы, а лучше вводить детей в обс</w:t>
      </w:r>
      <w:r w:rsidRPr="00857FA7">
        <w:rPr>
          <w:rFonts w:ascii="Times New Roman" w:hAnsi="Times New Roman" w:cs="Times New Roman"/>
          <w:sz w:val="28"/>
          <w:szCs w:val="28"/>
          <w:lang w:val="ru-RU"/>
        </w:rPr>
        <w:t>уждение, тем более, что в такой форме полученный ответ воспримется ребенком более естественно, чем если вы ему его просто скажете.</w:t>
      </w:r>
    </w:p>
    <w:sectPr w:rsidR="00ED671D" w:rsidRPr="00857FA7" w:rsidSect="00857FA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FC5" w:rsidRDefault="003B6FC5" w:rsidP="00ED671D">
      <w:pPr>
        <w:spacing w:after="0"/>
      </w:pPr>
      <w:r>
        <w:separator/>
      </w:r>
    </w:p>
  </w:endnote>
  <w:endnote w:type="continuationSeparator" w:id="0">
    <w:p w:rsidR="003B6FC5" w:rsidRDefault="003B6FC5" w:rsidP="00ED67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FC5" w:rsidRDefault="003B6FC5">
      <w:r>
        <w:separator/>
      </w:r>
    </w:p>
  </w:footnote>
  <w:footnote w:type="continuationSeparator" w:id="0">
    <w:p w:rsidR="003B6FC5" w:rsidRDefault="003B6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BDB65D"/>
    <w:multiLevelType w:val="multilevel"/>
    <w:tmpl w:val="5180320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CE9A6A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3B6FC5"/>
    <w:rsid w:val="004E29B3"/>
    <w:rsid w:val="00590D07"/>
    <w:rsid w:val="00784D58"/>
    <w:rsid w:val="00787310"/>
    <w:rsid w:val="00857FA7"/>
    <w:rsid w:val="008D6863"/>
    <w:rsid w:val="00B86B75"/>
    <w:rsid w:val="00BC48D5"/>
    <w:rsid w:val="00C36279"/>
    <w:rsid w:val="00E315A3"/>
    <w:rsid w:val="00ED671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ED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D671D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ED671D"/>
  </w:style>
  <w:style w:type="paragraph" w:customStyle="1" w:styleId="Compact">
    <w:name w:val="Compact"/>
    <w:basedOn w:val="a3"/>
    <w:qFormat/>
    <w:rsid w:val="00ED671D"/>
    <w:pPr>
      <w:spacing w:before="36" w:after="36"/>
    </w:pPr>
  </w:style>
  <w:style w:type="paragraph" w:styleId="a5">
    <w:name w:val="Title"/>
    <w:basedOn w:val="a"/>
    <w:next w:val="a3"/>
    <w:qFormat/>
    <w:rsid w:val="00ED671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ED671D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ED671D"/>
    <w:pPr>
      <w:keepNext/>
      <w:keepLines/>
      <w:jc w:val="center"/>
    </w:pPr>
  </w:style>
  <w:style w:type="paragraph" w:styleId="a7">
    <w:name w:val="Date"/>
    <w:next w:val="a3"/>
    <w:qFormat/>
    <w:rsid w:val="00ED671D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ED671D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ED671D"/>
  </w:style>
  <w:style w:type="paragraph" w:customStyle="1" w:styleId="Heading1">
    <w:name w:val="Heading 1"/>
    <w:basedOn w:val="a"/>
    <w:next w:val="a3"/>
    <w:uiPriority w:val="9"/>
    <w:qFormat/>
    <w:rsid w:val="00ED6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ED6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ED6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ED67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ED67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ED67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ED671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ED671D"/>
  </w:style>
  <w:style w:type="paragraph" w:customStyle="1" w:styleId="DefinitionTerm">
    <w:name w:val="Definition Term"/>
    <w:basedOn w:val="a"/>
    <w:next w:val="Definition"/>
    <w:rsid w:val="00ED671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ED671D"/>
  </w:style>
  <w:style w:type="paragraph" w:customStyle="1" w:styleId="Caption">
    <w:name w:val="Caption"/>
    <w:basedOn w:val="a"/>
    <w:link w:val="a4"/>
    <w:rsid w:val="00ED671D"/>
    <w:pPr>
      <w:spacing w:after="120"/>
    </w:pPr>
    <w:rPr>
      <w:i/>
    </w:rPr>
  </w:style>
  <w:style w:type="paragraph" w:customStyle="1" w:styleId="TableCaption">
    <w:name w:val="Table Caption"/>
    <w:basedOn w:val="Caption"/>
    <w:rsid w:val="00ED671D"/>
    <w:pPr>
      <w:keepNext/>
    </w:pPr>
  </w:style>
  <w:style w:type="paragraph" w:customStyle="1" w:styleId="ImageCaption">
    <w:name w:val="Image Caption"/>
    <w:basedOn w:val="Caption"/>
    <w:rsid w:val="00ED671D"/>
  </w:style>
  <w:style w:type="paragraph" w:customStyle="1" w:styleId="Figure">
    <w:name w:val="Figure"/>
    <w:basedOn w:val="a"/>
    <w:rsid w:val="00ED671D"/>
  </w:style>
  <w:style w:type="paragraph" w:customStyle="1" w:styleId="FigurewithCaption">
    <w:name w:val="Figure with Caption"/>
    <w:basedOn w:val="Figure"/>
    <w:rsid w:val="00ED671D"/>
    <w:pPr>
      <w:keepNext/>
    </w:pPr>
  </w:style>
  <w:style w:type="character" w:customStyle="1" w:styleId="a4">
    <w:name w:val="Основной текст Знак"/>
    <w:basedOn w:val="a0"/>
    <w:link w:val="Caption"/>
    <w:rsid w:val="00ED671D"/>
  </w:style>
  <w:style w:type="character" w:customStyle="1" w:styleId="VerbatimChar">
    <w:name w:val="Verbatim Char"/>
    <w:basedOn w:val="a4"/>
    <w:link w:val="SourceCode"/>
    <w:rsid w:val="00ED671D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ED671D"/>
    <w:rPr>
      <w:vertAlign w:val="superscript"/>
    </w:rPr>
  </w:style>
  <w:style w:type="character" w:styleId="aa">
    <w:name w:val="Hyperlink"/>
    <w:basedOn w:val="a4"/>
    <w:rsid w:val="00ED671D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ED671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ED671D"/>
    <w:pPr>
      <w:wordWrap w:val="0"/>
    </w:pPr>
  </w:style>
  <w:style w:type="character" w:customStyle="1" w:styleId="KeywordTok">
    <w:name w:val="KeywordTok"/>
    <w:basedOn w:val="VerbatimChar"/>
    <w:rsid w:val="00ED671D"/>
    <w:rPr>
      <w:b/>
      <w:color w:val="007020"/>
    </w:rPr>
  </w:style>
  <w:style w:type="character" w:customStyle="1" w:styleId="DataTypeTok">
    <w:name w:val="DataTypeTok"/>
    <w:basedOn w:val="VerbatimChar"/>
    <w:rsid w:val="00ED671D"/>
    <w:rPr>
      <w:color w:val="902000"/>
    </w:rPr>
  </w:style>
  <w:style w:type="character" w:customStyle="1" w:styleId="DecValTok">
    <w:name w:val="DecValTok"/>
    <w:basedOn w:val="VerbatimChar"/>
    <w:rsid w:val="00ED671D"/>
    <w:rPr>
      <w:color w:val="40A070"/>
    </w:rPr>
  </w:style>
  <w:style w:type="character" w:customStyle="1" w:styleId="BaseNTok">
    <w:name w:val="BaseNTok"/>
    <w:basedOn w:val="VerbatimChar"/>
    <w:rsid w:val="00ED671D"/>
    <w:rPr>
      <w:color w:val="40A070"/>
    </w:rPr>
  </w:style>
  <w:style w:type="character" w:customStyle="1" w:styleId="FloatTok">
    <w:name w:val="FloatTok"/>
    <w:basedOn w:val="VerbatimChar"/>
    <w:rsid w:val="00ED671D"/>
    <w:rPr>
      <w:color w:val="40A070"/>
    </w:rPr>
  </w:style>
  <w:style w:type="character" w:customStyle="1" w:styleId="ConstantTok">
    <w:name w:val="ConstantTok"/>
    <w:basedOn w:val="VerbatimChar"/>
    <w:rsid w:val="00ED671D"/>
    <w:rPr>
      <w:color w:val="880000"/>
    </w:rPr>
  </w:style>
  <w:style w:type="character" w:customStyle="1" w:styleId="CharTok">
    <w:name w:val="CharTok"/>
    <w:basedOn w:val="VerbatimChar"/>
    <w:rsid w:val="00ED671D"/>
    <w:rPr>
      <w:color w:val="4070A0"/>
    </w:rPr>
  </w:style>
  <w:style w:type="character" w:customStyle="1" w:styleId="SpecialCharTok">
    <w:name w:val="SpecialCharTok"/>
    <w:basedOn w:val="VerbatimChar"/>
    <w:rsid w:val="00ED671D"/>
    <w:rPr>
      <w:color w:val="4070A0"/>
    </w:rPr>
  </w:style>
  <w:style w:type="character" w:customStyle="1" w:styleId="StringTok">
    <w:name w:val="StringTok"/>
    <w:basedOn w:val="VerbatimChar"/>
    <w:rsid w:val="00ED671D"/>
    <w:rPr>
      <w:color w:val="4070A0"/>
    </w:rPr>
  </w:style>
  <w:style w:type="character" w:customStyle="1" w:styleId="VerbatimStringTok">
    <w:name w:val="VerbatimStringTok"/>
    <w:basedOn w:val="VerbatimChar"/>
    <w:rsid w:val="00ED671D"/>
    <w:rPr>
      <w:color w:val="4070A0"/>
    </w:rPr>
  </w:style>
  <w:style w:type="character" w:customStyle="1" w:styleId="SpecialStringTok">
    <w:name w:val="SpecialStringTok"/>
    <w:basedOn w:val="VerbatimChar"/>
    <w:rsid w:val="00ED671D"/>
    <w:rPr>
      <w:color w:val="BB6688"/>
    </w:rPr>
  </w:style>
  <w:style w:type="character" w:customStyle="1" w:styleId="ImportTok">
    <w:name w:val="ImportTok"/>
    <w:basedOn w:val="VerbatimChar"/>
    <w:rsid w:val="00ED671D"/>
  </w:style>
  <w:style w:type="character" w:customStyle="1" w:styleId="CommentTok">
    <w:name w:val="CommentTok"/>
    <w:basedOn w:val="VerbatimChar"/>
    <w:rsid w:val="00ED671D"/>
    <w:rPr>
      <w:i/>
      <w:color w:val="60A0B0"/>
    </w:rPr>
  </w:style>
  <w:style w:type="character" w:customStyle="1" w:styleId="DocumentationTok">
    <w:name w:val="DocumentationTok"/>
    <w:basedOn w:val="VerbatimChar"/>
    <w:rsid w:val="00ED671D"/>
    <w:rPr>
      <w:i/>
      <w:color w:val="BA2121"/>
    </w:rPr>
  </w:style>
  <w:style w:type="character" w:customStyle="1" w:styleId="AnnotationTok">
    <w:name w:val="AnnotationTok"/>
    <w:basedOn w:val="VerbatimChar"/>
    <w:rsid w:val="00ED671D"/>
    <w:rPr>
      <w:b/>
      <w:i/>
      <w:color w:val="60A0B0"/>
    </w:rPr>
  </w:style>
  <w:style w:type="character" w:customStyle="1" w:styleId="CommentVarTok">
    <w:name w:val="CommentVarTok"/>
    <w:basedOn w:val="VerbatimChar"/>
    <w:rsid w:val="00ED671D"/>
    <w:rPr>
      <w:b/>
      <w:i/>
      <w:color w:val="60A0B0"/>
    </w:rPr>
  </w:style>
  <w:style w:type="character" w:customStyle="1" w:styleId="OtherTok">
    <w:name w:val="OtherTok"/>
    <w:basedOn w:val="VerbatimChar"/>
    <w:rsid w:val="00ED671D"/>
    <w:rPr>
      <w:color w:val="007020"/>
    </w:rPr>
  </w:style>
  <w:style w:type="character" w:customStyle="1" w:styleId="FunctionTok">
    <w:name w:val="FunctionTok"/>
    <w:basedOn w:val="VerbatimChar"/>
    <w:rsid w:val="00ED671D"/>
    <w:rPr>
      <w:color w:val="06287E"/>
    </w:rPr>
  </w:style>
  <w:style w:type="character" w:customStyle="1" w:styleId="VariableTok">
    <w:name w:val="VariableTok"/>
    <w:basedOn w:val="VerbatimChar"/>
    <w:rsid w:val="00ED671D"/>
    <w:rPr>
      <w:color w:val="19177C"/>
    </w:rPr>
  </w:style>
  <w:style w:type="character" w:customStyle="1" w:styleId="ControlFlowTok">
    <w:name w:val="ControlFlowTok"/>
    <w:basedOn w:val="VerbatimChar"/>
    <w:rsid w:val="00ED671D"/>
    <w:rPr>
      <w:b/>
      <w:color w:val="007020"/>
    </w:rPr>
  </w:style>
  <w:style w:type="character" w:customStyle="1" w:styleId="OperatorTok">
    <w:name w:val="OperatorTok"/>
    <w:basedOn w:val="VerbatimChar"/>
    <w:rsid w:val="00ED671D"/>
    <w:rPr>
      <w:color w:val="666666"/>
    </w:rPr>
  </w:style>
  <w:style w:type="character" w:customStyle="1" w:styleId="BuiltInTok">
    <w:name w:val="BuiltInTok"/>
    <w:basedOn w:val="VerbatimChar"/>
    <w:rsid w:val="00ED671D"/>
  </w:style>
  <w:style w:type="character" w:customStyle="1" w:styleId="ExtensionTok">
    <w:name w:val="ExtensionTok"/>
    <w:basedOn w:val="VerbatimChar"/>
    <w:rsid w:val="00ED671D"/>
  </w:style>
  <w:style w:type="character" w:customStyle="1" w:styleId="PreprocessorTok">
    <w:name w:val="PreprocessorTok"/>
    <w:basedOn w:val="VerbatimChar"/>
    <w:rsid w:val="00ED671D"/>
    <w:rPr>
      <w:color w:val="BC7A00"/>
    </w:rPr>
  </w:style>
  <w:style w:type="character" w:customStyle="1" w:styleId="AttributeTok">
    <w:name w:val="AttributeTok"/>
    <w:basedOn w:val="VerbatimChar"/>
    <w:rsid w:val="00ED671D"/>
    <w:rPr>
      <w:color w:val="7D9029"/>
    </w:rPr>
  </w:style>
  <w:style w:type="character" w:customStyle="1" w:styleId="RegionMarkerTok">
    <w:name w:val="RegionMarkerTok"/>
    <w:basedOn w:val="VerbatimChar"/>
    <w:rsid w:val="00ED671D"/>
  </w:style>
  <w:style w:type="character" w:customStyle="1" w:styleId="InformationTok">
    <w:name w:val="InformationTok"/>
    <w:basedOn w:val="VerbatimChar"/>
    <w:rsid w:val="00ED671D"/>
    <w:rPr>
      <w:b/>
      <w:i/>
      <w:color w:val="60A0B0"/>
    </w:rPr>
  </w:style>
  <w:style w:type="character" w:customStyle="1" w:styleId="WarningTok">
    <w:name w:val="WarningTok"/>
    <w:basedOn w:val="VerbatimChar"/>
    <w:rsid w:val="00ED671D"/>
    <w:rPr>
      <w:b/>
      <w:i/>
      <w:color w:val="60A0B0"/>
    </w:rPr>
  </w:style>
  <w:style w:type="character" w:customStyle="1" w:styleId="AlertTok">
    <w:name w:val="AlertTok"/>
    <w:basedOn w:val="VerbatimChar"/>
    <w:rsid w:val="00ED671D"/>
    <w:rPr>
      <w:b/>
      <w:color w:val="FF0000"/>
    </w:rPr>
  </w:style>
  <w:style w:type="character" w:customStyle="1" w:styleId="ErrorTok">
    <w:name w:val="ErrorTok"/>
    <w:basedOn w:val="VerbatimChar"/>
    <w:rsid w:val="00ED671D"/>
    <w:rPr>
      <w:b/>
      <w:color w:val="FF0000"/>
    </w:rPr>
  </w:style>
  <w:style w:type="character" w:customStyle="1" w:styleId="NormalTok">
    <w:name w:val="NormalTok"/>
    <w:basedOn w:val="VerbatimChar"/>
    <w:rsid w:val="00ED6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567</Words>
  <Characters>3234</Characters>
  <Application>Microsoft Office Word</Application>
  <DocSecurity>0</DocSecurity>
  <Lines>26</Lines>
  <Paragraphs>7</Paragraphs>
  <ScaleCrop>false</ScaleCrop>
  <Company>Grizli777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Алексей</cp:lastModifiedBy>
  <cp:revision>3</cp:revision>
  <dcterms:created xsi:type="dcterms:W3CDTF">2018-11-18T10:07:00Z</dcterms:created>
  <dcterms:modified xsi:type="dcterms:W3CDTF">2018-11-18T10:10:00Z</dcterms:modified>
</cp:coreProperties>
</file>